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6F9" w:rsidRPr="00EF5766" w:rsidRDefault="00A376F9" w:rsidP="00A376F9">
      <w:pPr>
        <w:rPr>
          <w:rFonts w:eastAsia="MS Mincho"/>
          <w:b/>
          <w:sz w:val="32"/>
          <w:szCs w:val="32"/>
        </w:rPr>
      </w:pPr>
      <w:r w:rsidRPr="00EF5766">
        <w:rPr>
          <w:rFonts w:eastAsia="MS Mincho"/>
          <w:b/>
          <w:sz w:val="32"/>
          <w:szCs w:val="32"/>
        </w:rPr>
        <w:t>Zuchtprogramme für sonstige Rassen</w:t>
      </w:r>
    </w:p>
    <w:p w:rsidR="00A376F9" w:rsidRDefault="00A376F9" w:rsidP="00A376F9">
      <w:pPr>
        <w:rPr>
          <w:rFonts w:eastAsia="MS Mincho"/>
          <w:b/>
          <w:sz w:val="26"/>
          <w:szCs w:val="26"/>
        </w:rPr>
      </w:pPr>
      <w:r w:rsidRPr="00EF5766">
        <w:rPr>
          <w:rFonts w:eastAsia="MS Mincho"/>
          <w:b/>
          <w:sz w:val="26"/>
          <w:szCs w:val="26"/>
        </w:rPr>
        <w:t xml:space="preserve">Zuchtprogramm für die Rasse </w:t>
      </w:r>
      <w:proofErr w:type="spellStart"/>
      <w:r w:rsidRPr="00EF5766">
        <w:rPr>
          <w:rFonts w:eastAsia="MS Mincho"/>
          <w:b/>
          <w:sz w:val="26"/>
          <w:szCs w:val="26"/>
        </w:rPr>
        <w:t>Achal</w:t>
      </w:r>
      <w:proofErr w:type="spellEnd"/>
      <w:r w:rsidRPr="00EF5766">
        <w:rPr>
          <w:rFonts w:eastAsia="MS Mincho"/>
          <w:b/>
          <w:sz w:val="26"/>
          <w:szCs w:val="26"/>
        </w:rPr>
        <w:t xml:space="preserve"> </w:t>
      </w:r>
      <w:proofErr w:type="spellStart"/>
      <w:r w:rsidRPr="000B133D">
        <w:rPr>
          <w:rFonts w:eastAsia="MS Mincho"/>
          <w:b/>
          <w:sz w:val="26"/>
          <w:szCs w:val="26"/>
        </w:rPr>
        <w:t>Tekkiner</w:t>
      </w:r>
      <w:proofErr w:type="spellEnd"/>
      <w:r w:rsidRPr="000B133D">
        <w:rPr>
          <w:rFonts w:eastAsia="MS Mincho"/>
          <w:b/>
          <w:sz w:val="26"/>
          <w:szCs w:val="26"/>
        </w:rPr>
        <w:t xml:space="preserve"> </w:t>
      </w:r>
      <w:r w:rsidR="000B133D" w:rsidRPr="000B133D">
        <w:rPr>
          <w:rFonts w:eastAsia="MS Mincho"/>
          <w:b/>
          <w:sz w:val="26"/>
          <w:szCs w:val="26"/>
        </w:rPr>
        <w:t>des</w:t>
      </w:r>
      <w:r w:rsidR="000B133D" w:rsidRPr="00322AAD">
        <w:rPr>
          <w:rFonts w:eastAsia="MS Mincho"/>
          <w:b/>
          <w:sz w:val="26"/>
          <w:szCs w:val="26"/>
        </w:rPr>
        <w:t xml:space="preserve"> Verbandes der Pony- und Pferdezüchter Hessen e. V.</w:t>
      </w:r>
    </w:p>
    <w:p w:rsidR="00A376F9" w:rsidRPr="00EF5766" w:rsidRDefault="00A376F9" w:rsidP="00A376F9">
      <w:pPr>
        <w:rPr>
          <w:rFonts w:eastAsia="MS Mincho"/>
        </w:rPr>
      </w:pPr>
    </w:p>
    <w:p w:rsidR="00E76276" w:rsidRDefault="00A376F9">
      <w:pPr>
        <w:pStyle w:val="Verzeichnis1"/>
        <w:tabs>
          <w:tab w:val="left" w:pos="440"/>
          <w:tab w:val="right" w:leader="dot" w:pos="9060"/>
        </w:tabs>
        <w:rPr>
          <w:rFonts w:asciiTheme="minorHAnsi" w:eastAsiaTheme="minorEastAsia" w:hAnsiTheme="minorHAnsi" w:cstheme="minorBidi"/>
          <w:noProof/>
          <w:szCs w:val="22"/>
        </w:rPr>
      </w:pPr>
      <w:r>
        <w:rPr>
          <w:rFonts w:eastAsia="MS Mincho"/>
          <w:b/>
          <w:sz w:val="32"/>
          <w:szCs w:val="32"/>
        </w:rPr>
        <w:fldChar w:fldCharType="begin"/>
      </w:r>
      <w:r>
        <w:rPr>
          <w:rFonts w:eastAsia="MS Mincho"/>
          <w:b/>
          <w:sz w:val="32"/>
          <w:szCs w:val="32"/>
        </w:rPr>
        <w:instrText xml:space="preserve"> TOC \o "1-4" \h \z \u </w:instrText>
      </w:r>
      <w:r>
        <w:rPr>
          <w:rFonts w:eastAsia="MS Mincho"/>
          <w:b/>
          <w:sz w:val="32"/>
          <w:szCs w:val="32"/>
        </w:rPr>
        <w:fldChar w:fldCharType="separate"/>
      </w:r>
      <w:hyperlink w:anchor="_Toc499492600" w:history="1">
        <w:r w:rsidR="00E76276" w:rsidRPr="00B232C9">
          <w:rPr>
            <w:rStyle w:val="Hyperlink"/>
            <w:rFonts w:eastAsia="MS Mincho"/>
            <w:noProof/>
          </w:rPr>
          <w:t>1.</w:t>
        </w:r>
        <w:r w:rsidR="00E76276">
          <w:rPr>
            <w:rFonts w:asciiTheme="minorHAnsi" w:eastAsiaTheme="minorEastAsia" w:hAnsiTheme="minorHAnsi" w:cstheme="minorBidi"/>
            <w:noProof/>
            <w:szCs w:val="22"/>
          </w:rPr>
          <w:tab/>
        </w:r>
        <w:r w:rsidR="00E76276" w:rsidRPr="00B232C9">
          <w:rPr>
            <w:rStyle w:val="Hyperlink"/>
            <w:rFonts w:eastAsia="MS Mincho"/>
            <w:noProof/>
          </w:rPr>
          <w:t>Angaben zum Ursprungszuchtbuch</w:t>
        </w:r>
        <w:r w:rsidR="00E76276">
          <w:rPr>
            <w:noProof/>
            <w:webHidden/>
          </w:rPr>
          <w:tab/>
        </w:r>
        <w:r w:rsidR="00E76276">
          <w:rPr>
            <w:noProof/>
            <w:webHidden/>
          </w:rPr>
          <w:fldChar w:fldCharType="begin"/>
        </w:r>
        <w:r w:rsidR="00E76276">
          <w:rPr>
            <w:noProof/>
            <w:webHidden/>
          </w:rPr>
          <w:instrText xml:space="preserve"> PAGEREF _Toc499492600 \h </w:instrText>
        </w:r>
        <w:r w:rsidR="00E76276">
          <w:rPr>
            <w:noProof/>
            <w:webHidden/>
          </w:rPr>
        </w:r>
        <w:r w:rsidR="00E76276">
          <w:rPr>
            <w:noProof/>
            <w:webHidden/>
          </w:rPr>
          <w:fldChar w:fldCharType="separate"/>
        </w:r>
        <w:r w:rsidR="00377F08">
          <w:rPr>
            <w:noProof/>
            <w:webHidden/>
          </w:rPr>
          <w:t>3</w:t>
        </w:r>
        <w:r w:rsidR="00E76276">
          <w:rPr>
            <w:noProof/>
            <w:webHidden/>
          </w:rPr>
          <w:fldChar w:fldCharType="end"/>
        </w:r>
      </w:hyperlink>
    </w:p>
    <w:p w:rsidR="00E76276" w:rsidRDefault="00931BB0">
      <w:pPr>
        <w:pStyle w:val="Verzeichnis1"/>
        <w:tabs>
          <w:tab w:val="left" w:pos="440"/>
          <w:tab w:val="right" w:leader="dot" w:pos="9060"/>
        </w:tabs>
        <w:rPr>
          <w:rFonts w:asciiTheme="minorHAnsi" w:eastAsiaTheme="minorEastAsia" w:hAnsiTheme="minorHAnsi" w:cstheme="minorBidi"/>
          <w:noProof/>
          <w:szCs w:val="22"/>
        </w:rPr>
      </w:pPr>
      <w:hyperlink w:anchor="_Toc499492601" w:history="1">
        <w:r w:rsidR="00E76276" w:rsidRPr="00B232C9">
          <w:rPr>
            <w:rStyle w:val="Hyperlink"/>
            <w:rFonts w:eastAsia="MS Mincho"/>
            <w:noProof/>
          </w:rPr>
          <w:t>2.</w:t>
        </w:r>
        <w:r w:rsidR="00E76276">
          <w:rPr>
            <w:rFonts w:asciiTheme="minorHAnsi" w:eastAsiaTheme="minorEastAsia" w:hAnsiTheme="minorHAnsi" w:cstheme="minorBidi"/>
            <w:noProof/>
            <w:szCs w:val="22"/>
          </w:rPr>
          <w:tab/>
        </w:r>
        <w:r w:rsidR="00E76276" w:rsidRPr="00B232C9">
          <w:rPr>
            <w:rStyle w:val="Hyperlink"/>
            <w:rFonts w:eastAsia="MS Mincho"/>
            <w:noProof/>
          </w:rPr>
          <w:t>Geografisches Gebiet</w:t>
        </w:r>
        <w:r w:rsidR="00E76276">
          <w:rPr>
            <w:noProof/>
            <w:webHidden/>
          </w:rPr>
          <w:tab/>
        </w:r>
        <w:r w:rsidR="00E76276">
          <w:rPr>
            <w:noProof/>
            <w:webHidden/>
          </w:rPr>
          <w:fldChar w:fldCharType="begin"/>
        </w:r>
        <w:r w:rsidR="00E76276">
          <w:rPr>
            <w:noProof/>
            <w:webHidden/>
          </w:rPr>
          <w:instrText xml:space="preserve"> PAGEREF _Toc499492601 \h </w:instrText>
        </w:r>
        <w:r w:rsidR="00E76276">
          <w:rPr>
            <w:noProof/>
            <w:webHidden/>
          </w:rPr>
        </w:r>
        <w:r w:rsidR="00E76276">
          <w:rPr>
            <w:noProof/>
            <w:webHidden/>
          </w:rPr>
          <w:fldChar w:fldCharType="separate"/>
        </w:r>
        <w:r w:rsidR="00377F08">
          <w:rPr>
            <w:noProof/>
            <w:webHidden/>
          </w:rPr>
          <w:t>3</w:t>
        </w:r>
        <w:r w:rsidR="00E76276">
          <w:rPr>
            <w:noProof/>
            <w:webHidden/>
          </w:rPr>
          <w:fldChar w:fldCharType="end"/>
        </w:r>
      </w:hyperlink>
    </w:p>
    <w:p w:rsidR="00E76276" w:rsidRDefault="00931BB0">
      <w:pPr>
        <w:pStyle w:val="Verzeichnis1"/>
        <w:tabs>
          <w:tab w:val="left" w:pos="440"/>
          <w:tab w:val="right" w:leader="dot" w:pos="9060"/>
        </w:tabs>
        <w:rPr>
          <w:rFonts w:asciiTheme="minorHAnsi" w:eastAsiaTheme="minorEastAsia" w:hAnsiTheme="minorHAnsi" w:cstheme="minorBidi"/>
          <w:noProof/>
          <w:szCs w:val="22"/>
        </w:rPr>
      </w:pPr>
      <w:hyperlink w:anchor="_Toc499492602" w:history="1">
        <w:r w:rsidR="00E76276" w:rsidRPr="00B232C9">
          <w:rPr>
            <w:rStyle w:val="Hyperlink"/>
            <w:rFonts w:eastAsia="MS Mincho"/>
            <w:noProof/>
          </w:rPr>
          <w:t>3.</w:t>
        </w:r>
        <w:r w:rsidR="00E76276">
          <w:rPr>
            <w:rFonts w:asciiTheme="minorHAnsi" w:eastAsiaTheme="minorEastAsia" w:hAnsiTheme="minorHAnsi" w:cstheme="minorBidi"/>
            <w:noProof/>
            <w:szCs w:val="22"/>
          </w:rPr>
          <w:tab/>
        </w:r>
        <w:r w:rsidR="00E76276" w:rsidRPr="00B232C9">
          <w:rPr>
            <w:rStyle w:val="Hyperlink"/>
            <w:rFonts w:eastAsia="MS Mincho"/>
            <w:noProof/>
          </w:rPr>
          <w:t>Umfang der Zuchtpopulation im Verband</w:t>
        </w:r>
        <w:r w:rsidR="00E76276">
          <w:rPr>
            <w:noProof/>
            <w:webHidden/>
          </w:rPr>
          <w:tab/>
        </w:r>
        <w:r w:rsidR="00E76276">
          <w:rPr>
            <w:noProof/>
            <w:webHidden/>
          </w:rPr>
          <w:fldChar w:fldCharType="begin"/>
        </w:r>
        <w:r w:rsidR="00E76276">
          <w:rPr>
            <w:noProof/>
            <w:webHidden/>
          </w:rPr>
          <w:instrText xml:space="preserve"> PAGEREF _Toc499492602 \h </w:instrText>
        </w:r>
        <w:r w:rsidR="00E76276">
          <w:rPr>
            <w:noProof/>
            <w:webHidden/>
          </w:rPr>
        </w:r>
        <w:r w:rsidR="00E76276">
          <w:rPr>
            <w:noProof/>
            <w:webHidden/>
          </w:rPr>
          <w:fldChar w:fldCharType="separate"/>
        </w:r>
        <w:r w:rsidR="00377F08">
          <w:rPr>
            <w:noProof/>
            <w:webHidden/>
          </w:rPr>
          <w:t>3</w:t>
        </w:r>
        <w:r w:rsidR="00E76276">
          <w:rPr>
            <w:noProof/>
            <w:webHidden/>
          </w:rPr>
          <w:fldChar w:fldCharType="end"/>
        </w:r>
      </w:hyperlink>
    </w:p>
    <w:p w:rsidR="00E76276" w:rsidRDefault="00931BB0">
      <w:pPr>
        <w:pStyle w:val="Verzeichnis1"/>
        <w:tabs>
          <w:tab w:val="left" w:pos="440"/>
          <w:tab w:val="right" w:leader="dot" w:pos="9060"/>
        </w:tabs>
        <w:rPr>
          <w:rFonts w:asciiTheme="minorHAnsi" w:eastAsiaTheme="minorEastAsia" w:hAnsiTheme="minorHAnsi" w:cstheme="minorBidi"/>
          <w:noProof/>
          <w:szCs w:val="22"/>
        </w:rPr>
      </w:pPr>
      <w:hyperlink w:anchor="_Toc499492603" w:history="1">
        <w:r w:rsidR="00E76276" w:rsidRPr="00B232C9">
          <w:rPr>
            <w:rStyle w:val="Hyperlink"/>
            <w:rFonts w:eastAsia="MS Mincho"/>
            <w:noProof/>
          </w:rPr>
          <w:t>4.</w:t>
        </w:r>
        <w:r w:rsidR="00E76276">
          <w:rPr>
            <w:rFonts w:asciiTheme="minorHAnsi" w:eastAsiaTheme="minorEastAsia" w:hAnsiTheme="minorHAnsi" w:cstheme="minorBidi"/>
            <w:noProof/>
            <w:szCs w:val="22"/>
          </w:rPr>
          <w:tab/>
        </w:r>
        <w:r w:rsidR="00E76276" w:rsidRPr="00B232C9">
          <w:rPr>
            <w:rStyle w:val="Hyperlink"/>
            <w:rFonts w:eastAsia="MS Mincho"/>
            <w:noProof/>
          </w:rPr>
          <w:t>Zuchtziel, einschließlich der Rassemerkmale</w:t>
        </w:r>
        <w:r w:rsidR="00E76276">
          <w:rPr>
            <w:noProof/>
            <w:webHidden/>
          </w:rPr>
          <w:tab/>
        </w:r>
        <w:r w:rsidR="00E76276">
          <w:rPr>
            <w:noProof/>
            <w:webHidden/>
          </w:rPr>
          <w:fldChar w:fldCharType="begin"/>
        </w:r>
        <w:r w:rsidR="00E76276">
          <w:rPr>
            <w:noProof/>
            <w:webHidden/>
          </w:rPr>
          <w:instrText xml:space="preserve"> PAGEREF _Toc499492603 \h </w:instrText>
        </w:r>
        <w:r w:rsidR="00E76276">
          <w:rPr>
            <w:noProof/>
            <w:webHidden/>
          </w:rPr>
        </w:r>
        <w:r w:rsidR="00E76276">
          <w:rPr>
            <w:noProof/>
            <w:webHidden/>
          </w:rPr>
          <w:fldChar w:fldCharType="separate"/>
        </w:r>
        <w:r w:rsidR="00377F08">
          <w:rPr>
            <w:noProof/>
            <w:webHidden/>
          </w:rPr>
          <w:t>3</w:t>
        </w:r>
        <w:r w:rsidR="00E76276">
          <w:rPr>
            <w:noProof/>
            <w:webHidden/>
          </w:rPr>
          <w:fldChar w:fldCharType="end"/>
        </w:r>
      </w:hyperlink>
    </w:p>
    <w:p w:rsidR="00E76276" w:rsidRDefault="00931BB0">
      <w:pPr>
        <w:pStyle w:val="Verzeichnis1"/>
        <w:tabs>
          <w:tab w:val="left" w:pos="440"/>
          <w:tab w:val="right" w:leader="dot" w:pos="9060"/>
        </w:tabs>
        <w:rPr>
          <w:rFonts w:asciiTheme="minorHAnsi" w:eastAsiaTheme="minorEastAsia" w:hAnsiTheme="minorHAnsi" w:cstheme="minorBidi"/>
          <w:noProof/>
          <w:szCs w:val="22"/>
        </w:rPr>
      </w:pPr>
      <w:hyperlink w:anchor="_Toc499492604" w:history="1">
        <w:r w:rsidR="00E76276" w:rsidRPr="00B232C9">
          <w:rPr>
            <w:rStyle w:val="Hyperlink"/>
            <w:rFonts w:eastAsia="MS Mincho"/>
            <w:noProof/>
          </w:rPr>
          <w:t>5.</w:t>
        </w:r>
        <w:r w:rsidR="00E76276">
          <w:rPr>
            <w:rFonts w:asciiTheme="minorHAnsi" w:eastAsiaTheme="minorEastAsia" w:hAnsiTheme="minorHAnsi" w:cstheme="minorBidi"/>
            <w:noProof/>
            <w:szCs w:val="22"/>
          </w:rPr>
          <w:tab/>
        </w:r>
        <w:r w:rsidR="00E76276" w:rsidRPr="00B232C9">
          <w:rPr>
            <w:rStyle w:val="Hyperlink"/>
            <w:rFonts w:eastAsia="MS Mincho"/>
            <w:noProof/>
          </w:rPr>
          <w:t>Eigenschaften und Hauptmerkmale</w:t>
        </w:r>
        <w:r w:rsidR="00E76276">
          <w:rPr>
            <w:noProof/>
            <w:webHidden/>
          </w:rPr>
          <w:tab/>
        </w:r>
        <w:r w:rsidR="00E76276">
          <w:rPr>
            <w:noProof/>
            <w:webHidden/>
          </w:rPr>
          <w:fldChar w:fldCharType="begin"/>
        </w:r>
        <w:r w:rsidR="00E76276">
          <w:rPr>
            <w:noProof/>
            <w:webHidden/>
          </w:rPr>
          <w:instrText xml:space="preserve"> PAGEREF _Toc499492604 \h </w:instrText>
        </w:r>
        <w:r w:rsidR="00E76276">
          <w:rPr>
            <w:noProof/>
            <w:webHidden/>
          </w:rPr>
        </w:r>
        <w:r w:rsidR="00E76276">
          <w:rPr>
            <w:noProof/>
            <w:webHidden/>
          </w:rPr>
          <w:fldChar w:fldCharType="separate"/>
        </w:r>
        <w:r w:rsidR="00377F08">
          <w:rPr>
            <w:noProof/>
            <w:webHidden/>
          </w:rPr>
          <w:t>3</w:t>
        </w:r>
        <w:r w:rsidR="00E76276">
          <w:rPr>
            <w:noProof/>
            <w:webHidden/>
          </w:rPr>
          <w:fldChar w:fldCharType="end"/>
        </w:r>
      </w:hyperlink>
    </w:p>
    <w:p w:rsidR="00E76276" w:rsidRDefault="00931BB0">
      <w:pPr>
        <w:pStyle w:val="Verzeichnis1"/>
        <w:tabs>
          <w:tab w:val="left" w:pos="440"/>
          <w:tab w:val="right" w:leader="dot" w:pos="9060"/>
        </w:tabs>
        <w:rPr>
          <w:rFonts w:asciiTheme="minorHAnsi" w:eastAsiaTheme="minorEastAsia" w:hAnsiTheme="minorHAnsi" w:cstheme="minorBidi"/>
          <w:noProof/>
          <w:szCs w:val="22"/>
        </w:rPr>
      </w:pPr>
      <w:hyperlink w:anchor="_Toc499492605" w:history="1">
        <w:r w:rsidR="00E76276" w:rsidRPr="00B232C9">
          <w:rPr>
            <w:rStyle w:val="Hyperlink"/>
            <w:noProof/>
          </w:rPr>
          <w:t>6.</w:t>
        </w:r>
        <w:r w:rsidR="00E76276">
          <w:rPr>
            <w:rFonts w:asciiTheme="minorHAnsi" w:eastAsiaTheme="minorEastAsia" w:hAnsiTheme="minorHAnsi" w:cstheme="minorBidi"/>
            <w:noProof/>
            <w:szCs w:val="22"/>
          </w:rPr>
          <w:tab/>
        </w:r>
        <w:r w:rsidR="00E76276" w:rsidRPr="00B232C9">
          <w:rPr>
            <w:rStyle w:val="Hyperlink"/>
            <w:noProof/>
          </w:rPr>
          <w:t>Selektionsmerkmale</w:t>
        </w:r>
        <w:r w:rsidR="00E76276">
          <w:rPr>
            <w:noProof/>
            <w:webHidden/>
          </w:rPr>
          <w:tab/>
        </w:r>
        <w:r w:rsidR="00E76276">
          <w:rPr>
            <w:noProof/>
            <w:webHidden/>
          </w:rPr>
          <w:fldChar w:fldCharType="begin"/>
        </w:r>
        <w:r w:rsidR="00E76276">
          <w:rPr>
            <w:noProof/>
            <w:webHidden/>
          </w:rPr>
          <w:instrText xml:space="preserve"> PAGEREF _Toc499492605 \h </w:instrText>
        </w:r>
        <w:r w:rsidR="00E76276">
          <w:rPr>
            <w:noProof/>
            <w:webHidden/>
          </w:rPr>
        </w:r>
        <w:r w:rsidR="00E76276">
          <w:rPr>
            <w:noProof/>
            <w:webHidden/>
          </w:rPr>
          <w:fldChar w:fldCharType="separate"/>
        </w:r>
        <w:r w:rsidR="00377F08">
          <w:rPr>
            <w:noProof/>
            <w:webHidden/>
          </w:rPr>
          <w:t>4</w:t>
        </w:r>
        <w:r w:rsidR="00E76276">
          <w:rPr>
            <w:noProof/>
            <w:webHidden/>
          </w:rPr>
          <w:fldChar w:fldCharType="end"/>
        </w:r>
      </w:hyperlink>
    </w:p>
    <w:p w:rsidR="00E76276" w:rsidRDefault="00931BB0">
      <w:pPr>
        <w:pStyle w:val="Verzeichnis1"/>
        <w:tabs>
          <w:tab w:val="left" w:pos="440"/>
          <w:tab w:val="right" w:leader="dot" w:pos="9060"/>
        </w:tabs>
        <w:rPr>
          <w:rFonts w:asciiTheme="minorHAnsi" w:eastAsiaTheme="minorEastAsia" w:hAnsiTheme="minorHAnsi" w:cstheme="minorBidi"/>
          <w:noProof/>
          <w:szCs w:val="22"/>
        </w:rPr>
      </w:pPr>
      <w:hyperlink w:anchor="_Toc499492606" w:history="1">
        <w:r w:rsidR="00E76276" w:rsidRPr="00B232C9">
          <w:rPr>
            <w:rStyle w:val="Hyperlink"/>
            <w:rFonts w:eastAsia="MS Mincho"/>
            <w:noProof/>
          </w:rPr>
          <w:t>7.</w:t>
        </w:r>
        <w:r w:rsidR="00E76276">
          <w:rPr>
            <w:rFonts w:asciiTheme="minorHAnsi" w:eastAsiaTheme="minorEastAsia" w:hAnsiTheme="minorHAnsi" w:cstheme="minorBidi"/>
            <w:noProof/>
            <w:szCs w:val="22"/>
          </w:rPr>
          <w:tab/>
        </w:r>
        <w:r w:rsidR="00E76276" w:rsidRPr="00B232C9">
          <w:rPr>
            <w:rStyle w:val="Hyperlink"/>
            <w:rFonts w:eastAsia="MS Mincho"/>
            <w:noProof/>
          </w:rPr>
          <w:t>Zuchtmethode</w:t>
        </w:r>
        <w:r w:rsidR="00E76276">
          <w:rPr>
            <w:noProof/>
            <w:webHidden/>
          </w:rPr>
          <w:tab/>
        </w:r>
        <w:r w:rsidR="00E76276">
          <w:rPr>
            <w:noProof/>
            <w:webHidden/>
          </w:rPr>
          <w:fldChar w:fldCharType="begin"/>
        </w:r>
        <w:r w:rsidR="00E76276">
          <w:rPr>
            <w:noProof/>
            <w:webHidden/>
          </w:rPr>
          <w:instrText xml:space="preserve"> PAGEREF _Toc499492606 \h </w:instrText>
        </w:r>
        <w:r w:rsidR="00E76276">
          <w:rPr>
            <w:noProof/>
            <w:webHidden/>
          </w:rPr>
        </w:r>
        <w:r w:rsidR="00E76276">
          <w:rPr>
            <w:noProof/>
            <w:webHidden/>
          </w:rPr>
          <w:fldChar w:fldCharType="separate"/>
        </w:r>
        <w:r w:rsidR="00377F08">
          <w:rPr>
            <w:noProof/>
            <w:webHidden/>
          </w:rPr>
          <w:t>4</w:t>
        </w:r>
        <w:r w:rsidR="00E76276">
          <w:rPr>
            <w:noProof/>
            <w:webHidden/>
          </w:rPr>
          <w:fldChar w:fldCharType="end"/>
        </w:r>
      </w:hyperlink>
    </w:p>
    <w:p w:rsidR="00E76276" w:rsidRDefault="00931BB0">
      <w:pPr>
        <w:pStyle w:val="Verzeichnis1"/>
        <w:tabs>
          <w:tab w:val="left" w:pos="440"/>
          <w:tab w:val="right" w:leader="dot" w:pos="9060"/>
        </w:tabs>
        <w:rPr>
          <w:rFonts w:asciiTheme="minorHAnsi" w:eastAsiaTheme="minorEastAsia" w:hAnsiTheme="minorHAnsi" w:cstheme="minorBidi"/>
          <w:noProof/>
          <w:szCs w:val="22"/>
        </w:rPr>
      </w:pPr>
      <w:hyperlink w:anchor="_Toc499492607" w:history="1">
        <w:r w:rsidR="00E76276" w:rsidRPr="00B232C9">
          <w:rPr>
            <w:rStyle w:val="Hyperlink"/>
            <w:rFonts w:eastAsia="MS Mincho"/>
            <w:noProof/>
          </w:rPr>
          <w:t>8.</w:t>
        </w:r>
        <w:r w:rsidR="00E76276">
          <w:rPr>
            <w:rFonts w:asciiTheme="minorHAnsi" w:eastAsiaTheme="minorEastAsia" w:hAnsiTheme="minorHAnsi" w:cstheme="minorBidi"/>
            <w:noProof/>
            <w:szCs w:val="22"/>
          </w:rPr>
          <w:tab/>
        </w:r>
        <w:r w:rsidR="00E76276" w:rsidRPr="00B232C9">
          <w:rPr>
            <w:rStyle w:val="Hyperlink"/>
            <w:rFonts w:eastAsia="MS Mincho"/>
            <w:noProof/>
          </w:rPr>
          <w:t>Unterteilung des Zuchtbuches</w:t>
        </w:r>
        <w:r w:rsidR="00E76276">
          <w:rPr>
            <w:noProof/>
            <w:webHidden/>
          </w:rPr>
          <w:tab/>
        </w:r>
        <w:r w:rsidR="00E76276">
          <w:rPr>
            <w:noProof/>
            <w:webHidden/>
          </w:rPr>
          <w:fldChar w:fldCharType="begin"/>
        </w:r>
        <w:r w:rsidR="00E76276">
          <w:rPr>
            <w:noProof/>
            <w:webHidden/>
          </w:rPr>
          <w:instrText xml:space="preserve"> PAGEREF _Toc499492607 \h </w:instrText>
        </w:r>
        <w:r w:rsidR="00E76276">
          <w:rPr>
            <w:noProof/>
            <w:webHidden/>
          </w:rPr>
        </w:r>
        <w:r w:rsidR="00E76276">
          <w:rPr>
            <w:noProof/>
            <w:webHidden/>
          </w:rPr>
          <w:fldChar w:fldCharType="separate"/>
        </w:r>
        <w:r w:rsidR="00377F08">
          <w:rPr>
            <w:noProof/>
            <w:webHidden/>
          </w:rPr>
          <w:t>4</w:t>
        </w:r>
        <w:r w:rsidR="00E76276">
          <w:rPr>
            <w:noProof/>
            <w:webHidden/>
          </w:rPr>
          <w:fldChar w:fldCharType="end"/>
        </w:r>
      </w:hyperlink>
    </w:p>
    <w:p w:rsidR="00E76276" w:rsidRDefault="00931BB0">
      <w:pPr>
        <w:pStyle w:val="Verzeichnis1"/>
        <w:tabs>
          <w:tab w:val="left" w:pos="440"/>
          <w:tab w:val="right" w:leader="dot" w:pos="9060"/>
        </w:tabs>
        <w:rPr>
          <w:rFonts w:asciiTheme="minorHAnsi" w:eastAsiaTheme="minorEastAsia" w:hAnsiTheme="minorHAnsi" w:cstheme="minorBidi"/>
          <w:noProof/>
          <w:szCs w:val="22"/>
        </w:rPr>
      </w:pPr>
      <w:hyperlink w:anchor="_Toc499492608" w:history="1">
        <w:r w:rsidR="00E76276" w:rsidRPr="00B232C9">
          <w:rPr>
            <w:rStyle w:val="Hyperlink"/>
            <w:rFonts w:eastAsia="MS Mincho"/>
            <w:noProof/>
          </w:rPr>
          <w:t>9.</w:t>
        </w:r>
        <w:r w:rsidR="00E76276">
          <w:rPr>
            <w:rFonts w:asciiTheme="minorHAnsi" w:eastAsiaTheme="minorEastAsia" w:hAnsiTheme="minorHAnsi" w:cstheme="minorBidi"/>
            <w:noProof/>
            <w:szCs w:val="22"/>
          </w:rPr>
          <w:tab/>
        </w:r>
        <w:r w:rsidR="00E76276" w:rsidRPr="00B232C9">
          <w:rPr>
            <w:rStyle w:val="Hyperlink"/>
            <w:rFonts w:eastAsia="MS Mincho"/>
            <w:noProof/>
          </w:rPr>
          <w:t>Eintragungsbestimmungen in das Zuchtbuch</w:t>
        </w:r>
        <w:r w:rsidR="00E76276">
          <w:rPr>
            <w:noProof/>
            <w:webHidden/>
          </w:rPr>
          <w:tab/>
        </w:r>
        <w:r w:rsidR="00E76276">
          <w:rPr>
            <w:noProof/>
            <w:webHidden/>
          </w:rPr>
          <w:fldChar w:fldCharType="begin"/>
        </w:r>
        <w:r w:rsidR="00E76276">
          <w:rPr>
            <w:noProof/>
            <w:webHidden/>
          </w:rPr>
          <w:instrText xml:space="preserve"> PAGEREF _Toc499492608 \h </w:instrText>
        </w:r>
        <w:r w:rsidR="00E76276">
          <w:rPr>
            <w:noProof/>
            <w:webHidden/>
          </w:rPr>
        </w:r>
        <w:r w:rsidR="00E76276">
          <w:rPr>
            <w:noProof/>
            <w:webHidden/>
          </w:rPr>
          <w:fldChar w:fldCharType="separate"/>
        </w:r>
        <w:r w:rsidR="00377F08">
          <w:rPr>
            <w:noProof/>
            <w:webHidden/>
          </w:rPr>
          <w:t>5</w:t>
        </w:r>
        <w:r w:rsidR="00E76276">
          <w:rPr>
            <w:noProof/>
            <w:webHidden/>
          </w:rPr>
          <w:fldChar w:fldCharType="end"/>
        </w:r>
      </w:hyperlink>
    </w:p>
    <w:p w:rsidR="00E76276" w:rsidRDefault="00931BB0">
      <w:pPr>
        <w:pStyle w:val="Verzeichnis2"/>
        <w:tabs>
          <w:tab w:val="right" w:leader="dot" w:pos="9060"/>
        </w:tabs>
        <w:rPr>
          <w:rFonts w:asciiTheme="minorHAnsi" w:eastAsiaTheme="minorEastAsia" w:hAnsiTheme="minorHAnsi" w:cstheme="minorBidi"/>
          <w:noProof/>
          <w:szCs w:val="22"/>
        </w:rPr>
      </w:pPr>
      <w:hyperlink w:anchor="_Toc499492609" w:history="1">
        <w:r w:rsidR="00E76276" w:rsidRPr="00B232C9">
          <w:rPr>
            <w:rStyle w:val="Hyperlink"/>
            <w:rFonts w:eastAsia="MS Mincho"/>
            <w:noProof/>
          </w:rPr>
          <w:t>(9.1) Zuchtbuch für Hengste</w:t>
        </w:r>
        <w:r w:rsidR="00E76276">
          <w:rPr>
            <w:noProof/>
            <w:webHidden/>
          </w:rPr>
          <w:tab/>
        </w:r>
        <w:r w:rsidR="00E76276">
          <w:rPr>
            <w:noProof/>
            <w:webHidden/>
          </w:rPr>
          <w:fldChar w:fldCharType="begin"/>
        </w:r>
        <w:r w:rsidR="00E76276">
          <w:rPr>
            <w:noProof/>
            <w:webHidden/>
          </w:rPr>
          <w:instrText xml:space="preserve"> PAGEREF _Toc499492609 \h </w:instrText>
        </w:r>
        <w:r w:rsidR="00E76276">
          <w:rPr>
            <w:noProof/>
            <w:webHidden/>
          </w:rPr>
        </w:r>
        <w:r w:rsidR="00E76276">
          <w:rPr>
            <w:noProof/>
            <w:webHidden/>
          </w:rPr>
          <w:fldChar w:fldCharType="separate"/>
        </w:r>
        <w:r w:rsidR="00377F08">
          <w:rPr>
            <w:noProof/>
            <w:webHidden/>
          </w:rPr>
          <w:t>5</w:t>
        </w:r>
        <w:r w:rsidR="00E76276">
          <w:rPr>
            <w:noProof/>
            <w:webHidden/>
          </w:rPr>
          <w:fldChar w:fldCharType="end"/>
        </w:r>
      </w:hyperlink>
    </w:p>
    <w:p w:rsidR="00E76276" w:rsidRDefault="00931BB0">
      <w:pPr>
        <w:pStyle w:val="Verzeichnis3"/>
        <w:tabs>
          <w:tab w:val="right" w:leader="dot" w:pos="9060"/>
        </w:tabs>
        <w:rPr>
          <w:rFonts w:asciiTheme="minorHAnsi" w:eastAsiaTheme="minorEastAsia" w:hAnsiTheme="minorHAnsi" w:cstheme="minorBidi"/>
          <w:noProof/>
          <w:szCs w:val="22"/>
        </w:rPr>
      </w:pPr>
      <w:hyperlink w:anchor="_Toc499492610" w:history="1">
        <w:r w:rsidR="00E76276" w:rsidRPr="00B232C9">
          <w:rPr>
            <w:rStyle w:val="Hyperlink"/>
            <w:rFonts w:eastAsia="MS Mincho"/>
            <w:noProof/>
          </w:rPr>
          <w:t>(9.1.1) Hengstbuch I (Hauptabteilung des Zuchtbuches)</w:t>
        </w:r>
        <w:r w:rsidR="00E76276">
          <w:rPr>
            <w:noProof/>
            <w:webHidden/>
          </w:rPr>
          <w:tab/>
        </w:r>
        <w:r w:rsidR="00E76276">
          <w:rPr>
            <w:noProof/>
            <w:webHidden/>
          </w:rPr>
          <w:fldChar w:fldCharType="begin"/>
        </w:r>
        <w:r w:rsidR="00E76276">
          <w:rPr>
            <w:noProof/>
            <w:webHidden/>
          </w:rPr>
          <w:instrText xml:space="preserve"> PAGEREF _Toc499492610 \h </w:instrText>
        </w:r>
        <w:r w:rsidR="00E76276">
          <w:rPr>
            <w:noProof/>
            <w:webHidden/>
          </w:rPr>
        </w:r>
        <w:r w:rsidR="00E76276">
          <w:rPr>
            <w:noProof/>
            <w:webHidden/>
          </w:rPr>
          <w:fldChar w:fldCharType="separate"/>
        </w:r>
        <w:r w:rsidR="00377F08">
          <w:rPr>
            <w:noProof/>
            <w:webHidden/>
          </w:rPr>
          <w:t>5</w:t>
        </w:r>
        <w:r w:rsidR="00E76276">
          <w:rPr>
            <w:noProof/>
            <w:webHidden/>
          </w:rPr>
          <w:fldChar w:fldCharType="end"/>
        </w:r>
      </w:hyperlink>
    </w:p>
    <w:p w:rsidR="00E76276" w:rsidRDefault="00931BB0">
      <w:pPr>
        <w:pStyle w:val="Verzeichnis3"/>
        <w:tabs>
          <w:tab w:val="right" w:leader="dot" w:pos="9060"/>
        </w:tabs>
        <w:rPr>
          <w:rFonts w:asciiTheme="minorHAnsi" w:eastAsiaTheme="minorEastAsia" w:hAnsiTheme="minorHAnsi" w:cstheme="minorBidi"/>
          <w:noProof/>
          <w:szCs w:val="22"/>
        </w:rPr>
      </w:pPr>
      <w:hyperlink w:anchor="_Toc499492611" w:history="1">
        <w:r w:rsidR="00E76276" w:rsidRPr="00B232C9">
          <w:rPr>
            <w:rStyle w:val="Hyperlink"/>
            <w:rFonts w:eastAsia="MS Mincho"/>
            <w:noProof/>
          </w:rPr>
          <w:t>(9.1.2) Hengstbuch II (Hauptabteilung des Zuchtbuches)</w:t>
        </w:r>
        <w:r w:rsidR="00E76276">
          <w:rPr>
            <w:noProof/>
            <w:webHidden/>
          </w:rPr>
          <w:tab/>
        </w:r>
        <w:r w:rsidR="00E76276">
          <w:rPr>
            <w:noProof/>
            <w:webHidden/>
          </w:rPr>
          <w:fldChar w:fldCharType="begin"/>
        </w:r>
        <w:r w:rsidR="00E76276">
          <w:rPr>
            <w:noProof/>
            <w:webHidden/>
          </w:rPr>
          <w:instrText xml:space="preserve"> PAGEREF _Toc499492611 \h </w:instrText>
        </w:r>
        <w:r w:rsidR="00E76276">
          <w:rPr>
            <w:noProof/>
            <w:webHidden/>
          </w:rPr>
        </w:r>
        <w:r w:rsidR="00E76276">
          <w:rPr>
            <w:noProof/>
            <w:webHidden/>
          </w:rPr>
          <w:fldChar w:fldCharType="separate"/>
        </w:r>
        <w:r w:rsidR="00377F08">
          <w:rPr>
            <w:noProof/>
            <w:webHidden/>
          </w:rPr>
          <w:t>5</w:t>
        </w:r>
        <w:r w:rsidR="00E76276">
          <w:rPr>
            <w:noProof/>
            <w:webHidden/>
          </w:rPr>
          <w:fldChar w:fldCharType="end"/>
        </w:r>
      </w:hyperlink>
    </w:p>
    <w:p w:rsidR="00E76276" w:rsidRDefault="00931BB0">
      <w:pPr>
        <w:pStyle w:val="Verzeichnis3"/>
        <w:tabs>
          <w:tab w:val="right" w:leader="dot" w:pos="9060"/>
        </w:tabs>
        <w:rPr>
          <w:rFonts w:asciiTheme="minorHAnsi" w:eastAsiaTheme="minorEastAsia" w:hAnsiTheme="minorHAnsi" w:cstheme="minorBidi"/>
          <w:noProof/>
          <w:szCs w:val="22"/>
        </w:rPr>
      </w:pPr>
      <w:hyperlink w:anchor="_Toc499492612" w:history="1">
        <w:r w:rsidR="00E76276" w:rsidRPr="00B232C9">
          <w:rPr>
            <w:rStyle w:val="Hyperlink"/>
            <w:rFonts w:eastAsia="MS Mincho"/>
            <w:noProof/>
          </w:rPr>
          <w:t>(9.1.3) Anhang (Hauptabteilung des Zuchtbuches)</w:t>
        </w:r>
        <w:r w:rsidR="00E76276">
          <w:rPr>
            <w:noProof/>
            <w:webHidden/>
          </w:rPr>
          <w:tab/>
        </w:r>
        <w:r w:rsidR="00E76276">
          <w:rPr>
            <w:noProof/>
            <w:webHidden/>
          </w:rPr>
          <w:fldChar w:fldCharType="begin"/>
        </w:r>
        <w:r w:rsidR="00E76276">
          <w:rPr>
            <w:noProof/>
            <w:webHidden/>
          </w:rPr>
          <w:instrText xml:space="preserve"> PAGEREF _Toc499492612 \h </w:instrText>
        </w:r>
        <w:r w:rsidR="00E76276">
          <w:rPr>
            <w:noProof/>
            <w:webHidden/>
          </w:rPr>
        </w:r>
        <w:r w:rsidR="00E76276">
          <w:rPr>
            <w:noProof/>
            <w:webHidden/>
          </w:rPr>
          <w:fldChar w:fldCharType="separate"/>
        </w:r>
        <w:r w:rsidR="00377F08">
          <w:rPr>
            <w:noProof/>
            <w:webHidden/>
          </w:rPr>
          <w:t>6</w:t>
        </w:r>
        <w:r w:rsidR="00E76276">
          <w:rPr>
            <w:noProof/>
            <w:webHidden/>
          </w:rPr>
          <w:fldChar w:fldCharType="end"/>
        </w:r>
      </w:hyperlink>
    </w:p>
    <w:p w:rsidR="00E76276" w:rsidRDefault="00931BB0">
      <w:pPr>
        <w:pStyle w:val="Verzeichnis3"/>
        <w:tabs>
          <w:tab w:val="right" w:leader="dot" w:pos="9060"/>
        </w:tabs>
        <w:rPr>
          <w:rFonts w:asciiTheme="minorHAnsi" w:eastAsiaTheme="minorEastAsia" w:hAnsiTheme="minorHAnsi" w:cstheme="minorBidi"/>
          <w:noProof/>
          <w:szCs w:val="22"/>
        </w:rPr>
      </w:pPr>
      <w:hyperlink w:anchor="_Toc499492613" w:history="1">
        <w:r w:rsidR="00E76276" w:rsidRPr="00B232C9">
          <w:rPr>
            <w:rStyle w:val="Hyperlink"/>
            <w:rFonts w:eastAsia="MS Mincho"/>
            <w:noProof/>
          </w:rPr>
          <w:t>(9.1.4) Fohlenbuch (Hauptabteilung des Zuchtbuches)</w:t>
        </w:r>
        <w:r w:rsidR="00E76276">
          <w:rPr>
            <w:noProof/>
            <w:webHidden/>
          </w:rPr>
          <w:tab/>
        </w:r>
        <w:r w:rsidR="00E76276">
          <w:rPr>
            <w:noProof/>
            <w:webHidden/>
          </w:rPr>
          <w:fldChar w:fldCharType="begin"/>
        </w:r>
        <w:r w:rsidR="00E76276">
          <w:rPr>
            <w:noProof/>
            <w:webHidden/>
          </w:rPr>
          <w:instrText xml:space="preserve"> PAGEREF _Toc499492613 \h </w:instrText>
        </w:r>
        <w:r w:rsidR="00E76276">
          <w:rPr>
            <w:noProof/>
            <w:webHidden/>
          </w:rPr>
        </w:r>
        <w:r w:rsidR="00E76276">
          <w:rPr>
            <w:noProof/>
            <w:webHidden/>
          </w:rPr>
          <w:fldChar w:fldCharType="separate"/>
        </w:r>
        <w:r w:rsidR="00377F08">
          <w:rPr>
            <w:noProof/>
            <w:webHidden/>
          </w:rPr>
          <w:t>6</w:t>
        </w:r>
        <w:r w:rsidR="00E76276">
          <w:rPr>
            <w:noProof/>
            <w:webHidden/>
          </w:rPr>
          <w:fldChar w:fldCharType="end"/>
        </w:r>
      </w:hyperlink>
    </w:p>
    <w:p w:rsidR="00E76276" w:rsidRDefault="00931BB0">
      <w:pPr>
        <w:pStyle w:val="Verzeichnis2"/>
        <w:tabs>
          <w:tab w:val="right" w:leader="dot" w:pos="9060"/>
        </w:tabs>
        <w:rPr>
          <w:rFonts w:asciiTheme="minorHAnsi" w:eastAsiaTheme="minorEastAsia" w:hAnsiTheme="minorHAnsi" w:cstheme="minorBidi"/>
          <w:noProof/>
          <w:szCs w:val="22"/>
        </w:rPr>
      </w:pPr>
      <w:hyperlink w:anchor="_Toc499492614" w:history="1">
        <w:r w:rsidR="00E76276" w:rsidRPr="00B232C9">
          <w:rPr>
            <w:rStyle w:val="Hyperlink"/>
            <w:rFonts w:eastAsia="MS Mincho"/>
            <w:noProof/>
          </w:rPr>
          <w:t>(9.2) Zuchtbuch für Stuten</w:t>
        </w:r>
        <w:r w:rsidR="00E76276">
          <w:rPr>
            <w:noProof/>
            <w:webHidden/>
          </w:rPr>
          <w:tab/>
        </w:r>
        <w:r w:rsidR="00E76276">
          <w:rPr>
            <w:noProof/>
            <w:webHidden/>
          </w:rPr>
          <w:fldChar w:fldCharType="begin"/>
        </w:r>
        <w:r w:rsidR="00E76276">
          <w:rPr>
            <w:noProof/>
            <w:webHidden/>
          </w:rPr>
          <w:instrText xml:space="preserve"> PAGEREF _Toc499492614 \h </w:instrText>
        </w:r>
        <w:r w:rsidR="00E76276">
          <w:rPr>
            <w:noProof/>
            <w:webHidden/>
          </w:rPr>
        </w:r>
        <w:r w:rsidR="00E76276">
          <w:rPr>
            <w:noProof/>
            <w:webHidden/>
          </w:rPr>
          <w:fldChar w:fldCharType="separate"/>
        </w:r>
        <w:r w:rsidR="00377F08">
          <w:rPr>
            <w:noProof/>
            <w:webHidden/>
          </w:rPr>
          <w:t>6</w:t>
        </w:r>
        <w:r w:rsidR="00E76276">
          <w:rPr>
            <w:noProof/>
            <w:webHidden/>
          </w:rPr>
          <w:fldChar w:fldCharType="end"/>
        </w:r>
      </w:hyperlink>
    </w:p>
    <w:p w:rsidR="00E76276" w:rsidRDefault="00931BB0">
      <w:pPr>
        <w:pStyle w:val="Verzeichnis3"/>
        <w:tabs>
          <w:tab w:val="right" w:leader="dot" w:pos="9060"/>
        </w:tabs>
        <w:rPr>
          <w:rFonts w:asciiTheme="minorHAnsi" w:eastAsiaTheme="minorEastAsia" w:hAnsiTheme="minorHAnsi" w:cstheme="minorBidi"/>
          <w:noProof/>
          <w:szCs w:val="22"/>
        </w:rPr>
      </w:pPr>
      <w:hyperlink w:anchor="_Toc499492615" w:history="1">
        <w:r w:rsidR="00E76276" w:rsidRPr="00B232C9">
          <w:rPr>
            <w:rStyle w:val="Hyperlink"/>
            <w:rFonts w:eastAsia="MS Mincho"/>
            <w:noProof/>
          </w:rPr>
          <w:t>(9.2.1) Stutbuch I (Hauptabteilung des Zuchtbuches)</w:t>
        </w:r>
        <w:r w:rsidR="00E76276">
          <w:rPr>
            <w:noProof/>
            <w:webHidden/>
          </w:rPr>
          <w:tab/>
        </w:r>
        <w:r w:rsidR="00E76276">
          <w:rPr>
            <w:noProof/>
            <w:webHidden/>
          </w:rPr>
          <w:fldChar w:fldCharType="begin"/>
        </w:r>
        <w:r w:rsidR="00E76276">
          <w:rPr>
            <w:noProof/>
            <w:webHidden/>
          </w:rPr>
          <w:instrText xml:space="preserve"> PAGEREF _Toc499492615 \h </w:instrText>
        </w:r>
        <w:r w:rsidR="00E76276">
          <w:rPr>
            <w:noProof/>
            <w:webHidden/>
          </w:rPr>
        </w:r>
        <w:r w:rsidR="00E76276">
          <w:rPr>
            <w:noProof/>
            <w:webHidden/>
          </w:rPr>
          <w:fldChar w:fldCharType="separate"/>
        </w:r>
        <w:r w:rsidR="00377F08">
          <w:rPr>
            <w:noProof/>
            <w:webHidden/>
          </w:rPr>
          <w:t>6</w:t>
        </w:r>
        <w:r w:rsidR="00E76276">
          <w:rPr>
            <w:noProof/>
            <w:webHidden/>
          </w:rPr>
          <w:fldChar w:fldCharType="end"/>
        </w:r>
      </w:hyperlink>
    </w:p>
    <w:p w:rsidR="00E76276" w:rsidRDefault="00931BB0">
      <w:pPr>
        <w:pStyle w:val="Verzeichnis3"/>
        <w:tabs>
          <w:tab w:val="right" w:leader="dot" w:pos="9060"/>
        </w:tabs>
        <w:rPr>
          <w:rFonts w:asciiTheme="minorHAnsi" w:eastAsiaTheme="minorEastAsia" w:hAnsiTheme="minorHAnsi" w:cstheme="minorBidi"/>
          <w:noProof/>
          <w:szCs w:val="22"/>
        </w:rPr>
      </w:pPr>
      <w:hyperlink w:anchor="_Toc499492616" w:history="1">
        <w:r w:rsidR="00E76276" w:rsidRPr="00B232C9">
          <w:rPr>
            <w:rStyle w:val="Hyperlink"/>
            <w:rFonts w:eastAsia="MS Mincho"/>
            <w:noProof/>
          </w:rPr>
          <w:t>(9.2.2) Stutbuch II (Hauptabteilung des Zuchtbuches)</w:t>
        </w:r>
        <w:r w:rsidR="00E76276">
          <w:rPr>
            <w:noProof/>
            <w:webHidden/>
          </w:rPr>
          <w:tab/>
        </w:r>
        <w:r w:rsidR="00E76276">
          <w:rPr>
            <w:noProof/>
            <w:webHidden/>
          </w:rPr>
          <w:fldChar w:fldCharType="begin"/>
        </w:r>
        <w:r w:rsidR="00E76276">
          <w:rPr>
            <w:noProof/>
            <w:webHidden/>
          </w:rPr>
          <w:instrText xml:space="preserve"> PAGEREF _Toc499492616 \h </w:instrText>
        </w:r>
        <w:r w:rsidR="00E76276">
          <w:rPr>
            <w:noProof/>
            <w:webHidden/>
          </w:rPr>
        </w:r>
        <w:r w:rsidR="00E76276">
          <w:rPr>
            <w:noProof/>
            <w:webHidden/>
          </w:rPr>
          <w:fldChar w:fldCharType="separate"/>
        </w:r>
        <w:r w:rsidR="00377F08">
          <w:rPr>
            <w:noProof/>
            <w:webHidden/>
          </w:rPr>
          <w:t>6</w:t>
        </w:r>
        <w:r w:rsidR="00E76276">
          <w:rPr>
            <w:noProof/>
            <w:webHidden/>
          </w:rPr>
          <w:fldChar w:fldCharType="end"/>
        </w:r>
      </w:hyperlink>
    </w:p>
    <w:p w:rsidR="00E76276" w:rsidRDefault="00931BB0">
      <w:pPr>
        <w:pStyle w:val="Verzeichnis3"/>
        <w:tabs>
          <w:tab w:val="right" w:leader="dot" w:pos="9060"/>
        </w:tabs>
        <w:rPr>
          <w:rFonts w:asciiTheme="minorHAnsi" w:eastAsiaTheme="minorEastAsia" w:hAnsiTheme="minorHAnsi" w:cstheme="minorBidi"/>
          <w:noProof/>
          <w:szCs w:val="22"/>
        </w:rPr>
      </w:pPr>
      <w:hyperlink w:anchor="_Toc499492617" w:history="1">
        <w:r w:rsidR="00E76276" w:rsidRPr="00B232C9">
          <w:rPr>
            <w:rStyle w:val="Hyperlink"/>
            <w:rFonts w:eastAsia="MS Mincho"/>
            <w:noProof/>
          </w:rPr>
          <w:t>(9.2.3) Anhang (Hauptabteilung des Zuchtbuches)</w:t>
        </w:r>
        <w:r w:rsidR="00E76276">
          <w:rPr>
            <w:noProof/>
            <w:webHidden/>
          </w:rPr>
          <w:tab/>
        </w:r>
        <w:r w:rsidR="00E76276">
          <w:rPr>
            <w:noProof/>
            <w:webHidden/>
          </w:rPr>
          <w:fldChar w:fldCharType="begin"/>
        </w:r>
        <w:r w:rsidR="00E76276">
          <w:rPr>
            <w:noProof/>
            <w:webHidden/>
          </w:rPr>
          <w:instrText xml:space="preserve"> PAGEREF _Toc499492617 \h </w:instrText>
        </w:r>
        <w:r w:rsidR="00E76276">
          <w:rPr>
            <w:noProof/>
            <w:webHidden/>
          </w:rPr>
        </w:r>
        <w:r w:rsidR="00E76276">
          <w:rPr>
            <w:noProof/>
            <w:webHidden/>
          </w:rPr>
          <w:fldChar w:fldCharType="separate"/>
        </w:r>
        <w:r w:rsidR="00377F08">
          <w:rPr>
            <w:noProof/>
            <w:webHidden/>
          </w:rPr>
          <w:t>7</w:t>
        </w:r>
        <w:r w:rsidR="00E76276">
          <w:rPr>
            <w:noProof/>
            <w:webHidden/>
          </w:rPr>
          <w:fldChar w:fldCharType="end"/>
        </w:r>
      </w:hyperlink>
    </w:p>
    <w:p w:rsidR="00E76276" w:rsidRDefault="00931BB0">
      <w:pPr>
        <w:pStyle w:val="Verzeichnis3"/>
        <w:tabs>
          <w:tab w:val="right" w:leader="dot" w:pos="9060"/>
        </w:tabs>
        <w:rPr>
          <w:rFonts w:asciiTheme="minorHAnsi" w:eastAsiaTheme="minorEastAsia" w:hAnsiTheme="minorHAnsi" w:cstheme="minorBidi"/>
          <w:noProof/>
          <w:szCs w:val="22"/>
        </w:rPr>
      </w:pPr>
      <w:hyperlink w:anchor="_Toc499492618" w:history="1">
        <w:r w:rsidR="00E76276" w:rsidRPr="00B232C9">
          <w:rPr>
            <w:rStyle w:val="Hyperlink"/>
            <w:rFonts w:eastAsia="MS Mincho"/>
            <w:noProof/>
          </w:rPr>
          <w:t>(9.2.4) Fohlenbuch (Hauptabteilung des Zuchtbuches)</w:t>
        </w:r>
        <w:r w:rsidR="00E76276">
          <w:rPr>
            <w:noProof/>
            <w:webHidden/>
          </w:rPr>
          <w:tab/>
        </w:r>
        <w:r w:rsidR="00E76276">
          <w:rPr>
            <w:noProof/>
            <w:webHidden/>
          </w:rPr>
          <w:fldChar w:fldCharType="begin"/>
        </w:r>
        <w:r w:rsidR="00E76276">
          <w:rPr>
            <w:noProof/>
            <w:webHidden/>
          </w:rPr>
          <w:instrText xml:space="preserve"> PAGEREF _Toc499492618 \h </w:instrText>
        </w:r>
        <w:r w:rsidR="00E76276">
          <w:rPr>
            <w:noProof/>
            <w:webHidden/>
          </w:rPr>
        </w:r>
        <w:r w:rsidR="00E76276">
          <w:rPr>
            <w:noProof/>
            <w:webHidden/>
          </w:rPr>
          <w:fldChar w:fldCharType="separate"/>
        </w:r>
        <w:r w:rsidR="00377F08">
          <w:rPr>
            <w:noProof/>
            <w:webHidden/>
          </w:rPr>
          <w:t>7</w:t>
        </w:r>
        <w:r w:rsidR="00E76276">
          <w:rPr>
            <w:noProof/>
            <w:webHidden/>
          </w:rPr>
          <w:fldChar w:fldCharType="end"/>
        </w:r>
      </w:hyperlink>
    </w:p>
    <w:p w:rsidR="00E76276" w:rsidRDefault="00931BB0">
      <w:pPr>
        <w:pStyle w:val="Verzeichnis1"/>
        <w:tabs>
          <w:tab w:val="left" w:pos="660"/>
          <w:tab w:val="right" w:leader="dot" w:pos="9060"/>
        </w:tabs>
        <w:rPr>
          <w:rFonts w:asciiTheme="minorHAnsi" w:eastAsiaTheme="minorEastAsia" w:hAnsiTheme="minorHAnsi" w:cstheme="minorBidi"/>
          <w:noProof/>
          <w:szCs w:val="22"/>
        </w:rPr>
      </w:pPr>
      <w:hyperlink w:anchor="_Toc499492619" w:history="1">
        <w:r w:rsidR="00E76276" w:rsidRPr="00B232C9">
          <w:rPr>
            <w:rStyle w:val="Hyperlink"/>
            <w:rFonts w:eastAsia="MS Mincho"/>
            <w:noProof/>
          </w:rPr>
          <w:t>10.</w:t>
        </w:r>
        <w:r w:rsidR="00E76276">
          <w:rPr>
            <w:rFonts w:asciiTheme="minorHAnsi" w:eastAsiaTheme="minorEastAsia" w:hAnsiTheme="minorHAnsi" w:cstheme="minorBidi"/>
            <w:noProof/>
            <w:szCs w:val="22"/>
          </w:rPr>
          <w:tab/>
        </w:r>
        <w:r w:rsidR="00E76276" w:rsidRPr="00B232C9">
          <w:rPr>
            <w:rStyle w:val="Hyperlink"/>
            <w:rFonts w:eastAsia="MS Mincho"/>
            <w:noProof/>
          </w:rPr>
          <w:t>Tierzuchtbescheinigungen</w:t>
        </w:r>
        <w:r w:rsidR="00E76276">
          <w:rPr>
            <w:noProof/>
            <w:webHidden/>
          </w:rPr>
          <w:tab/>
        </w:r>
        <w:r w:rsidR="00E76276">
          <w:rPr>
            <w:noProof/>
            <w:webHidden/>
          </w:rPr>
          <w:fldChar w:fldCharType="begin"/>
        </w:r>
        <w:r w:rsidR="00E76276">
          <w:rPr>
            <w:noProof/>
            <w:webHidden/>
          </w:rPr>
          <w:instrText xml:space="preserve"> PAGEREF _Toc499492619 \h </w:instrText>
        </w:r>
        <w:r w:rsidR="00E76276">
          <w:rPr>
            <w:noProof/>
            <w:webHidden/>
          </w:rPr>
        </w:r>
        <w:r w:rsidR="00E76276">
          <w:rPr>
            <w:noProof/>
            <w:webHidden/>
          </w:rPr>
          <w:fldChar w:fldCharType="separate"/>
        </w:r>
        <w:r w:rsidR="00377F08">
          <w:rPr>
            <w:noProof/>
            <w:webHidden/>
          </w:rPr>
          <w:t>7</w:t>
        </w:r>
        <w:r w:rsidR="00E76276">
          <w:rPr>
            <w:noProof/>
            <w:webHidden/>
          </w:rPr>
          <w:fldChar w:fldCharType="end"/>
        </w:r>
      </w:hyperlink>
    </w:p>
    <w:p w:rsidR="00E76276" w:rsidRDefault="00931BB0">
      <w:pPr>
        <w:pStyle w:val="Verzeichnis2"/>
        <w:tabs>
          <w:tab w:val="right" w:leader="dot" w:pos="9060"/>
        </w:tabs>
        <w:rPr>
          <w:rFonts w:asciiTheme="minorHAnsi" w:eastAsiaTheme="minorEastAsia" w:hAnsiTheme="minorHAnsi" w:cstheme="minorBidi"/>
          <w:noProof/>
          <w:szCs w:val="22"/>
        </w:rPr>
      </w:pPr>
      <w:hyperlink w:anchor="_Toc499492620" w:history="1">
        <w:r w:rsidR="00E76276" w:rsidRPr="00B232C9">
          <w:rPr>
            <w:rStyle w:val="Hyperlink"/>
            <w:noProof/>
          </w:rPr>
          <w:t xml:space="preserve">(10.1) </w:t>
        </w:r>
        <w:r w:rsidR="00E76276" w:rsidRPr="00B232C9">
          <w:rPr>
            <w:rStyle w:val="Hyperlink"/>
            <w:rFonts w:eastAsia="MS Mincho"/>
            <w:noProof/>
          </w:rPr>
          <w:t>Tierzuchtbescheinigung als Abstammungsnachweis</w:t>
        </w:r>
        <w:r w:rsidR="00E76276">
          <w:rPr>
            <w:noProof/>
            <w:webHidden/>
          </w:rPr>
          <w:tab/>
        </w:r>
        <w:r w:rsidR="00E76276">
          <w:rPr>
            <w:noProof/>
            <w:webHidden/>
          </w:rPr>
          <w:fldChar w:fldCharType="begin"/>
        </w:r>
        <w:r w:rsidR="00E76276">
          <w:rPr>
            <w:noProof/>
            <w:webHidden/>
          </w:rPr>
          <w:instrText xml:space="preserve"> PAGEREF _Toc499492620 \h </w:instrText>
        </w:r>
        <w:r w:rsidR="00E76276">
          <w:rPr>
            <w:noProof/>
            <w:webHidden/>
          </w:rPr>
        </w:r>
        <w:r w:rsidR="00E76276">
          <w:rPr>
            <w:noProof/>
            <w:webHidden/>
          </w:rPr>
          <w:fldChar w:fldCharType="separate"/>
        </w:r>
        <w:r w:rsidR="00377F08">
          <w:rPr>
            <w:noProof/>
            <w:webHidden/>
          </w:rPr>
          <w:t>7</w:t>
        </w:r>
        <w:r w:rsidR="00E76276">
          <w:rPr>
            <w:noProof/>
            <w:webHidden/>
          </w:rPr>
          <w:fldChar w:fldCharType="end"/>
        </w:r>
      </w:hyperlink>
    </w:p>
    <w:p w:rsidR="00E76276" w:rsidRDefault="00931BB0">
      <w:pPr>
        <w:pStyle w:val="Verzeichnis3"/>
        <w:tabs>
          <w:tab w:val="right" w:leader="dot" w:pos="9060"/>
        </w:tabs>
        <w:rPr>
          <w:rFonts w:asciiTheme="minorHAnsi" w:eastAsiaTheme="minorEastAsia" w:hAnsiTheme="minorHAnsi" w:cstheme="minorBidi"/>
          <w:noProof/>
          <w:szCs w:val="22"/>
        </w:rPr>
      </w:pPr>
      <w:hyperlink w:anchor="_Toc499492621" w:history="1">
        <w:r w:rsidR="00E76276" w:rsidRPr="00B232C9">
          <w:rPr>
            <w:rStyle w:val="Hyperlink"/>
            <w:rFonts w:eastAsia="MS Mincho"/>
            <w:noProof/>
          </w:rPr>
          <w:t>(10.1.1) Ausstellung eines Abstammungsnachweises</w:t>
        </w:r>
        <w:r w:rsidR="00E76276">
          <w:rPr>
            <w:noProof/>
            <w:webHidden/>
          </w:rPr>
          <w:tab/>
        </w:r>
        <w:r w:rsidR="00E76276">
          <w:rPr>
            <w:noProof/>
            <w:webHidden/>
          </w:rPr>
          <w:fldChar w:fldCharType="begin"/>
        </w:r>
        <w:r w:rsidR="00E76276">
          <w:rPr>
            <w:noProof/>
            <w:webHidden/>
          </w:rPr>
          <w:instrText xml:space="preserve"> PAGEREF _Toc499492621 \h </w:instrText>
        </w:r>
        <w:r w:rsidR="00E76276">
          <w:rPr>
            <w:noProof/>
            <w:webHidden/>
          </w:rPr>
        </w:r>
        <w:r w:rsidR="00E76276">
          <w:rPr>
            <w:noProof/>
            <w:webHidden/>
          </w:rPr>
          <w:fldChar w:fldCharType="separate"/>
        </w:r>
        <w:r w:rsidR="00377F08">
          <w:rPr>
            <w:noProof/>
            <w:webHidden/>
          </w:rPr>
          <w:t>7</w:t>
        </w:r>
        <w:r w:rsidR="00E76276">
          <w:rPr>
            <w:noProof/>
            <w:webHidden/>
          </w:rPr>
          <w:fldChar w:fldCharType="end"/>
        </w:r>
      </w:hyperlink>
    </w:p>
    <w:p w:rsidR="00E76276" w:rsidRDefault="00931BB0">
      <w:pPr>
        <w:pStyle w:val="Verzeichnis3"/>
        <w:tabs>
          <w:tab w:val="right" w:leader="dot" w:pos="9060"/>
        </w:tabs>
        <w:rPr>
          <w:rFonts w:asciiTheme="minorHAnsi" w:eastAsiaTheme="minorEastAsia" w:hAnsiTheme="minorHAnsi" w:cstheme="minorBidi"/>
          <w:noProof/>
          <w:szCs w:val="22"/>
        </w:rPr>
      </w:pPr>
      <w:hyperlink w:anchor="_Toc499492622" w:history="1">
        <w:r w:rsidR="00E76276" w:rsidRPr="00B232C9">
          <w:rPr>
            <w:rStyle w:val="Hyperlink"/>
            <w:rFonts w:eastAsia="MS Mincho"/>
            <w:noProof/>
          </w:rPr>
          <w:t>(10.1.2) Mindestangaben im Abstammungsnachweis</w:t>
        </w:r>
        <w:r w:rsidR="00E76276">
          <w:rPr>
            <w:noProof/>
            <w:webHidden/>
          </w:rPr>
          <w:tab/>
        </w:r>
        <w:r w:rsidR="00E76276">
          <w:rPr>
            <w:noProof/>
            <w:webHidden/>
          </w:rPr>
          <w:fldChar w:fldCharType="begin"/>
        </w:r>
        <w:r w:rsidR="00E76276">
          <w:rPr>
            <w:noProof/>
            <w:webHidden/>
          </w:rPr>
          <w:instrText xml:space="preserve"> PAGEREF _Toc499492622 \h </w:instrText>
        </w:r>
        <w:r w:rsidR="00E76276">
          <w:rPr>
            <w:noProof/>
            <w:webHidden/>
          </w:rPr>
        </w:r>
        <w:r w:rsidR="00E76276">
          <w:rPr>
            <w:noProof/>
            <w:webHidden/>
          </w:rPr>
          <w:fldChar w:fldCharType="separate"/>
        </w:r>
        <w:r w:rsidR="00377F08">
          <w:rPr>
            <w:noProof/>
            <w:webHidden/>
          </w:rPr>
          <w:t>8</w:t>
        </w:r>
        <w:r w:rsidR="00E76276">
          <w:rPr>
            <w:noProof/>
            <w:webHidden/>
          </w:rPr>
          <w:fldChar w:fldCharType="end"/>
        </w:r>
      </w:hyperlink>
    </w:p>
    <w:p w:rsidR="00E76276" w:rsidRDefault="00931BB0">
      <w:pPr>
        <w:pStyle w:val="Verzeichnis2"/>
        <w:tabs>
          <w:tab w:val="right" w:leader="dot" w:pos="9060"/>
        </w:tabs>
        <w:rPr>
          <w:rFonts w:asciiTheme="minorHAnsi" w:eastAsiaTheme="minorEastAsia" w:hAnsiTheme="minorHAnsi" w:cstheme="minorBidi"/>
          <w:noProof/>
          <w:szCs w:val="22"/>
        </w:rPr>
      </w:pPr>
      <w:hyperlink w:anchor="_Toc499492623" w:history="1">
        <w:r w:rsidR="00E76276" w:rsidRPr="00B232C9">
          <w:rPr>
            <w:rStyle w:val="Hyperlink"/>
            <w:noProof/>
          </w:rPr>
          <w:t xml:space="preserve">(10.2) </w:t>
        </w:r>
        <w:r w:rsidR="00E76276" w:rsidRPr="00B232C9">
          <w:rPr>
            <w:rStyle w:val="Hyperlink"/>
            <w:rFonts w:eastAsia="MS Mincho"/>
            <w:noProof/>
          </w:rPr>
          <w:t>Tierzuchtbescheinigung als Geburtsbescheinigung</w:t>
        </w:r>
        <w:r w:rsidR="00E76276">
          <w:rPr>
            <w:noProof/>
            <w:webHidden/>
          </w:rPr>
          <w:tab/>
        </w:r>
        <w:r w:rsidR="00E76276">
          <w:rPr>
            <w:noProof/>
            <w:webHidden/>
          </w:rPr>
          <w:fldChar w:fldCharType="begin"/>
        </w:r>
        <w:r w:rsidR="00E76276">
          <w:rPr>
            <w:noProof/>
            <w:webHidden/>
          </w:rPr>
          <w:instrText xml:space="preserve"> PAGEREF _Toc499492623 \h </w:instrText>
        </w:r>
        <w:r w:rsidR="00E76276">
          <w:rPr>
            <w:noProof/>
            <w:webHidden/>
          </w:rPr>
        </w:r>
        <w:r w:rsidR="00E76276">
          <w:rPr>
            <w:noProof/>
            <w:webHidden/>
          </w:rPr>
          <w:fldChar w:fldCharType="separate"/>
        </w:r>
        <w:r w:rsidR="00377F08">
          <w:rPr>
            <w:noProof/>
            <w:webHidden/>
          </w:rPr>
          <w:t>8</w:t>
        </w:r>
        <w:r w:rsidR="00E76276">
          <w:rPr>
            <w:noProof/>
            <w:webHidden/>
          </w:rPr>
          <w:fldChar w:fldCharType="end"/>
        </w:r>
      </w:hyperlink>
    </w:p>
    <w:p w:rsidR="00E76276" w:rsidRDefault="00931BB0">
      <w:pPr>
        <w:pStyle w:val="Verzeichnis3"/>
        <w:tabs>
          <w:tab w:val="right" w:leader="dot" w:pos="9060"/>
        </w:tabs>
        <w:rPr>
          <w:rFonts w:asciiTheme="minorHAnsi" w:eastAsiaTheme="minorEastAsia" w:hAnsiTheme="minorHAnsi" w:cstheme="minorBidi"/>
          <w:noProof/>
          <w:szCs w:val="22"/>
        </w:rPr>
      </w:pPr>
      <w:hyperlink w:anchor="_Toc499492624" w:history="1">
        <w:r w:rsidR="00E76276" w:rsidRPr="00B232C9">
          <w:rPr>
            <w:rStyle w:val="Hyperlink"/>
            <w:rFonts w:eastAsia="MS Mincho"/>
            <w:noProof/>
          </w:rPr>
          <w:t>(10.2.1) Ausstellung einer Geburtsbescheinigung</w:t>
        </w:r>
        <w:r w:rsidR="00E76276">
          <w:rPr>
            <w:noProof/>
            <w:webHidden/>
          </w:rPr>
          <w:tab/>
        </w:r>
        <w:r w:rsidR="00E76276">
          <w:rPr>
            <w:noProof/>
            <w:webHidden/>
          </w:rPr>
          <w:fldChar w:fldCharType="begin"/>
        </w:r>
        <w:r w:rsidR="00E76276">
          <w:rPr>
            <w:noProof/>
            <w:webHidden/>
          </w:rPr>
          <w:instrText xml:space="preserve"> PAGEREF _Toc499492624 \h </w:instrText>
        </w:r>
        <w:r w:rsidR="00E76276">
          <w:rPr>
            <w:noProof/>
            <w:webHidden/>
          </w:rPr>
        </w:r>
        <w:r w:rsidR="00E76276">
          <w:rPr>
            <w:noProof/>
            <w:webHidden/>
          </w:rPr>
          <w:fldChar w:fldCharType="separate"/>
        </w:r>
        <w:r w:rsidR="00377F08">
          <w:rPr>
            <w:noProof/>
            <w:webHidden/>
          </w:rPr>
          <w:t>8</w:t>
        </w:r>
        <w:r w:rsidR="00E76276">
          <w:rPr>
            <w:noProof/>
            <w:webHidden/>
          </w:rPr>
          <w:fldChar w:fldCharType="end"/>
        </w:r>
      </w:hyperlink>
    </w:p>
    <w:p w:rsidR="00E76276" w:rsidRDefault="00931BB0">
      <w:pPr>
        <w:pStyle w:val="Verzeichnis3"/>
        <w:tabs>
          <w:tab w:val="right" w:leader="dot" w:pos="9060"/>
        </w:tabs>
        <w:rPr>
          <w:rFonts w:asciiTheme="minorHAnsi" w:eastAsiaTheme="minorEastAsia" w:hAnsiTheme="minorHAnsi" w:cstheme="minorBidi"/>
          <w:noProof/>
          <w:szCs w:val="22"/>
        </w:rPr>
      </w:pPr>
      <w:hyperlink w:anchor="_Toc499492625" w:history="1">
        <w:r w:rsidR="00E76276" w:rsidRPr="00B232C9">
          <w:rPr>
            <w:rStyle w:val="Hyperlink"/>
            <w:rFonts w:eastAsia="MS Mincho"/>
            <w:noProof/>
          </w:rPr>
          <w:t>(10.2.2) Mindestangaben in der Geburtsbescheinigung</w:t>
        </w:r>
        <w:r w:rsidR="00E76276">
          <w:rPr>
            <w:noProof/>
            <w:webHidden/>
          </w:rPr>
          <w:tab/>
        </w:r>
        <w:r w:rsidR="00E76276">
          <w:rPr>
            <w:noProof/>
            <w:webHidden/>
          </w:rPr>
          <w:fldChar w:fldCharType="begin"/>
        </w:r>
        <w:r w:rsidR="00E76276">
          <w:rPr>
            <w:noProof/>
            <w:webHidden/>
          </w:rPr>
          <w:instrText xml:space="preserve"> PAGEREF _Toc499492625 \h </w:instrText>
        </w:r>
        <w:r w:rsidR="00E76276">
          <w:rPr>
            <w:noProof/>
            <w:webHidden/>
          </w:rPr>
        </w:r>
        <w:r w:rsidR="00E76276">
          <w:rPr>
            <w:noProof/>
            <w:webHidden/>
          </w:rPr>
          <w:fldChar w:fldCharType="separate"/>
        </w:r>
        <w:r w:rsidR="00377F08">
          <w:rPr>
            <w:noProof/>
            <w:webHidden/>
          </w:rPr>
          <w:t>8</w:t>
        </w:r>
        <w:r w:rsidR="00E76276">
          <w:rPr>
            <w:noProof/>
            <w:webHidden/>
          </w:rPr>
          <w:fldChar w:fldCharType="end"/>
        </w:r>
      </w:hyperlink>
    </w:p>
    <w:p w:rsidR="00E76276" w:rsidRDefault="00931BB0">
      <w:pPr>
        <w:pStyle w:val="Verzeichnis2"/>
        <w:tabs>
          <w:tab w:val="right" w:leader="dot" w:pos="9060"/>
        </w:tabs>
        <w:rPr>
          <w:rFonts w:asciiTheme="minorHAnsi" w:eastAsiaTheme="minorEastAsia" w:hAnsiTheme="minorHAnsi" w:cstheme="minorBidi"/>
          <w:noProof/>
          <w:szCs w:val="22"/>
        </w:rPr>
      </w:pPr>
      <w:hyperlink w:anchor="_Toc499492626" w:history="1">
        <w:r w:rsidR="00E76276" w:rsidRPr="00B232C9">
          <w:rPr>
            <w:rStyle w:val="Hyperlink"/>
            <w:rFonts w:eastAsia="MS Mincho"/>
            <w:noProof/>
          </w:rPr>
          <w:t>(10.3) Tierzuchtbescheinigung für Zuchtmaterial</w:t>
        </w:r>
        <w:r w:rsidR="00E76276">
          <w:rPr>
            <w:noProof/>
            <w:webHidden/>
          </w:rPr>
          <w:tab/>
        </w:r>
        <w:r w:rsidR="00E76276">
          <w:rPr>
            <w:noProof/>
            <w:webHidden/>
          </w:rPr>
          <w:fldChar w:fldCharType="begin"/>
        </w:r>
        <w:r w:rsidR="00E76276">
          <w:rPr>
            <w:noProof/>
            <w:webHidden/>
          </w:rPr>
          <w:instrText xml:space="preserve"> PAGEREF _Toc499492626 \h </w:instrText>
        </w:r>
        <w:r w:rsidR="00E76276">
          <w:rPr>
            <w:noProof/>
            <w:webHidden/>
          </w:rPr>
        </w:r>
        <w:r w:rsidR="00E76276">
          <w:rPr>
            <w:noProof/>
            <w:webHidden/>
          </w:rPr>
          <w:fldChar w:fldCharType="separate"/>
        </w:r>
        <w:r w:rsidR="00377F08">
          <w:rPr>
            <w:noProof/>
            <w:webHidden/>
          </w:rPr>
          <w:t>8</w:t>
        </w:r>
        <w:r w:rsidR="00E76276">
          <w:rPr>
            <w:noProof/>
            <w:webHidden/>
          </w:rPr>
          <w:fldChar w:fldCharType="end"/>
        </w:r>
      </w:hyperlink>
    </w:p>
    <w:p w:rsidR="00E76276" w:rsidRDefault="00931BB0">
      <w:pPr>
        <w:pStyle w:val="Verzeichnis1"/>
        <w:tabs>
          <w:tab w:val="left" w:pos="660"/>
          <w:tab w:val="right" w:leader="dot" w:pos="9060"/>
        </w:tabs>
        <w:rPr>
          <w:rFonts w:asciiTheme="minorHAnsi" w:eastAsiaTheme="minorEastAsia" w:hAnsiTheme="minorHAnsi" w:cstheme="minorBidi"/>
          <w:noProof/>
          <w:szCs w:val="22"/>
        </w:rPr>
      </w:pPr>
      <w:hyperlink w:anchor="_Toc499492627" w:history="1">
        <w:r w:rsidR="00E76276" w:rsidRPr="00B232C9">
          <w:rPr>
            <w:rStyle w:val="Hyperlink"/>
            <w:rFonts w:eastAsia="MS Mincho"/>
            <w:noProof/>
          </w:rPr>
          <w:t>11.</w:t>
        </w:r>
        <w:r w:rsidR="00E76276">
          <w:rPr>
            <w:rFonts w:asciiTheme="minorHAnsi" w:eastAsiaTheme="minorEastAsia" w:hAnsiTheme="minorHAnsi" w:cstheme="minorBidi"/>
            <w:noProof/>
            <w:szCs w:val="22"/>
          </w:rPr>
          <w:tab/>
        </w:r>
        <w:r w:rsidR="00E76276" w:rsidRPr="00B232C9">
          <w:rPr>
            <w:rStyle w:val="Hyperlink"/>
            <w:rFonts w:eastAsia="MS Mincho"/>
            <w:noProof/>
          </w:rPr>
          <w:t>Selektionsveranstaltungen</w:t>
        </w:r>
        <w:r w:rsidR="00E76276">
          <w:rPr>
            <w:noProof/>
            <w:webHidden/>
          </w:rPr>
          <w:tab/>
        </w:r>
        <w:r w:rsidR="00E76276">
          <w:rPr>
            <w:noProof/>
            <w:webHidden/>
          </w:rPr>
          <w:fldChar w:fldCharType="begin"/>
        </w:r>
        <w:r w:rsidR="00E76276">
          <w:rPr>
            <w:noProof/>
            <w:webHidden/>
          </w:rPr>
          <w:instrText xml:space="preserve"> PAGEREF _Toc499492627 \h </w:instrText>
        </w:r>
        <w:r w:rsidR="00E76276">
          <w:rPr>
            <w:noProof/>
            <w:webHidden/>
          </w:rPr>
        </w:r>
        <w:r w:rsidR="00E76276">
          <w:rPr>
            <w:noProof/>
            <w:webHidden/>
          </w:rPr>
          <w:fldChar w:fldCharType="separate"/>
        </w:r>
        <w:r w:rsidR="00377F08">
          <w:rPr>
            <w:noProof/>
            <w:webHidden/>
          </w:rPr>
          <w:t>8</w:t>
        </w:r>
        <w:r w:rsidR="00E76276">
          <w:rPr>
            <w:noProof/>
            <w:webHidden/>
          </w:rPr>
          <w:fldChar w:fldCharType="end"/>
        </w:r>
      </w:hyperlink>
    </w:p>
    <w:p w:rsidR="00E76276" w:rsidRDefault="00931BB0">
      <w:pPr>
        <w:pStyle w:val="Verzeichnis2"/>
        <w:tabs>
          <w:tab w:val="right" w:leader="dot" w:pos="9060"/>
        </w:tabs>
        <w:rPr>
          <w:rFonts w:asciiTheme="minorHAnsi" w:eastAsiaTheme="minorEastAsia" w:hAnsiTheme="minorHAnsi" w:cstheme="minorBidi"/>
          <w:noProof/>
          <w:szCs w:val="22"/>
        </w:rPr>
      </w:pPr>
      <w:hyperlink w:anchor="_Toc499492628" w:history="1">
        <w:r w:rsidR="00E76276" w:rsidRPr="00B232C9">
          <w:rPr>
            <w:rStyle w:val="Hyperlink"/>
            <w:noProof/>
          </w:rPr>
          <w:t xml:space="preserve">(11.1) </w:t>
        </w:r>
        <w:r w:rsidR="00E76276" w:rsidRPr="00B232C9">
          <w:rPr>
            <w:rStyle w:val="Hyperlink"/>
            <w:rFonts w:eastAsia="MS Mincho"/>
            <w:noProof/>
          </w:rPr>
          <w:t>Körung</w:t>
        </w:r>
        <w:r w:rsidR="00E76276">
          <w:rPr>
            <w:noProof/>
            <w:webHidden/>
          </w:rPr>
          <w:tab/>
        </w:r>
        <w:r w:rsidR="00E76276">
          <w:rPr>
            <w:noProof/>
            <w:webHidden/>
          </w:rPr>
          <w:fldChar w:fldCharType="begin"/>
        </w:r>
        <w:r w:rsidR="00E76276">
          <w:rPr>
            <w:noProof/>
            <w:webHidden/>
          </w:rPr>
          <w:instrText xml:space="preserve"> PAGEREF _Toc499492628 \h </w:instrText>
        </w:r>
        <w:r w:rsidR="00E76276">
          <w:rPr>
            <w:noProof/>
            <w:webHidden/>
          </w:rPr>
        </w:r>
        <w:r w:rsidR="00E76276">
          <w:rPr>
            <w:noProof/>
            <w:webHidden/>
          </w:rPr>
          <w:fldChar w:fldCharType="separate"/>
        </w:r>
        <w:r w:rsidR="00377F08">
          <w:rPr>
            <w:noProof/>
            <w:webHidden/>
          </w:rPr>
          <w:t>8</w:t>
        </w:r>
        <w:r w:rsidR="00E76276">
          <w:rPr>
            <w:noProof/>
            <w:webHidden/>
          </w:rPr>
          <w:fldChar w:fldCharType="end"/>
        </w:r>
      </w:hyperlink>
    </w:p>
    <w:p w:rsidR="00E76276" w:rsidRDefault="00931BB0">
      <w:pPr>
        <w:pStyle w:val="Verzeichnis2"/>
        <w:tabs>
          <w:tab w:val="right" w:leader="dot" w:pos="9060"/>
        </w:tabs>
        <w:rPr>
          <w:rFonts w:asciiTheme="minorHAnsi" w:eastAsiaTheme="minorEastAsia" w:hAnsiTheme="minorHAnsi" w:cstheme="minorBidi"/>
          <w:noProof/>
          <w:szCs w:val="22"/>
        </w:rPr>
      </w:pPr>
      <w:hyperlink w:anchor="_Toc499492629" w:history="1">
        <w:r w:rsidR="00E76276" w:rsidRPr="00B232C9">
          <w:rPr>
            <w:rStyle w:val="Hyperlink"/>
            <w:noProof/>
          </w:rPr>
          <w:t xml:space="preserve">(11.2) </w:t>
        </w:r>
        <w:r w:rsidR="00E76276" w:rsidRPr="00B232C9">
          <w:rPr>
            <w:rStyle w:val="Hyperlink"/>
            <w:rFonts w:eastAsia="MS Mincho"/>
            <w:noProof/>
          </w:rPr>
          <w:t>Stutbucheintragung</w:t>
        </w:r>
        <w:r w:rsidR="00E76276">
          <w:rPr>
            <w:noProof/>
            <w:webHidden/>
          </w:rPr>
          <w:tab/>
        </w:r>
        <w:r w:rsidR="00E76276">
          <w:rPr>
            <w:noProof/>
            <w:webHidden/>
          </w:rPr>
          <w:fldChar w:fldCharType="begin"/>
        </w:r>
        <w:r w:rsidR="00E76276">
          <w:rPr>
            <w:noProof/>
            <w:webHidden/>
          </w:rPr>
          <w:instrText xml:space="preserve"> PAGEREF _Toc499492629 \h </w:instrText>
        </w:r>
        <w:r w:rsidR="00E76276">
          <w:rPr>
            <w:noProof/>
            <w:webHidden/>
          </w:rPr>
        </w:r>
        <w:r w:rsidR="00E76276">
          <w:rPr>
            <w:noProof/>
            <w:webHidden/>
          </w:rPr>
          <w:fldChar w:fldCharType="separate"/>
        </w:r>
        <w:r w:rsidR="00377F08">
          <w:rPr>
            <w:noProof/>
            <w:webHidden/>
          </w:rPr>
          <w:t>9</w:t>
        </w:r>
        <w:r w:rsidR="00E76276">
          <w:rPr>
            <w:noProof/>
            <w:webHidden/>
          </w:rPr>
          <w:fldChar w:fldCharType="end"/>
        </w:r>
      </w:hyperlink>
    </w:p>
    <w:p w:rsidR="00E76276" w:rsidRDefault="00931BB0">
      <w:pPr>
        <w:pStyle w:val="Verzeichnis2"/>
        <w:tabs>
          <w:tab w:val="right" w:leader="dot" w:pos="9060"/>
        </w:tabs>
        <w:rPr>
          <w:rFonts w:asciiTheme="minorHAnsi" w:eastAsiaTheme="minorEastAsia" w:hAnsiTheme="minorHAnsi" w:cstheme="minorBidi"/>
          <w:noProof/>
          <w:szCs w:val="22"/>
        </w:rPr>
      </w:pPr>
      <w:hyperlink w:anchor="_Toc499492630" w:history="1">
        <w:r w:rsidR="00E76276" w:rsidRPr="00B232C9">
          <w:rPr>
            <w:rStyle w:val="Hyperlink"/>
            <w:noProof/>
          </w:rPr>
          <w:t xml:space="preserve">(11.3) </w:t>
        </w:r>
        <w:r w:rsidR="00E76276" w:rsidRPr="00B232C9">
          <w:rPr>
            <w:rStyle w:val="Hyperlink"/>
            <w:rFonts w:eastAsia="MS Mincho"/>
            <w:noProof/>
          </w:rPr>
          <w:t>Leistungsprüfungen</w:t>
        </w:r>
        <w:r w:rsidR="00E76276">
          <w:rPr>
            <w:noProof/>
            <w:webHidden/>
          </w:rPr>
          <w:tab/>
        </w:r>
        <w:r w:rsidR="00E76276">
          <w:rPr>
            <w:noProof/>
            <w:webHidden/>
          </w:rPr>
          <w:fldChar w:fldCharType="begin"/>
        </w:r>
        <w:r w:rsidR="00E76276">
          <w:rPr>
            <w:noProof/>
            <w:webHidden/>
          </w:rPr>
          <w:instrText xml:space="preserve"> PAGEREF _Toc499492630 \h </w:instrText>
        </w:r>
        <w:r w:rsidR="00E76276">
          <w:rPr>
            <w:noProof/>
            <w:webHidden/>
          </w:rPr>
        </w:r>
        <w:r w:rsidR="00E76276">
          <w:rPr>
            <w:noProof/>
            <w:webHidden/>
          </w:rPr>
          <w:fldChar w:fldCharType="separate"/>
        </w:r>
        <w:r w:rsidR="00377F08">
          <w:rPr>
            <w:noProof/>
            <w:webHidden/>
          </w:rPr>
          <w:t>9</w:t>
        </w:r>
        <w:r w:rsidR="00E76276">
          <w:rPr>
            <w:noProof/>
            <w:webHidden/>
          </w:rPr>
          <w:fldChar w:fldCharType="end"/>
        </w:r>
      </w:hyperlink>
    </w:p>
    <w:p w:rsidR="00E76276" w:rsidRDefault="00931BB0">
      <w:pPr>
        <w:pStyle w:val="Verzeichnis3"/>
        <w:tabs>
          <w:tab w:val="right" w:leader="dot" w:pos="9060"/>
        </w:tabs>
        <w:rPr>
          <w:rFonts w:asciiTheme="minorHAnsi" w:eastAsiaTheme="minorEastAsia" w:hAnsiTheme="minorHAnsi" w:cstheme="minorBidi"/>
          <w:noProof/>
          <w:szCs w:val="22"/>
        </w:rPr>
      </w:pPr>
      <w:hyperlink w:anchor="_Toc499492631" w:history="1">
        <w:r w:rsidR="00E76276" w:rsidRPr="00B232C9">
          <w:rPr>
            <w:rStyle w:val="Hyperlink"/>
            <w:rFonts w:eastAsia="MS Mincho"/>
            <w:noProof/>
          </w:rPr>
          <w:t>(11.3.1) Hengstleistungsprüfungen</w:t>
        </w:r>
        <w:r w:rsidR="00E76276">
          <w:rPr>
            <w:noProof/>
            <w:webHidden/>
          </w:rPr>
          <w:tab/>
        </w:r>
        <w:r w:rsidR="00E76276">
          <w:rPr>
            <w:noProof/>
            <w:webHidden/>
          </w:rPr>
          <w:fldChar w:fldCharType="begin"/>
        </w:r>
        <w:r w:rsidR="00E76276">
          <w:rPr>
            <w:noProof/>
            <w:webHidden/>
          </w:rPr>
          <w:instrText xml:space="preserve"> PAGEREF _Toc499492631 \h </w:instrText>
        </w:r>
        <w:r w:rsidR="00E76276">
          <w:rPr>
            <w:noProof/>
            <w:webHidden/>
          </w:rPr>
        </w:r>
        <w:r w:rsidR="00E76276">
          <w:rPr>
            <w:noProof/>
            <w:webHidden/>
          </w:rPr>
          <w:fldChar w:fldCharType="separate"/>
        </w:r>
        <w:r w:rsidR="00377F08">
          <w:rPr>
            <w:noProof/>
            <w:webHidden/>
          </w:rPr>
          <w:t>9</w:t>
        </w:r>
        <w:r w:rsidR="00E76276">
          <w:rPr>
            <w:noProof/>
            <w:webHidden/>
          </w:rPr>
          <w:fldChar w:fldCharType="end"/>
        </w:r>
      </w:hyperlink>
    </w:p>
    <w:p w:rsidR="00E76276" w:rsidRDefault="00931BB0">
      <w:pPr>
        <w:pStyle w:val="Verzeichnis4"/>
        <w:tabs>
          <w:tab w:val="right" w:leader="dot" w:pos="9060"/>
        </w:tabs>
        <w:rPr>
          <w:rFonts w:asciiTheme="minorHAnsi" w:eastAsiaTheme="minorEastAsia" w:hAnsiTheme="minorHAnsi" w:cstheme="minorBidi"/>
          <w:noProof/>
          <w:szCs w:val="22"/>
        </w:rPr>
      </w:pPr>
      <w:hyperlink w:anchor="_Toc499492632" w:history="1">
        <w:r w:rsidR="00E76276" w:rsidRPr="00B232C9">
          <w:rPr>
            <w:rStyle w:val="Hyperlink"/>
            <w:noProof/>
          </w:rPr>
          <w:t>(11.3.1.1) Stations-, Kurz- und Feldprüfung</w:t>
        </w:r>
        <w:r w:rsidR="00E76276">
          <w:rPr>
            <w:noProof/>
            <w:webHidden/>
          </w:rPr>
          <w:tab/>
        </w:r>
        <w:r w:rsidR="00E76276">
          <w:rPr>
            <w:noProof/>
            <w:webHidden/>
          </w:rPr>
          <w:fldChar w:fldCharType="begin"/>
        </w:r>
        <w:r w:rsidR="00E76276">
          <w:rPr>
            <w:noProof/>
            <w:webHidden/>
          </w:rPr>
          <w:instrText xml:space="preserve"> PAGEREF _Toc499492632 \h </w:instrText>
        </w:r>
        <w:r w:rsidR="00E76276">
          <w:rPr>
            <w:noProof/>
            <w:webHidden/>
          </w:rPr>
        </w:r>
        <w:r w:rsidR="00E76276">
          <w:rPr>
            <w:noProof/>
            <w:webHidden/>
          </w:rPr>
          <w:fldChar w:fldCharType="separate"/>
        </w:r>
        <w:r w:rsidR="00377F08">
          <w:rPr>
            <w:noProof/>
            <w:webHidden/>
          </w:rPr>
          <w:t>9</w:t>
        </w:r>
        <w:r w:rsidR="00E76276">
          <w:rPr>
            <w:noProof/>
            <w:webHidden/>
          </w:rPr>
          <w:fldChar w:fldCharType="end"/>
        </w:r>
      </w:hyperlink>
    </w:p>
    <w:p w:rsidR="00E76276" w:rsidRDefault="00931BB0">
      <w:pPr>
        <w:pStyle w:val="Verzeichnis4"/>
        <w:tabs>
          <w:tab w:val="right" w:leader="dot" w:pos="9060"/>
        </w:tabs>
        <w:rPr>
          <w:rFonts w:asciiTheme="minorHAnsi" w:eastAsiaTheme="minorEastAsia" w:hAnsiTheme="minorHAnsi" w:cstheme="minorBidi"/>
          <w:noProof/>
          <w:szCs w:val="22"/>
        </w:rPr>
      </w:pPr>
      <w:hyperlink w:anchor="_Toc499492633" w:history="1">
        <w:r w:rsidR="00E76276" w:rsidRPr="00B232C9">
          <w:rPr>
            <w:rStyle w:val="Hyperlink"/>
            <w:rFonts w:eastAsia="MS Mincho"/>
            <w:noProof/>
          </w:rPr>
          <w:t>(11.3.1.2) Turniersportprüfung</w:t>
        </w:r>
        <w:r w:rsidR="00E76276">
          <w:rPr>
            <w:noProof/>
            <w:webHidden/>
          </w:rPr>
          <w:tab/>
        </w:r>
        <w:r w:rsidR="00E76276">
          <w:rPr>
            <w:noProof/>
            <w:webHidden/>
          </w:rPr>
          <w:fldChar w:fldCharType="begin"/>
        </w:r>
        <w:r w:rsidR="00E76276">
          <w:rPr>
            <w:noProof/>
            <w:webHidden/>
          </w:rPr>
          <w:instrText xml:space="preserve"> PAGEREF _Toc499492633 \h </w:instrText>
        </w:r>
        <w:r w:rsidR="00E76276">
          <w:rPr>
            <w:noProof/>
            <w:webHidden/>
          </w:rPr>
        </w:r>
        <w:r w:rsidR="00E76276">
          <w:rPr>
            <w:noProof/>
            <w:webHidden/>
          </w:rPr>
          <w:fldChar w:fldCharType="separate"/>
        </w:r>
        <w:r w:rsidR="00377F08">
          <w:rPr>
            <w:noProof/>
            <w:webHidden/>
          </w:rPr>
          <w:t>9</w:t>
        </w:r>
        <w:r w:rsidR="00E76276">
          <w:rPr>
            <w:noProof/>
            <w:webHidden/>
          </w:rPr>
          <w:fldChar w:fldCharType="end"/>
        </w:r>
      </w:hyperlink>
    </w:p>
    <w:p w:rsidR="00E76276" w:rsidRDefault="00931BB0">
      <w:pPr>
        <w:pStyle w:val="Verzeichnis3"/>
        <w:tabs>
          <w:tab w:val="right" w:leader="dot" w:pos="9060"/>
        </w:tabs>
        <w:rPr>
          <w:rFonts w:asciiTheme="minorHAnsi" w:eastAsiaTheme="minorEastAsia" w:hAnsiTheme="minorHAnsi" w:cstheme="minorBidi"/>
          <w:noProof/>
          <w:szCs w:val="22"/>
        </w:rPr>
      </w:pPr>
      <w:hyperlink w:anchor="_Toc499492634" w:history="1">
        <w:r w:rsidR="00E76276" w:rsidRPr="00B232C9">
          <w:rPr>
            <w:rStyle w:val="Hyperlink"/>
            <w:rFonts w:eastAsia="MS Mincho"/>
            <w:noProof/>
          </w:rPr>
          <w:t>(11.3.2) Zuchtstutenprüfungen</w:t>
        </w:r>
        <w:r w:rsidR="00E76276">
          <w:rPr>
            <w:noProof/>
            <w:webHidden/>
          </w:rPr>
          <w:tab/>
        </w:r>
        <w:r w:rsidR="00E76276">
          <w:rPr>
            <w:noProof/>
            <w:webHidden/>
          </w:rPr>
          <w:fldChar w:fldCharType="begin"/>
        </w:r>
        <w:r w:rsidR="00E76276">
          <w:rPr>
            <w:noProof/>
            <w:webHidden/>
          </w:rPr>
          <w:instrText xml:space="preserve"> PAGEREF _Toc499492634 \h </w:instrText>
        </w:r>
        <w:r w:rsidR="00E76276">
          <w:rPr>
            <w:noProof/>
            <w:webHidden/>
          </w:rPr>
        </w:r>
        <w:r w:rsidR="00E76276">
          <w:rPr>
            <w:noProof/>
            <w:webHidden/>
          </w:rPr>
          <w:fldChar w:fldCharType="separate"/>
        </w:r>
        <w:r w:rsidR="00377F08">
          <w:rPr>
            <w:noProof/>
            <w:webHidden/>
          </w:rPr>
          <w:t>10</w:t>
        </w:r>
        <w:r w:rsidR="00E76276">
          <w:rPr>
            <w:noProof/>
            <w:webHidden/>
          </w:rPr>
          <w:fldChar w:fldCharType="end"/>
        </w:r>
      </w:hyperlink>
    </w:p>
    <w:p w:rsidR="00E76276" w:rsidRDefault="00931BB0">
      <w:pPr>
        <w:pStyle w:val="Verzeichnis4"/>
        <w:tabs>
          <w:tab w:val="right" w:leader="dot" w:pos="9060"/>
        </w:tabs>
        <w:rPr>
          <w:rFonts w:asciiTheme="minorHAnsi" w:eastAsiaTheme="minorEastAsia" w:hAnsiTheme="minorHAnsi" w:cstheme="minorBidi"/>
          <w:noProof/>
          <w:szCs w:val="22"/>
        </w:rPr>
      </w:pPr>
      <w:hyperlink w:anchor="_Toc499492635" w:history="1">
        <w:r w:rsidR="00E76276" w:rsidRPr="00B232C9">
          <w:rPr>
            <w:rStyle w:val="Hyperlink"/>
            <w:rFonts w:eastAsia="MS Mincho"/>
            <w:noProof/>
          </w:rPr>
          <w:t>(11.3.2.1) Stations- und Feldprüfung</w:t>
        </w:r>
        <w:r w:rsidR="00E76276">
          <w:rPr>
            <w:noProof/>
            <w:webHidden/>
          </w:rPr>
          <w:tab/>
        </w:r>
        <w:r w:rsidR="00E76276">
          <w:rPr>
            <w:noProof/>
            <w:webHidden/>
          </w:rPr>
          <w:fldChar w:fldCharType="begin"/>
        </w:r>
        <w:r w:rsidR="00E76276">
          <w:rPr>
            <w:noProof/>
            <w:webHidden/>
          </w:rPr>
          <w:instrText xml:space="preserve"> PAGEREF _Toc499492635 \h </w:instrText>
        </w:r>
        <w:r w:rsidR="00E76276">
          <w:rPr>
            <w:noProof/>
            <w:webHidden/>
          </w:rPr>
        </w:r>
        <w:r w:rsidR="00E76276">
          <w:rPr>
            <w:noProof/>
            <w:webHidden/>
          </w:rPr>
          <w:fldChar w:fldCharType="separate"/>
        </w:r>
        <w:r w:rsidR="00377F08">
          <w:rPr>
            <w:noProof/>
            <w:webHidden/>
          </w:rPr>
          <w:t>10</w:t>
        </w:r>
        <w:r w:rsidR="00E76276">
          <w:rPr>
            <w:noProof/>
            <w:webHidden/>
          </w:rPr>
          <w:fldChar w:fldCharType="end"/>
        </w:r>
      </w:hyperlink>
    </w:p>
    <w:p w:rsidR="00E76276" w:rsidRDefault="00931BB0">
      <w:pPr>
        <w:pStyle w:val="Verzeichnis4"/>
        <w:tabs>
          <w:tab w:val="right" w:leader="dot" w:pos="9060"/>
        </w:tabs>
        <w:rPr>
          <w:rFonts w:asciiTheme="minorHAnsi" w:eastAsiaTheme="minorEastAsia" w:hAnsiTheme="minorHAnsi" w:cstheme="minorBidi"/>
          <w:noProof/>
          <w:szCs w:val="22"/>
        </w:rPr>
      </w:pPr>
      <w:hyperlink w:anchor="_Toc499492636" w:history="1">
        <w:r w:rsidR="00E76276" w:rsidRPr="00B232C9">
          <w:rPr>
            <w:rStyle w:val="Hyperlink"/>
            <w:rFonts w:eastAsia="MS Mincho"/>
            <w:noProof/>
          </w:rPr>
          <w:t>(11.3.2.2) Turniersportprüfung</w:t>
        </w:r>
        <w:r w:rsidR="00E76276">
          <w:rPr>
            <w:noProof/>
            <w:webHidden/>
          </w:rPr>
          <w:tab/>
        </w:r>
        <w:r w:rsidR="00E76276">
          <w:rPr>
            <w:noProof/>
            <w:webHidden/>
          </w:rPr>
          <w:fldChar w:fldCharType="begin"/>
        </w:r>
        <w:r w:rsidR="00E76276">
          <w:rPr>
            <w:noProof/>
            <w:webHidden/>
          </w:rPr>
          <w:instrText xml:space="preserve"> PAGEREF _Toc499492636 \h </w:instrText>
        </w:r>
        <w:r w:rsidR="00E76276">
          <w:rPr>
            <w:noProof/>
            <w:webHidden/>
          </w:rPr>
        </w:r>
        <w:r w:rsidR="00E76276">
          <w:rPr>
            <w:noProof/>
            <w:webHidden/>
          </w:rPr>
          <w:fldChar w:fldCharType="separate"/>
        </w:r>
        <w:r w:rsidR="00377F08">
          <w:rPr>
            <w:noProof/>
            <w:webHidden/>
          </w:rPr>
          <w:t>10</w:t>
        </w:r>
        <w:r w:rsidR="00E76276">
          <w:rPr>
            <w:noProof/>
            <w:webHidden/>
          </w:rPr>
          <w:fldChar w:fldCharType="end"/>
        </w:r>
      </w:hyperlink>
    </w:p>
    <w:p w:rsidR="00E76276" w:rsidRDefault="00931BB0">
      <w:pPr>
        <w:pStyle w:val="Verzeichnis1"/>
        <w:tabs>
          <w:tab w:val="left" w:pos="660"/>
          <w:tab w:val="right" w:leader="dot" w:pos="9060"/>
        </w:tabs>
        <w:rPr>
          <w:rFonts w:asciiTheme="minorHAnsi" w:eastAsiaTheme="minorEastAsia" w:hAnsiTheme="minorHAnsi" w:cstheme="minorBidi"/>
          <w:noProof/>
          <w:szCs w:val="22"/>
        </w:rPr>
      </w:pPr>
      <w:hyperlink w:anchor="_Toc499492637" w:history="1">
        <w:r w:rsidR="00E76276" w:rsidRPr="00B232C9">
          <w:rPr>
            <w:rStyle w:val="Hyperlink"/>
            <w:noProof/>
          </w:rPr>
          <w:t>12.</w:t>
        </w:r>
        <w:r w:rsidR="00E76276">
          <w:rPr>
            <w:rFonts w:asciiTheme="minorHAnsi" w:eastAsiaTheme="minorEastAsia" w:hAnsiTheme="minorHAnsi" w:cstheme="minorBidi"/>
            <w:noProof/>
            <w:szCs w:val="22"/>
          </w:rPr>
          <w:tab/>
        </w:r>
        <w:r w:rsidR="00E76276" w:rsidRPr="00B232C9">
          <w:rPr>
            <w:rStyle w:val="Hyperlink"/>
            <w:rFonts w:eastAsia="MS Mincho"/>
            <w:noProof/>
          </w:rPr>
          <w:t>Identitätssicherung</w:t>
        </w:r>
        <w:r w:rsidR="00E76276" w:rsidRPr="00B232C9">
          <w:rPr>
            <w:rStyle w:val="Hyperlink"/>
            <w:noProof/>
          </w:rPr>
          <w:t>/Abstammungssicherung</w:t>
        </w:r>
        <w:r w:rsidR="00E76276">
          <w:rPr>
            <w:noProof/>
            <w:webHidden/>
          </w:rPr>
          <w:tab/>
        </w:r>
        <w:r w:rsidR="00E76276">
          <w:rPr>
            <w:noProof/>
            <w:webHidden/>
          </w:rPr>
          <w:fldChar w:fldCharType="begin"/>
        </w:r>
        <w:r w:rsidR="00E76276">
          <w:rPr>
            <w:noProof/>
            <w:webHidden/>
          </w:rPr>
          <w:instrText xml:space="preserve"> PAGEREF _Toc499492637 \h </w:instrText>
        </w:r>
        <w:r w:rsidR="00E76276">
          <w:rPr>
            <w:noProof/>
            <w:webHidden/>
          </w:rPr>
        </w:r>
        <w:r w:rsidR="00E76276">
          <w:rPr>
            <w:noProof/>
            <w:webHidden/>
          </w:rPr>
          <w:fldChar w:fldCharType="separate"/>
        </w:r>
        <w:r w:rsidR="00377F08">
          <w:rPr>
            <w:noProof/>
            <w:webHidden/>
          </w:rPr>
          <w:t>10</w:t>
        </w:r>
        <w:r w:rsidR="00E76276">
          <w:rPr>
            <w:noProof/>
            <w:webHidden/>
          </w:rPr>
          <w:fldChar w:fldCharType="end"/>
        </w:r>
      </w:hyperlink>
    </w:p>
    <w:p w:rsidR="00E76276" w:rsidRDefault="00931BB0">
      <w:pPr>
        <w:pStyle w:val="Verzeichnis1"/>
        <w:tabs>
          <w:tab w:val="left" w:pos="660"/>
          <w:tab w:val="right" w:leader="dot" w:pos="9060"/>
        </w:tabs>
        <w:rPr>
          <w:rFonts w:asciiTheme="minorHAnsi" w:eastAsiaTheme="minorEastAsia" w:hAnsiTheme="minorHAnsi" w:cstheme="minorBidi"/>
          <w:noProof/>
          <w:szCs w:val="22"/>
        </w:rPr>
      </w:pPr>
      <w:hyperlink w:anchor="_Toc499492638" w:history="1">
        <w:r w:rsidR="00E76276" w:rsidRPr="00B232C9">
          <w:rPr>
            <w:rStyle w:val="Hyperlink"/>
            <w:noProof/>
          </w:rPr>
          <w:t>13.</w:t>
        </w:r>
        <w:r w:rsidR="00E76276">
          <w:rPr>
            <w:rFonts w:asciiTheme="minorHAnsi" w:eastAsiaTheme="minorEastAsia" w:hAnsiTheme="minorHAnsi" w:cstheme="minorBidi"/>
            <w:noProof/>
            <w:szCs w:val="22"/>
          </w:rPr>
          <w:tab/>
        </w:r>
        <w:r w:rsidR="00E76276" w:rsidRPr="00B232C9">
          <w:rPr>
            <w:rStyle w:val="Hyperlink"/>
            <w:noProof/>
          </w:rPr>
          <w:t>Einsatz von Reproduktionstechniken</w:t>
        </w:r>
        <w:r w:rsidR="00E76276">
          <w:rPr>
            <w:noProof/>
            <w:webHidden/>
          </w:rPr>
          <w:tab/>
        </w:r>
        <w:r w:rsidR="00E76276">
          <w:rPr>
            <w:noProof/>
            <w:webHidden/>
          </w:rPr>
          <w:fldChar w:fldCharType="begin"/>
        </w:r>
        <w:r w:rsidR="00E76276">
          <w:rPr>
            <w:noProof/>
            <w:webHidden/>
          </w:rPr>
          <w:instrText xml:space="preserve"> PAGEREF _Toc499492638 \h </w:instrText>
        </w:r>
        <w:r w:rsidR="00E76276">
          <w:rPr>
            <w:noProof/>
            <w:webHidden/>
          </w:rPr>
        </w:r>
        <w:r w:rsidR="00E76276">
          <w:rPr>
            <w:noProof/>
            <w:webHidden/>
          </w:rPr>
          <w:fldChar w:fldCharType="separate"/>
        </w:r>
        <w:r w:rsidR="00377F08">
          <w:rPr>
            <w:noProof/>
            <w:webHidden/>
          </w:rPr>
          <w:t>11</w:t>
        </w:r>
        <w:r w:rsidR="00E76276">
          <w:rPr>
            <w:noProof/>
            <w:webHidden/>
          </w:rPr>
          <w:fldChar w:fldCharType="end"/>
        </w:r>
      </w:hyperlink>
    </w:p>
    <w:p w:rsidR="00E76276" w:rsidRDefault="00931BB0">
      <w:pPr>
        <w:pStyle w:val="Verzeichnis2"/>
        <w:tabs>
          <w:tab w:val="right" w:leader="dot" w:pos="9060"/>
        </w:tabs>
        <w:rPr>
          <w:rFonts w:asciiTheme="minorHAnsi" w:eastAsiaTheme="minorEastAsia" w:hAnsiTheme="minorHAnsi" w:cstheme="minorBidi"/>
          <w:noProof/>
          <w:szCs w:val="22"/>
        </w:rPr>
      </w:pPr>
      <w:hyperlink w:anchor="_Toc499492639" w:history="1">
        <w:r w:rsidR="00E76276" w:rsidRPr="00B232C9">
          <w:rPr>
            <w:rStyle w:val="Hyperlink"/>
            <w:noProof/>
          </w:rPr>
          <w:t>(13.1) Künstliche Besamung</w:t>
        </w:r>
        <w:r w:rsidR="00E76276">
          <w:rPr>
            <w:noProof/>
            <w:webHidden/>
          </w:rPr>
          <w:tab/>
        </w:r>
        <w:r w:rsidR="00E76276">
          <w:rPr>
            <w:noProof/>
            <w:webHidden/>
          </w:rPr>
          <w:fldChar w:fldCharType="begin"/>
        </w:r>
        <w:r w:rsidR="00E76276">
          <w:rPr>
            <w:noProof/>
            <w:webHidden/>
          </w:rPr>
          <w:instrText xml:space="preserve"> PAGEREF _Toc499492639 \h </w:instrText>
        </w:r>
        <w:r w:rsidR="00E76276">
          <w:rPr>
            <w:noProof/>
            <w:webHidden/>
          </w:rPr>
        </w:r>
        <w:r w:rsidR="00E76276">
          <w:rPr>
            <w:noProof/>
            <w:webHidden/>
          </w:rPr>
          <w:fldChar w:fldCharType="separate"/>
        </w:r>
        <w:r w:rsidR="00377F08">
          <w:rPr>
            <w:noProof/>
            <w:webHidden/>
          </w:rPr>
          <w:t>11</w:t>
        </w:r>
        <w:r w:rsidR="00E76276">
          <w:rPr>
            <w:noProof/>
            <w:webHidden/>
          </w:rPr>
          <w:fldChar w:fldCharType="end"/>
        </w:r>
      </w:hyperlink>
    </w:p>
    <w:p w:rsidR="00E76276" w:rsidRDefault="00931BB0">
      <w:pPr>
        <w:pStyle w:val="Verzeichnis2"/>
        <w:tabs>
          <w:tab w:val="right" w:leader="dot" w:pos="9060"/>
        </w:tabs>
        <w:rPr>
          <w:rFonts w:asciiTheme="minorHAnsi" w:eastAsiaTheme="minorEastAsia" w:hAnsiTheme="minorHAnsi" w:cstheme="minorBidi"/>
          <w:noProof/>
          <w:szCs w:val="22"/>
        </w:rPr>
      </w:pPr>
      <w:hyperlink w:anchor="_Toc499492640" w:history="1">
        <w:r w:rsidR="00E76276" w:rsidRPr="00B232C9">
          <w:rPr>
            <w:rStyle w:val="Hyperlink"/>
            <w:noProof/>
          </w:rPr>
          <w:t>(13.2) Embryotransfer</w:t>
        </w:r>
        <w:r w:rsidR="00E76276">
          <w:rPr>
            <w:noProof/>
            <w:webHidden/>
          </w:rPr>
          <w:tab/>
        </w:r>
        <w:r w:rsidR="00E76276">
          <w:rPr>
            <w:noProof/>
            <w:webHidden/>
          </w:rPr>
          <w:fldChar w:fldCharType="begin"/>
        </w:r>
        <w:r w:rsidR="00E76276">
          <w:rPr>
            <w:noProof/>
            <w:webHidden/>
          </w:rPr>
          <w:instrText xml:space="preserve"> PAGEREF _Toc499492640 \h </w:instrText>
        </w:r>
        <w:r w:rsidR="00E76276">
          <w:rPr>
            <w:noProof/>
            <w:webHidden/>
          </w:rPr>
        </w:r>
        <w:r w:rsidR="00E76276">
          <w:rPr>
            <w:noProof/>
            <w:webHidden/>
          </w:rPr>
          <w:fldChar w:fldCharType="separate"/>
        </w:r>
        <w:r w:rsidR="00377F08">
          <w:rPr>
            <w:noProof/>
            <w:webHidden/>
          </w:rPr>
          <w:t>11</w:t>
        </w:r>
        <w:r w:rsidR="00E76276">
          <w:rPr>
            <w:noProof/>
            <w:webHidden/>
          </w:rPr>
          <w:fldChar w:fldCharType="end"/>
        </w:r>
      </w:hyperlink>
    </w:p>
    <w:p w:rsidR="00E76276" w:rsidRDefault="00931BB0">
      <w:pPr>
        <w:pStyle w:val="Verzeichnis2"/>
        <w:tabs>
          <w:tab w:val="right" w:leader="dot" w:pos="9060"/>
        </w:tabs>
        <w:rPr>
          <w:rFonts w:asciiTheme="minorHAnsi" w:eastAsiaTheme="minorEastAsia" w:hAnsiTheme="minorHAnsi" w:cstheme="minorBidi"/>
          <w:noProof/>
          <w:szCs w:val="22"/>
        </w:rPr>
      </w:pPr>
      <w:hyperlink w:anchor="_Toc499492641" w:history="1">
        <w:r w:rsidR="00E76276" w:rsidRPr="00B232C9">
          <w:rPr>
            <w:rStyle w:val="Hyperlink"/>
            <w:noProof/>
          </w:rPr>
          <w:t>(13.3) Klonen</w:t>
        </w:r>
        <w:r w:rsidR="00E76276">
          <w:rPr>
            <w:noProof/>
            <w:webHidden/>
          </w:rPr>
          <w:tab/>
        </w:r>
        <w:r w:rsidR="00E76276">
          <w:rPr>
            <w:noProof/>
            <w:webHidden/>
          </w:rPr>
          <w:fldChar w:fldCharType="begin"/>
        </w:r>
        <w:r w:rsidR="00E76276">
          <w:rPr>
            <w:noProof/>
            <w:webHidden/>
          </w:rPr>
          <w:instrText xml:space="preserve"> PAGEREF _Toc499492641 \h </w:instrText>
        </w:r>
        <w:r w:rsidR="00E76276">
          <w:rPr>
            <w:noProof/>
            <w:webHidden/>
          </w:rPr>
        </w:r>
        <w:r w:rsidR="00E76276">
          <w:rPr>
            <w:noProof/>
            <w:webHidden/>
          </w:rPr>
          <w:fldChar w:fldCharType="separate"/>
        </w:r>
        <w:r w:rsidR="00377F08">
          <w:rPr>
            <w:noProof/>
            <w:webHidden/>
          </w:rPr>
          <w:t>11</w:t>
        </w:r>
        <w:r w:rsidR="00E76276">
          <w:rPr>
            <w:noProof/>
            <w:webHidden/>
          </w:rPr>
          <w:fldChar w:fldCharType="end"/>
        </w:r>
      </w:hyperlink>
    </w:p>
    <w:p w:rsidR="00E76276" w:rsidRDefault="00931BB0">
      <w:pPr>
        <w:pStyle w:val="Verzeichnis1"/>
        <w:tabs>
          <w:tab w:val="left" w:pos="660"/>
          <w:tab w:val="right" w:leader="dot" w:pos="9060"/>
        </w:tabs>
        <w:rPr>
          <w:rFonts w:asciiTheme="minorHAnsi" w:eastAsiaTheme="minorEastAsia" w:hAnsiTheme="minorHAnsi" w:cstheme="minorBidi"/>
          <w:noProof/>
          <w:szCs w:val="22"/>
        </w:rPr>
      </w:pPr>
      <w:hyperlink w:anchor="_Toc499492642" w:history="1">
        <w:r w:rsidR="00E76276" w:rsidRPr="00B232C9">
          <w:rPr>
            <w:rStyle w:val="Hyperlink"/>
            <w:noProof/>
          </w:rPr>
          <w:t>14.</w:t>
        </w:r>
        <w:r w:rsidR="00E76276">
          <w:rPr>
            <w:rFonts w:asciiTheme="minorHAnsi" w:eastAsiaTheme="minorEastAsia" w:hAnsiTheme="minorHAnsi" w:cstheme="minorBidi"/>
            <w:noProof/>
            <w:szCs w:val="22"/>
          </w:rPr>
          <w:tab/>
        </w:r>
        <w:r w:rsidR="00E76276" w:rsidRPr="00B232C9">
          <w:rPr>
            <w:rStyle w:val="Hyperlink"/>
            <w:noProof/>
          </w:rPr>
          <w:t>Berücksichtigung gesundheitlicher Merkmale sowie genetischer Defekte bzw. Besonderheiten</w:t>
        </w:r>
        <w:r w:rsidR="00E76276">
          <w:rPr>
            <w:noProof/>
            <w:webHidden/>
          </w:rPr>
          <w:tab/>
        </w:r>
        <w:r w:rsidR="00E76276">
          <w:rPr>
            <w:noProof/>
            <w:webHidden/>
          </w:rPr>
          <w:fldChar w:fldCharType="begin"/>
        </w:r>
        <w:r w:rsidR="00E76276">
          <w:rPr>
            <w:noProof/>
            <w:webHidden/>
          </w:rPr>
          <w:instrText xml:space="preserve"> PAGEREF _Toc499492642 \h </w:instrText>
        </w:r>
        <w:r w:rsidR="00E76276">
          <w:rPr>
            <w:noProof/>
            <w:webHidden/>
          </w:rPr>
        </w:r>
        <w:r w:rsidR="00E76276">
          <w:rPr>
            <w:noProof/>
            <w:webHidden/>
          </w:rPr>
          <w:fldChar w:fldCharType="separate"/>
        </w:r>
        <w:r w:rsidR="00377F08">
          <w:rPr>
            <w:noProof/>
            <w:webHidden/>
          </w:rPr>
          <w:t>11</w:t>
        </w:r>
        <w:r w:rsidR="00E76276">
          <w:rPr>
            <w:noProof/>
            <w:webHidden/>
          </w:rPr>
          <w:fldChar w:fldCharType="end"/>
        </w:r>
      </w:hyperlink>
    </w:p>
    <w:p w:rsidR="00E76276" w:rsidRDefault="00931BB0">
      <w:pPr>
        <w:pStyle w:val="Verzeichnis1"/>
        <w:tabs>
          <w:tab w:val="left" w:pos="660"/>
          <w:tab w:val="right" w:leader="dot" w:pos="9060"/>
        </w:tabs>
        <w:rPr>
          <w:rFonts w:asciiTheme="minorHAnsi" w:eastAsiaTheme="minorEastAsia" w:hAnsiTheme="minorHAnsi" w:cstheme="minorBidi"/>
          <w:noProof/>
          <w:szCs w:val="22"/>
        </w:rPr>
      </w:pPr>
      <w:hyperlink w:anchor="_Toc499492643" w:history="1">
        <w:r w:rsidR="00E76276" w:rsidRPr="00B232C9">
          <w:rPr>
            <w:rStyle w:val="Hyperlink"/>
            <w:rFonts w:eastAsia="MS Mincho"/>
            <w:noProof/>
          </w:rPr>
          <w:t>15.</w:t>
        </w:r>
        <w:r w:rsidR="00E76276">
          <w:rPr>
            <w:rFonts w:asciiTheme="minorHAnsi" w:eastAsiaTheme="minorEastAsia" w:hAnsiTheme="minorHAnsi" w:cstheme="minorBidi"/>
            <w:noProof/>
            <w:szCs w:val="22"/>
          </w:rPr>
          <w:tab/>
        </w:r>
        <w:r w:rsidR="00E76276" w:rsidRPr="00B232C9">
          <w:rPr>
            <w:rStyle w:val="Hyperlink"/>
            <w:rFonts w:eastAsia="MS Mincho"/>
            <w:noProof/>
          </w:rPr>
          <w:t>Zuchtwertschätzung</w:t>
        </w:r>
        <w:r w:rsidR="00E76276">
          <w:rPr>
            <w:noProof/>
            <w:webHidden/>
          </w:rPr>
          <w:tab/>
        </w:r>
        <w:r w:rsidR="00E76276">
          <w:rPr>
            <w:noProof/>
            <w:webHidden/>
          </w:rPr>
          <w:fldChar w:fldCharType="begin"/>
        </w:r>
        <w:r w:rsidR="00E76276">
          <w:rPr>
            <w:noProof/>
            <w:webHidden/>
          </w:rPr>
          <w:instrText xml:space="preserve"> PAGEREF _Toc499492643 \h </w:instrText>
        </w:r>
        <w:r w:rsidR="00E76276">
          <w:rPr>
            <w:noProof/>
            <w:webHidden/>
          </w:rPr>
        </w:r>
        <w:r w:rsidR="00E76276">
          <w:rPr>
            <w:noProof/>
            <w:webHidden/>
          </w:rPr>
          <w:fldChar w:fldCharType="separate"/>
        </w:r>
        <w:r w:rsidR="00377F08">
          <w:rPr>
            <w:noProof/>
            <w:webHidden/>
          </w:rPr>
          <w:t>11</w:t>
        </w:r>
        <w:r w:rsidR="00E76276">
          <w:rPr>
            <w:noProof/>
            <w:webHidden/>
          </w:rPr>
          <w:fldChar w:fldCharType="end"/>
        </w:r>
      </w:hyperlink>
    </w:p>
    <w:p w:rsidR="00E76276" w:rsidRDefault="00931BB0">
      <w:pPr>
        <w:pStyle w:val="Verzeichnis1"/>
        <w:tabs>
          <w:tab w:val="left" w:pos="660"/>
          <w:tab w:val="right" w:leader="dot" w:pos="9060"/>
        </w:tabs>
        <w:rPr>
          <w:rFonts w:asciiTheme="minorHAnsi" w:eastAsiaTheme="minorEastAsia" w:hAnsiTheme="minorHAnsi" w:cstheme="minorBidi"/>
          <w:noProof/>
          <w:szCs w:val="22"/>
        </w:rPr>
      </w:pPr>
      <w:hyperlink w:anchor="_Toc499492644" w:history="1">
        <w:r w:rsidR="00E76276" w:rsidRPr="00B232C9">
          <w:rPr>
            <w:rStyle w:val="Hyperlink"/>
            <w:rFonts w:eastAsia="MS Mincho"/>
            <w:noProof/>
          </w:rPr>
          <w:t>16.</w:t>
        </w:r>
        <w:r w:rsidR="00E76276">
          <w:rPr>
            <w:rFonts w:asciiTheme="minorHAnsi" w:eastAsiaTheme="minorEastAsia" w:hAnsiTheme="minorHAnsi" w:cstheme="minorBidi"/>
            <w:noProof/>
            <w:szCs w:val="22"/>
          </w:rPr>
          <w:tab/>
        </w:r>
        <w:r w:rsidR="00E76276" w:rsidRPr="00B232C9">
          <w:rPr>
            <w:rStyle w:val="Hyperlink"/>
            <w:rFonts w:eastAsia="MS Mincho"/>
            <w:noProof/>
          </w:rPr>
          <w:t>Beauftragte Stellen</w:t>
        </w:r>
        <w:r w:rsidR="00E76276">
          <w:rPr>
            <w:noProof/>
            <w:webHidden/>
          </w:rPr>
          <w:tab/>
        </w:r>
        <w:r w:rsidR="00E76276">
          <w:rPr>
            <w:noProof/>
            <w:webHidden/>
          </w:rPr>
          <w:fldChar w:fldCharType="begin"/>
        </w:r>
        <w:r w:rsidR="00E76276">
          <w:rPr>
            <w:noProof/>
            <w:webHidden/>
          </w:rPr>
          <w:instrText xml:space="preserve"> PAGEREF _Toc499492644 \h </w:instrText>
        </w:r>
        <w:r w:rsidR="00E76276">
          <w:rPr>
            <w:noProof/>
            <w:webHidden/>
          </w:rPr>
        </w:r>
        <w:r w:rsidR="00E76276">
          <w:rPr>
            <w:noProof/>
            <w:webHidden/>
          </w:rPr>
          <w:fldChar w:fldCharType="separate"/>
        </w:r>
        <w:r w:rsidR="00377F08">
          <w:rPr>
            <w:noProof/>
            <w:webHidden/>
          </w:rPr>
          <w:t>12</w:t>
        </w:r>
        <w:r w:rsidR="00E76276">
          <w:rPr>
            <w:noProof/>
            <w:webHidden/>
          </w:rPr>
          <w:fldChar w:fldCharType="end"/>
        </w:r>
      </w:hyperlink>
    </w:p>
    <w:p w:rsidR="00E76276" w:rsidRDefault="00931BB0">
      <w:pPr>
        <w:pStyle w:val="Verzeichnis1"/>
        <w:tabs>
          <w:tab w:val="left" w:pos="660"/>
          <w:tab w:val="right" w:leader="dot" w:pos="9060"/>
        </w:tabs>
        <w:rPr>
          <w:rFonts w:asciiTheme="minorHAnsi" w:eastAsiaTheme="minorEastAsia" w:hAnsiTheme="minorHAnsi" w:cstheme="minorBidi"/>
          <w:noProof/>
          <w:szCs w:val="22"/>
        </w:rPr>
      </w:pPr>
      <w:hyperlink w:anchor="_Toc499492645" w:history="1">
        <w:r w:rsidR="00E76276" w:rsidRPr="00B232C9">
          <w:rPr>
            <w:rStyle w:val="Hyperlink"/>
            <w:rFonts w:eastAsia="MS Mincho"/>
            <w:noProof/>
          </w:rPr>
          <w:t>17.</w:t>
        </w:r>
        <w:r w:rsidR="00E76276">
          <w:rPr>
            <w:rFonts w:asciiTheme="minorHAnsi" w:eastAsiaTheme="minorEastAsia" w:hAnsiTheme="minorHAnsi" w:cstheme="minorBidi"/>
            <w:noProof/>
            <w:szCs w:val="22"/>
          </w:rPr>
          <w:tab/>
        </w:r>
        <w:r w:rsidR="00E76276" w:rsidRPr="00B232C9">
          <w:rPr>
            <w:rStyle w:val="Hyperlink"/>
            <w:rFonts w:eastAsia="MS Mincho"/>
            <w:noProof/>
          </w:rPr>
          <w:t>Weitere Bestimmungen</w:t>
        </w:r>
        <w:r w:rsidR="00E76276">
          <w:rPr>
            <w:noProof/>
            <w:webHidden/>
          </w:rPr>
          <w:tab/>
        </w:r>
        <w:r w:rsidR="00E76276">
          <w:rPr>
            <w:noProof/>
            <w:webHidden/>
          </w:rPr>
          <w:fldChar w:fldCharType="begin"/>
        </w:r>
        <w:r w:rsidR="00E76276">
          <w:rPr>
            <w:noProof/>
            <w:webHidden/>
          </w:rPr>
          <w:instrText xml:space="preserve"> PAGEREF _Toc499492645 \h </w:instrText>
        </w:r>
        <w:r w:rsidR="00E76276">
          <w:rPr>
            <w:noProof/>
            <w:webHidden/>
          </w:rPr>
        </w:r>
        <w:r w:rsidR="00E76276">
          <w:rPr>
            <w:noProof/>
            <w:webHidden/>
          </w:rPr>
          <w:fldChar w:fldCharType="separate"/>
        </w:r>
        <w:r w:rsidR="00377F08">
          <w:rPr>
            <w:noProof/>
            <w:webHidden/>
          </w:rPr>
          <w:t>12</w:t>
        </w:r>
        <w:r w:rsidR="00E76276">
          <w:rPr>
            <w:noProof/>
            <w:webHidden/>
          </w:rPr>
          <w:fldChar w:fldCharType="end"/>
        </w:r>
      </w:hyperlink>
    </w:p>
    <w:p w:rsidR="00E76276" w:rsidRDefault="00931BB0">
      <w:pPr>
        <w:pStyle w:val="Verzeichnis2"/>
        <w:tabs>
          <w:tab w:val="right" w:leader="dot" w:pos="9060"/>
        </w:tabs>
        <w:rPr>
          <w:rFonts w:asciiTheme="minorHAnsi" w:eastAsiaTheme="minorEastAsia" w:hAnsiTheme="minorHAnsi" w:cstheme="minorBidi"/>
          <w:noProof/>
          <w:szCs w:val="22"/>
        </w:rPr>
      </w:pPr>
      <w:hyperlink w:anchor="_Toc499492646" w:history="1">
        <w:r w:rsidR="00E76276" w:rsidRPr="00B232C9">
          <w:rPr>
            <w:rStyle w:val="Hyperlink"/>
            <w:rFonts w:eastAsia="MS Mincho"/>
            <w:noProof/>
          </w:rPr>
          <w:t>(17.1) Vergabe einer Lebensnummer (Internationale Lebensnummer Pferd – Unique Equine Lifenumber – UELN)</w:t>
        </w:r>
        <w:r w:rsidR="00E76276">
          <w:rPr>
            <w:noProof/>
            <w:webHidden/>
          </w:rPr>
          <w:tab/>
        </w:r>
        <w:r w:rsidR="00E76276">
          <w:rPr>
            <w:noProof/>
            <w:webHidden/>
          </w:rPr>
          <w:fldChar w:fldCharType="begin"/>
        </w:r>
        <w:r w:rsidR="00E76276">
          <w:rPr>
            <w:noProof/>
            <w:webHidden/>
          </w:rPr>
          <w:instrText xml:space="preserve"> PAGEREF _Toc499492646 \h </w:instrText>
        </w:r>
        <w:r w:rsidR="00E76276">
          <w:rPr>
            <w:noProof/>
            <w:webHidden/>
          </w:rPr>
        </w:r>
        <w:r w:rsidR="00E76276">
          <w:rPr>
            <w:noProof/>
            <w:webHidden/>
          </w:rPr>
          <w:fldChar w:fldCharType="separate"/>
        </w:r>
        <w:r w:rsidR="00377F08">
          <w:rPr>
            <w:noProof/>
            <w:webHidden/>
          </w:rPr>
          <w:t>12</w:t>
        </w:r>
        <w:r w:rsidR="00E76276">
          <w:rPr>
            <w:noProof/>
            <w:webHidden/>
          </w:rPr>
          <w:fldChar w:fldCharType="end"/>
        </w:r>
      </w:hyperlink>
    </w:p>
    <w:p w:rsidR="00E76276" w:rsidRDefault="00931BB0">
      <w:pPr>
        <w:pStyle w:val="Verzeichnis2"/>
        <w:tabs>
          <w:tab w:val="right" w:leader="dot" w:pos="9060"/>
        </w:tabs>
        <w:rPr>
          <w:rFonts w:asciiTheme="minorHAnsi" w:eastAsiaTheme="minorEastAsia" w:hAnsiTheme="minorHAnsi" w:cstheme="minorBidi"/>
          <w:noProof/>
          <w:szCs w:val="22"/>
        </w:rPr>
      </w:pPr>
      <w:hyperlink w:anchor="_Toc499492647" w:history="1">
        <w:r w:rsidR="00E76276" w:rsidRPr="00B232C9">
          <w:rPr>
            <w:rStyle w:val="Hyperlink"/>
            <w:rFonts w:eastAsia="MS Mincho"/>
            <w:noProof/>
          </w:rPr>
          <w:t>(17.2) Vergabe eines Namens bei der Eintragung in das Zuchtbuch</w:t>
        </w:r>
        <w:r w:rsidR="00E76276">
          <w:rPr>
            <w:noProof/>
            <w:webHidden/>
          </w:rPr>
          <w:tab/>
        </w:r>
        <w:r w:rsidR="00E76276">
          <w:rPr>
            <w:noProof/>
            <w:webHidden/>
          </w:rPr>
          <w:fldChar w:fldCharType="begin"/>
        </w:r>
        <w:r w:rsidR="00E76276">
          <w:rPr>
            <w:noProof/>
            <w:webHidden/>
          </w:rPr>
          <w:instrText xml:space="preserve"> PAGEREF _Toc499492647 \h </w:instrText>
        </w:r>
        <w:r w:rsidR="00E76276">
          <w:rPr>
            <w:noProof/>
            <w:webHidden/>
          </w:rPr>
        </w:r>
        <w:r w:rsidR="00E76276">
          <w:rPr>
            <w:noProof/>
            <w:webHidden/>
          </w:rPr>
          <w:fldChar w:fldCharType="separate"/>
        </w:r>
        <w:r w:rsidR="00377F08">
          <w:rPr>
            <w:noProof/>
            <w:webHidden/>
          </w:rPr>
          <w:t>12</w:t>
        </w:r>
        <w:r w:rsidR="00E76276">
          <w:rPr>
            <w:noProof/>
            <w:webHidden/>
          </w:rPr>
          <w:fldChar w:fldCharType="end"/>
        </w:r>
      </w:hyperlink>
    </w:p>
    <w:p w:rsidR="00E76276" w:rsidRDefault="00931BB0">
      <w:pPr>
        <w:pStyle w:val="Verzeichnis2"/>
        <w:tabs>
          <w:tab w:val="right" w:leader="dot" w:pos="9060"/>
        </w:tabs>
        <w:rPr>
          <w:rFonts w:asciiTheme="minorHAnsi" w:eastAsiaTheme="minorEastAsia" w:hAnsiTheme="minorHAnsi" w:cstheme="minorBidi"/>
          <w:noProof/>
          <w:szCs w:val="22"/>
        </w:rPr>
      </w:pPr>
      <w:hyperlink w:anchor="_Toc499492648" w:history="1">
        <w:r w:rsidR="00E76276" w:rsidRPr="00B232C9">
          <w:rPr>
            <w:rStyle w:val="Hyperlink"/>
            <w:rFonts w:eastAsia="MS Mincho"/>
            <w:noProof/>
          </w:rPr>
          <w:t>(17.3) Vergabe eines Zuchtbrandes</w:t>
        </w:r>
        <w:r w:rsidR="00E76276">
          <w:rPr>
            <w:noProof/>
            <w:webHidden/>
          </w:rPr>
          <w:tab/>
        </w:r>
        <w:r w:rsidR="00E76276">
          <w:rPr>
            <w:noProof/>
            <w:webHidden/>
          </w:rPr>
          <w:fldChar w:fldCharType="begin"/>
        </w:r>
        <w:r w:rsidR="00E76276">
          <w:rPr>
            <w:noProof/>
            <w:webHidden/>
          </w:rPr>
          <w:instrText xml:space="preserve"> PAGEREF _Toc499492648 \h </w:instrText>
        </w:r>
        <w:r w:rsidR="00E76276">
          <w:rPr>
            <w:noProof/>
            <w:webHidden/>
          </w:rPr>
        </w:r>
        <w:r w:rsidR="00E76276">
          <w:rPr>
            <w:noProof/>
            <w:webHidden/>
          </w:rPr>
          <w:fldChar w:fldCharType="separate"/>
        </w:r>
        <w:r w:rsidR="00377F08">
          <w:rPr>
            <w:noProof/>
            <w:webHidden/>
          </w:rPr>
          <w:t>12</w:t>
        </w:r>
        <w:r w:rsidR="00E76276">
          <w:rPr>
            <w:noProof/>
            <w:webHidden/>
          </w:rPr>
          <w:fldChar w:fldCharType="end"/>
        </w:r>
      </w:hyperlink>
    </w:p>
    <w:p w:rsidR="00E76276" w:rsidRDefault="00931BB0">
      <w:pPr>
        <w:pStyle w:val="Verzeichnis3"/>
        <w:tabs>
          <w:tab w:val="right" w:leader="dot" w:pos="9060"/>
        </w:tabs>
        <w:rPr>
          <w:rFonts w:asciiTheme="minorHAnsi" w:eastAsiaTheme="minorEastAsia" w:hAnsiTheme="minorHAnsi" w:cstheme="minorBidi"/>
          <w:noProof/>
          <w:szCs w:val="22"/>
        </w:rPr>
      </w:pPr>
      <w:hyperlink w:anchor="_Toc499492649" w:history="1">
        <w:r w:rsidR="00E76276" w:rsidRPr="00B232C9">
          <w:rPr>
            <w:rStyle w:val="Hyperlink"/>
            <w:rFonts w:eastAsia="MS Mincho"/>
            <w:noProof/>
          </w:rPr>
          <w:t>(17.3.1) Beauftragte für die Kennzeichnung</w:t>
        </w:r>
        <w:r w:rsidR="00E76276">
          <w:rPr>
            <w:noProof/>
            <w:webHidden/>
          </w:rPr>
          <w:tab/>
        </w:r>
        <w:r w:rsidR="00E76276">
          <w:rPr>
            <w:noProof/>
            <w:webHidden/>
          </w:rPr>
          <w:fldChar w:fldCharType="begin"/>
        </w:r>
        <w:r w:rsidR="00E76276">
          <w:rPr>
            <w:noProof/>
            <w:webHidden/>
          </w:rPr>
          <w:instrText xml:space="preserve"> PAGEREF _Toc499492649 \h </w:instrText>
        </w:r>
        <w:r w:rsidR="00E76276">
          <w:rPr>
            <w:noProof/>
            <w:webHidden/>
          </w:rPr>
        </w:r>
        <w:r w:rsidR="00E76276">
          <w:rPr>
            <w:noProof/>
            <w:webHidden/>
          </w:rPr>
          <w:fldChar w:fldCharType="separate"/>
        </w:r>
        <w:r w:rsidR="00377F08">
          <w:rPr>
            <w:noProof/>
            <w:webHidden/>
          </w:rPr>
          <w:t>12</w:t>
        </w:r>
        <w:r w:rsidR="00E76276">
          <w:rPr>
            <w:noProof/>
            <w:webHidden/>
          </w:rPr>
          <w:fldChar w:fldCharType="end"/>
        </w:r>
      </w:hyperlink>
    </w:p>
    <w:p w:rsidR="00E76276" w:rsidRDefault="00931BB0">
      <w:pPr>
        <w:pStyle w:val="Verzeichnis3"/>
        <w:tabs>
          <w:tab w:val="right" w:leader="dot" w:pos="9060"/>
        </w:tabs>
        <w:rPr>
          <w:rFonts w:asciiTheme="minorHAnsi" w:eastAsiaTheme="minorEastAsia" w:hAnsiTheme="minorHAnsi" w:cstheme="minorBidi"/>
          <w:noProof/>
          <w:szCs w:val="22"/>
        </w:rPr>
      </w:pPr>
      <w:hyperlink w:anchor="_Toc499492650" w:history="1">
        <w:r w:rsidR="00E76276" w:rsidRPr="00B232C9">
          <w:rPr>
            <w:rStyle w:val="Hyperlink"/>
            <w:rFonts w:eastAsia="MS Mincho"/>
            <w:noProof/>
          </w:rPr>
          <w:t>(17.3.2) Zuchtbrand</w:t>
        </w:r>
        <w:r w:rsidR="00E76276">
          <w:rPr>
            <w:noProof/>
            <w:webHidden/>
          </w:rPr>
          <w:tab/>
        </w:r>
        <w:r w:rsidR="00E76276">
          <w:rPr>
            <w:noProof/>
            <w:webHidden/>
          </w:rPr>
          <w:fldChar w:fldCharType="begin"/>
        </w:r>
        <w:r w:rsidR="00E76276">
          <w:rPr>
            <w:noProof/>
            <w:webHidden/>
          </w:rPr>
          <w:instrText xml:space="preserve"> PAGEREF _Toc499492650 \h </w:instrText>
        </w:r>
        <w:r w:rsidR="00E76276">
          <w:rPr>
            <w:noProof/>
            <w:webHidden/>
          </w:rPr>
        </w:r>
        <w:r w:rsidR="00E76276">
          <w:rPr>
            <w:noProof/>
            <w:webHidden/>
          </w:rPr>
          <w:fldChar w:fldCharType="separate"/>
        </w:r>
        <w:r w:rsidR="00377F08">
          <w:rPr>
            <w:noProof/>
            <w:webHidden/>
          </w:rPr>
          <w:t>12</w:t>
        </w:r>
        <w:r w:rsidR="00E76276">
          <w:rPr>
            <w:noProof/>
            <w:webHidden/>
          </w:rPr>
          <w:fldChar w:fldCharType="end"/>
        </w:r>
      </w:hyperlink>
    </w:p>
    <w:p w:rsidR="00E76276" w:rsidRDefault="00931BB0">
      <w:pPr>
        <w:pStyle w:val="Verzeichnis2"/>
        <w:tabs>
          <w:tab w:val="right" w:leader="dot" w:pos="9060"/>
        </w:tabs>
        <w:rPr>
          <w:rFonts w:asciiTheme="minorHAnsi" w:eastAsiaTheme="minorEastAsia" w:hAnsiTheme="minorHAnsi" w:cstheme="minorBidi"/>
          <w:noProof/>
          <w:szCs w:val="22"/>
        </w:rPr>
      </w:pPr>
      <w:hyperlink w:anchor="_Toc499492651" w:history="1">
        <w:r w:rsidR="00E76276" w:rsidRPr="00B232C9">
          <w:rPr>
            <w:rStyle w:val="Hyperlink"/>
            <w:rFonts w:eastAsia="MS Mincho"/>
            <w:noProof/>
          </w:rPr>
          <w:t>(17.4) Transponder</w:t>
        </w:r>
        <w:r w:rsidR="00E76276">
          <w:rPr>
            <w:noProof/>
            <w:webHidden/>
          </w:rPr>
          <w:tab/>
        </w:r>
        <w:r w:rsidR="00E76276">
          <w:rPr>
            <w:noProof/>
            <w:webHidden/>
          </w:rPr>
          <w:fldChar w:fldCharType="begin"/>
        </w:r>
        <w:r w:rsidR="00E76276">
          <w:rPr>
            <w:noProof/>
            <w:webHidden/>
          </w:rPr>
          <w:instrText xml:space="preserve"> PAGEREF _Toc499492651 \h </w:instrText>
        </w:r>
        <w:r w:rsidR="00E76276">
          <w:rPr>
            <w:noProof/>
            <w:webHidden/>
          </w:rPr>
        </w:r>
        <w:r w:rsidR="00E76276">
          <w:rPr>
            <w:noProof/>
            <w:webHidden/>
          </w:rPr>
          <w:fldChar w:fldCharType="separate"/>
        </w:r>
        <w:r w:rsidR="00377F08">
          <w:rPr>
            <w:noProof/>
            <w:webHidden/>
          </w:rPr>
          <w:t>13</w:t>
        </w:r>
        <w:r w:rsidR="00E76276">
          <w:rPr>
            <w:noProof/>
            <w:webHidden/>
          </w:rPr>
          <w:fldChar w:fldCharType="end"/>
        </w:r>
      </w:hyperlink>
    </w:p>
    <w:p w:rsidR="00E76276" w:rsidRDefault="00931BB0">
      <w:pPr>
        <w:pStyle w:val="Verzeichnis2"/>
        <w:tabs>
          <w:tab w:val="right" w:leader="dot" w:pos="9060"/>
        </w:tabs>
        <w:rPr>
          <w:rFonts w:asciiTheme="minorHAnsi" w:eastAsiaTheme="minorEastAsia" w:hAnsiTheme="minorHAnsi" w:cstheme="minorBidi"/>
          <w:noProof/>
          <w:szCs w:val="22"/>
        </w:rPr>
      </w:pPr>
      <w:hyperlink w:anchor="_Toc499492652" w:history="1">
        <w:r w:rsidR="00E76276" w:rsidRPr="00B232C9">
          <w:rPr>
            <w:rStyle w:val="Hyperlink"/>
            <w:rFonts w:eastAsia="MS Mincho"/>
            <w:noProof/>
          </w:rPr>
          <w:t>(17.5) Sonstige Bestimmungen</w:t>
        </w:r>
        <w:r w:rsidR="00E76276">
          <w:rPr>
            <w:noProof/>
            <w:webHidden/>
          </w:rPr>
          <w:tab/>
        </w:r>
        <w:r w:rsidR="00E76276">
          <w:rPr>
            <w:noProof/>
            <w:webHidden/>
          </w:rPr>
          <w:fldChar w:fldCharType="begin"/>
        </w:r>
        <w:r w:rsidR="00E76276">
          <w:rPr>
            <w:noProof/>
            <w:webHidden/>
          </w:rPr>
          <w:instrText xml:space="preserve"> PAGEREF _Toc499492652 \h </w:instrText>
        </w:r>
        <w:r w:rsidR="00E76276">
          <w:rPr>
            <w:noProof/>
            <w:webHidden/>
          </w:rPr>
        </w:r>
        <w:r w:rsidR="00E76276">
          <w:rPr>
            <w:noProof/>
            <w:webHidden/>
          </w:rPr>
          <w:fldChar w:fldCharType="separate"/>
        </w:r>
        <w:r w:rsidR="00377F08">
          <w:rPr>
            <w:noProof/>
            <w:webHidden/>
          </w:rPr>
          <w:t>13</w:t>
        </w:r>
        <w:r w:rsidR="00E76276">
          <w:rPr>
            <w:noProof/>
            <w:webHidden/>
          </w:rPr>
          <w:fldChar w:fldCharType="end"/>
        </w:r>
      </w:hyperlink>
    </w:p>
    <w:p w:rsidR="00E76276" w:rsidRDefault="00931BB0">
      <w:pPr>
        <w:pStyle w:val="Verzeichnis2"/>
        <w:tabs>
          <w:tab w:val="right" w:leader="dot" w:pos="9060"/>
        </w:tabs>
        <w:rPr>
          <w:rFonts w:asciiTheme="minorHAnsi" w:eastAsiaTheme="minorEastAsia" w:hAnsiTheme="minorHAnsi" w:cstheme="minorBidi"/>
          <w:noProof/>
          <w:szCs w:val="22"/>
        </w:rPr>
      </w:pPr>
      <w:hyperlink w:anchor="_Toc499492653" w:history="1">
        <w:r w:rsidR="00E76276" w:rsidRPr="00B232C9">
          <w:rPr>
            <w:rStyle w:val="Hyperlink"/>
            <w:rFonts w:eastAsia="MS Mincho"/>
            <w:noProof/>
          </w:rPr>
          <w:t>(17.6) Prefix-/Suffixregelung für Ponys, Kleinpferde und sonstige Rassen</w:t>
        </w:r>
        <w:r w:rsidR="00E76276">
          <w:rPr>
            <w:noProof/>
            <w:webHidden/>
          </w:rPr>
          <w:tab/>
        </w:r>
        <w:r w:rsidR="00E76276">
          <w:rPr>
            <w:noProof/>
            <w:webHidden/>
          </w:rPr>
          <w:fldChar w:fldCharType="begin"/>
        </w:r>
        <w:r w:rsidR="00E76276">
          <w:rPr>
            <w:noProof/>
            <w:webHidden/>
          </w:rPr>
          <w:instrText xml:space="preserve"> PAGEREF _Toc499492653 \h </w:instrText>
        </w:r>
        <w:r w:rsidR="00E76276">
          <w:rPr>
            <w:noProof/>
            <w:webHidden/>
          </w:rPr>
        </w:r>
        <w:r w:rsidR="00E76276">
          <w:rPr>
            <w:noProof/>
            <w:webHidden/>
          </w:rPr>
          <w:fldChar w:fldCharType="separate"/>
        </w:r>
        <w:r w:rsidR="00377F08">
          <w:rPr>
            <w:noProof/>
            <w:webHidden/>
          </w:rPr>
          <w:t>13</w:t>
        </w:r>
        <w:r w:rsidR="00E76276">
          <w:rPr>
            <w:noProof/>
            <w:webHidden/>
          </w:rPr>
          <w:fldChar w:fldCharType="end"/>
        </w:r>
      </w:hyperlink>
    </w:p>
    <w:p w:rsidR="00A376F9" w:rsidRDefault="00A376F9">
      <w:pPr>
        <w:tabs>
          <w:tab w:val="clear" w:pos="340"/>
        </w:tabs>
        <w:rPr>
          <w:rFonts w:eastAsia="MS Mincho"/>
          <w:b/>
          <w:sz w:val="32"/>
          <w:szCs w:val="32"/>
        </w:rPr>
      </w:pPr>
      <w:r>
        <w:rPr>
          <w:rFonts w:eastAsia="MS Mincho"/>
          <w:b/>
          <w:sz w:val="32"/>
          <w:szCs w:val="32"/>
        </w:rPr>
        <w:fldChar w:fldCharType="end"/>
      </w:r>
      <w:r>
        <w:rPr>
          <w:rFonts w:eastAsia="MS Mincho"/>
          <w:b/>
          <w:sz w:val="32"/>
          <w:szCs w:val="32"/>
        </w:rPr>
        <w:br w:type="page"/>
      </w:r>
    </w:p>
    <w:p w:rsidR="00024D7A" w:rsidRPr="00EF5766" w:rsidRDefault="00024D7A" w:rsidP="00EF5766">
      <w:pPr>
        <w:rPr>
          <w:rFonts w:eastAsia="MS Mincho"/>
          <w:b/>
          <w:sz w:val="32"/>
          <w:szCs w:val="32"/>
        </w:rPr>
      </w:pPr>
      <w:r w:rsidRPr="00EF5766">
        <w:rPr>
          <w:rFonts w:eastAsia="MS Mincho"/>
          <w:b/>
          <w:sz w:val="32"/>
          <w:szCs w:val="32"/>
        </w:rPr>
        <w:lastRenderedPageBreak/>
        <w:t xml:space="preserve">Zuchtprogramme für </w:t>
      </w:r>
      <w:r w:rsidR="009B22C6" w:rsidRPr="00EF5766">
        <w:rPr>
          <w:rFonts w:eastAsia="MS Mincho"/>
          <w:b/>
          <w:sz w:val="32"/>
          <w:szCs w:val="32"/>
        </w:rPr>
        <w:t xml:space="preserve">sonstige </w:t>
      </w:r>
      <w:r w:rsidRPr="00EF5766">
        <w:rPr>
          <w:rFonts w:eastAsia="MS Mincho"/>
          <w:b/>
          <w:sz w:val="32"/>
          <w:szCs w:val="32"/>
        </w:rPr>
        <w:t>Rassen</w:t>
      </w:r>
    </w:p>
    <w:p w:rsidR="00024D7A" w:rsidRDefault="00024D7A" w:rsidP="00EF5766">
      <w:pPr>
        <w:rPr>
          <w:rFonts w:eastAsia="MS Mincho"/>
          <w:b/>
          <w:sz w:val="26"/>
          <w:szCs w:val="26"/>
        </w:rPr>
      </w:pPr>
      <w:r w:rsidRPr="00EF5766">
        <w:rPr>
          <w:rFonts w:eastAsia="MS Mincho"/>
          <w:b/>
          <w:sz w:val="26"/>
          <w:szCs w:val="26"/>
        </w:rPr>
        <w:t xml:space="preserve">Zuchtprogramm für die Rasse </w:t>
      </w:r>
      <w:proofErr w:type="spellStart"/>
      <w:r w:rsidRPr="00EF5766">
        <w:rPr>
          <w:rFonts w:eastAsia="MS Mincho"/>
          <w:b/>
          <w:sz w:val="26"/>
          <w:szCs w:val="26"/>
        </w:rPr>
        <w:t>Achal</w:t>
      </w:r>
      <w:proofErr w:type="spellEnd"/>
      <w:r w:rsidRPr="00EF5766">
        <w:rPr>
          <w:rFonts w:eastAsia="MS Mincho"/>
          <w:b/>
          <w:sz w:val="26"/>
          <w:szCs w:val="26"/>
        </w:rPr>
        <w:t xml:space="preserve"> </w:t>
      </w:r>
      <w:proofErr w:type="spellStart"/>
      <w:r w:rsidRPr="00EF5766">
        <w:rPr>
          <w:rFonts w:eastAsia="MS Mincho"/>
          <w:b/>
          <w:sz w:val="26"/>
          <w:szCs w:val="26"/>
        </w:rPr>
        <w:t>Tekkiner</w:t>
      </w:r>
      <w:bookmarkStart w:id="0" w:name="_Hlk495063337"/>
      <w:proofErr w:type="spellEnd"/>
      <w:r w:rsidR="000B133D" w:rsidRPr="000B133D">
        <w:rPr>
          <w:rFonts w:eastAsia="MS Mincho"/>
          <w:b/>
          <w:sz w:val="26"/>
          <w:szCs w:val="26"/>
        </w:rPr>
        <w:t xml:space="preserve"> </w:t>
      </w:r>
      <w:r w:rsidR="000B133D" w:rsidRPr="00322AAD">
        <w:rPr>
          <w:rFonts w:eastAsia="MS Mincho"/>
          <w:b/>
          <w:sz w:val="26"/>
          <w:szCs w:val="26"/>
        </w:rPr>
        <w:t>des Verbandes der Pony- und Pferdezüchter Hessen e. V.</w:t>
      </w:r>
      <w:bookmarkEnd w:id="0"/>
    </w:p>
    <w:p w:rsidR="00EF5766" w:rsidRPr="00EF5766" w:rsidRDefault="00EF5766" w:rsidP="00EF5766">
      <w:pPr>
        <w:rPr>
          <w:rFonts w:eastAsia="MS Mincho"/>
        </w:rPr>
      </w:pPr>
    </w:p>
    <w:p w:rsidR="00EF5766" w:rsidRPr="00A66241" w:rsidRDefault="00EF5766" w:rsidP="00EF5766">
      <w:pPr>
        <w:pStyle w:val="berschrift1"/>
        <w:numPr>
          <w:ilvl w:val="0"/>
          <w:numId w:val="22"/>
        </w:numPr>
        <w:rPr>
          <w:rFonts w:eastAsia="MS Mincho"/>
        </w:rPr>
      </w:pPr>
      <w:bookmarkStart w:id="1" w:name="_Toc496777747"/>
      <w:bookmarkStart w:id="2" w:name="_Toc497391703"/>
      <w:bookmarkStart w:id="3" w:name="_Toc499492600"/>
      <w:bookmarkStart w:id="4" w:name="_Hlk495063341"/>
      <w:r w:rsidRPr="00A66241">
        <w:rPr>
          <w:rFonts w:eastAsia="MS Mincho"/>
        </w:rPr>
        <w:t>Angaben zum Ursprungszuchtbuch</w:t>
      </w:r>
      <w:bookmarkEnd w:id="1"/>
      <w:bookmarkEnd w:id="2"/>
      <w:bookmarkEnd w:id="3"/>
      <w:r w:rsidRPr="00A66241">
        <w:rPr>
          <w:rFonts w:eastAsia="MS Mincho"/>
        </w:rPr>
        <w:t xml:space="preserve"> </w:t>
      </w:r>
    </w:p>
    <w:bookmarkEnd w:id="4"/>
    <w:p w:rsidR="00024D7A" w:rsidRDefault="00024D7A" w:rsidP="00EF5766">
      <w:pPr>
        <w:pStyle w:val="Textkrper2"/>
      </w:pPr>
      <w:r w:rsidRPr="00EF5766">
        <w:t>Das Russische Forschungszentrum für Pferdezucht</w:t>
      </w:r>
      <w:r w:rsidR="00EF5766" w:rsidRPr="00EF5766">
        <w:t xml:space="preserve">, 391105 </w:t>
      </w:r>
      <w:proofErr w:type="spellStart"/>
      <w:r w:rsidR="00EF5766" w:rsidRPr="00EF5766">
        <w:t>Rjanskaja</w:t>
      </w:r>
      <w:proofErr w:type="spellEnd"/>
      <w:r w:rsidR="00EF5766" w:rsidRPr="00EF5766">
        <w:t xml:space="preserve"> Oblast</w:t>
      </w:r>
      <w:r w:rsidRPr="00EF5766">
        <w:t xml:space="preserve"> ist die Organisation, die im Sinne der Vorgaben der EU das Zuchtbuch über den Ursprung der Rasse </w:t>
      </w:r>
      <w:proofErr w:type="spellStart"/>
      <w:r w:rsidRPr="00EF5766">
        <w:t>Achal</w:t>
      </w:r>
      <w:proofErr w:type="spellEnd"/>
      <w:r w:rsidRPr="00EF5766">
        <w:t xml:space="preserve"> </w:t>
      </w:r>
      <w:proofErr w:type="spellStart"/>
      <w:r w:rsidRPr="00EF5766">
        <w:t>Tekkiner</w:t>
      </w:r>
      <w:proofErr w:type="spellEnd"/>
      <w:r w:rsidRPr="00EF5766">
        <w:t xml:space="preserve"> führt. </w:t>
      </w:r>
      <w:bookmarkStart w:id="5" w:name="_Hlk495063481"/>
      <w:r w:rsidR="00EF5766" w:rsidRPr="00EF5766">
        <w:t xml:space="preserve">Der Verband führt ein Filialzuchtbuch </w:t>
      </w:r>
      <w:bookmarkStart w:id="6" w:name="_Hlk495068153"/>
      <w:r w:rsidR="00EF5766" w:rsidRPr="00EF5766">
        <w:t xml:space="preserve">und hält die durch die Ursprungszuchtorganisation auf </w:t>
      </w:r>
      <w:r w:rsidR="00DF1523" w:rsidRPr="00DF1523">
        <w:t>www.maakcenter.org</w:t>
      </w:r>
      <w:r w:rsidR="003C11DC">
        <w:t xml:space="preserve"> </w:t>
      </w:r>
      <w:r w:rsidR="00EF5766" w:rsidRPr="00EF5766">
        <w:t>aufgestellten Grundsätze ein.</w:t>
      </w:r>
      <w:r w:rsidR="00EF5766">
        <w:t xml:space="preserve"> </w:t>
      </w:r>
      <w:bookmarkEnd w:id="5"/>
      <w:bookmarkEnd w:id="6"/>
    </w:p>
    <w:p w:rsidR="00024D7A" w:rsidRDefault="00024D7A">
      <w:pPr>
        <w:rPr>
          <w:rFonts w:eastAsia="MS Mincho"/>
        </w:rPr>
      </w:pPr>
    </w:p>
    <w:p w:rsidR="00EF5766" w:rsidRPr="00E023E9" w:rsidRDefault="00EF5766" w:rsidP="00EF5766">
      <w:pPr>
        <w:pStyle w:val="berschrift1"/>
        <w:numPr>
          <w:ilvl w:val="0"/>
          <w:numId w:val="22"/>
        </w:numPr>
        <w:rPr>
          <w:rFonts w:eastAsia="MS Mincho"/>
        </w:rPr>
      </w:pPr>
      <w:bookmarkStart w:id="7" w:name="_Toc496168613"/>
      <w:bookmarkStart w:id="8" w:name="_Toc497391704"/>
      <w:bookmarkStart w:id="9" w:name="_Toc499492601"/>
      <w:bookmarkStart w:id="10" w:name="_Hlk495063545"/>
      <w:r w:rsidRPr="00EF5766">
        <w:rPr>
          <w:rFonts w:eastAsia="MS Mincho"/>
        </w:rPr>
        <w:t>Geografisches</w:t>
      </w:r>
      <w:r w:rsidRPr="00E023E9">
        <w:rPr>
          <w:rFonts w:eastAsia="MS Mincho"/>
        </w:rPr>
        <w:t xml:space="preserve"> Gebiet</w:t>
      </w:r>
      <w:bookmarkEnd w:id="7"/>
      <w:bookmarkEnd w:id="8"/>
      <w:bookmarkEnd w:id="9"/>
    </w:p>
    <w:p w:rsidR="000B133D" w:rsidRDefault="00EF5766" w:rsidP="000B133D">
      <w:pPr>
        <w:rPr>
          <w:rFonts w:cs="Arial"/>
        </w:rPr>
      </w:pPr>
      <w:r w:rsidRPr="00EF5766">
        <w:rPr>
          <w:rFonts w:cs="Arial"/>
        </w:rPr>
        <w:t>Das geographische Gebiet, in dem</w:t>
      </w:r>
      <w:r w:rsidR="000B133D" w:rsidRPr="000B133D">
        <w:rPr>
          <w:rFonts w:eastAsia="MS Mincho"/>
          <w:szCs w:val="22"/>
        </w:rPr>
        <w:t xml:space="preserve"> </w:t>
      </w:r>
      <w:r w:rsidR="000B133D" w:rsidRPr="00322AAD">
        <w:rPr>
          <w:rFonts w:eastAsia="MS Mincho"/>
          <w:szCs w:val="22"/>
        </w:rPr>
        <w:t xml:space="preserve">der </w:t>
      </w:r>
      <w:r w:rsidR="000B133D">
        <w:rPr>
          <w:rFonts w:eastAsia="MS Mincho"/>
          <w:szCs w:val="22"/>
        </w:rPr>
        <w:t xml:space="preserve">Verband der </w:t>
      </w:r>
      <w:r w:rsidR="000B133D" w:rsidRPr="00322AAD">
        <w:rPr>
          <w:rFonts w:eastAsia="MS Mincho"/>
          <w:szCs w:val="22"/>
        </w:rPr>
        <w:t>Pony- und Pferdezüchter Hessen e. V</w:t>
      </w:r>
      <w:r w:rsidR="000B133D">
        <w:rPr>
          <w:rFonts w:eastAsia="MS Mincho"/>
          <w:szCs w:val="22"/>
        </w:rPr>
        <w:t>.</w:t>
      </w:r>
      <w:r w:rsidR="000B133D" w:rsidRPr="00322AAD">
        <w:rPr>
          <w:rFonts w:cs="Arial"/>
        </w:rPr>
        <w:t xml:space="preserve"> das</w:t>
      </w:r>
      <w:r w:rsidR="000B133D" w:rsidRPr="00337996">
        <w:rPr>
          <w:rFonts w:cs="Arial"/>
        </w:rPr>
        <w:t xml:space="preserve"> Zuc</w:t>
      </w:r>
      <w:r w:rsidR="000B133D">
        <w:rPr>
          <w:rFonts w:cs="Arial"/>
        </w:rPr>
        <w:t>htprogramm durchführt, umfasst das Gebiet der Bundesrepublik Deutschland.</w:t>
      </w:r>
    </w:p>
    <w:p w:rsidR="00EF5766" w:rsidRPr="00EF5766" w:rsidRDefault="00EF5766" w:rsidP="00EF5766">
      <w:pPr>
        <w:pStyle w:val="Textkrper21"/>
        <w:tabs>
          <w:tab w:val="clear" w:pos="0"/>
          <w:tab w:val="left" w:pos="340"/>
          <w:tab w:val="left" w:pos="4536"/>
          <w:tab w:val="left" w:pos="4678"/>
        </w:tabs>
        <w:overflowPunct/>
        <w:autoSpaceDE/>
        <w:autoSpaceDN/>
        <w:adjustRightInd/>
        <w:ind w:left="4530" w:hanging="4530"/>
        <w:textAlignment w:val="auto"/>
        <w:rPr>
          <w:rFonts w:eastAsia="MS Mincho"/>
        </w:rPr>
      </w:pPr>
    </w:p>
    <w:p w:rsidR="00EF5766" w:rsidRPr="00EF5766" w:rsidRDefault="00EF5766" w:rsidP="00EF5766">
      <w:pPr>
        <w:pStyle w:val="berschrift1"/>
        <w:numPr>
          <w:ilvl w:val="0"/>
          <w:numId w:val="22"/>
        </w:numPr>
        <w:rPr>
          <w:rFonts w:eastAsia="MS Mincho"/>
        </w:rPr>
      </w:pPr>
      <w:bookmarkStart w:id="11" w:name="_Toc496168614"/>
      <w:bookmarkStart w:id="12" w:name="_Toc497391705"/>
      <w:bookmarkStart w:id="13" w:name="_Toc499492602"/>
      <w:r w:rsidRPr="00EF5766">
        <w:rPr>
          <w:rFonts w:eastAsia="MS Mincho"/>
        </w:rPr>
        <w:t>Umfang der Zuchtpopulation im Verband</w:t>
      </w:r>
      <w:bookmarkEnd w:id="11"/>
      <w:bookmarkEnd w:id="12"/>
      <w:bookmarkEnd w:id="13"/>
    </w:p>
    <w:p w:rsidR="000B133D" w:rsidRPr="000B133D" w:rsidRDefault="000B133D" w:rsidP="000B133D">
      <w:pPr>
        <w:rPr>
          <w:rFonts w:cs="Arial"/>
        </w:rPr>
      </w:pPr>
      <w:r w:rsidRPr="000B133D">
        <w:rPr>
          <w:rFonts w:cs="Arial"/>
        </w:rPr>
        <w:t>Der Umfang der Population beträgt (Stand 01.01.2018):</w:t>
      </w:r>
    </w:p>
    <w:p w:rsidR="000B133D" w:rsidRPr="000B133D" w:rsidRDefault="000B133D" w:rsidP="000B133D">
      <w:pPr>
        <w:rPr>
          <w:rFonts w:cs="Arial"/>
        </w:rPr>
      </w:pPr>
      <w:r w:rsidRPr="000B133D">
        <w:rPr>
          <w:rFonts w:cs="Arial"/>
        </w:rPr>
        <w:t>Stuten:</w:t>
      </w:r>
      <w:r w:rsidRPr="000B133D">
        <w:rPr>
          <w:rFonts w:cs="Arial"/>
        </w:rPr>
        <w:tab/>
      </w:r>
      <w:r w:rsidRPr="000B133D">
        <w:rPr>
          <w:rFonts w:cs="Arial"/>
        </w:rPr>
        <w:tab/>
      </w:r>
      <w:r>
        <w:rPr>
          <w:rFonts w:cs="Arial"/>
        </w:rPr>
        <w:t>1</w:t>
      </w:r>
    </w:p>
    <w:p w:rsidR="000B133D" w:rsidRPr="000B133D" w:rsidRDefault="000B133D" w:rsidP="000B133D">
      <w:pPr>
        <w:rPr>
          <w:rFonts w:cs="Arial"/>
        </w:rPr>
      </w:pPr>
      <w:r w:rsidRPr="000B133D">
        <w:rPr>
          <w:rFonts w:cs="Arial"/>
        </w:rPr>
        <w:t>Hengste:</w:t>
      </w:r>
      <w:r w:rsidRPr="000B133D">
        <w:rPr>
          <w:rFonts w:cs="Arial"/>
        </w:rPr>
        <w:tab/>
      </w:r>
      <w:r>
        <w:rPr>
          <w:rFonts w:cs="Arial"/>
        </w:rPr>
        <w:t>0</w:t>
      </w:r>
    </w:p>
    <w:p w:rsidR="00EF5766" w:rsidRPr="00EF5766" w:rsidRDefault="00EF5766" w:rsidP="00EF5766">
      <w:pPr>
        <w:rPr>
          <w:rFonts w:cs="Arial"/>
        </w:rPr>
      </w:pPr>
    </w:p>
    <w:p w:rsidR="00EF5766" w:rsidRPr="00EF5766" w:rsidRDefault="00EF5766" w:rsidP="00EF5766">
      <w:pPr>
        <w:rPr>
          <w:rFonts w:cs="Arial"/>
        </w:rPr>
      </w:pPr>
      <w:r w:rsidRPr="00EF5766">
        <w:rPr>
          <w:rFonts w:cs="Arial"/>
        </w:rPr>
        <w:t xml:space="preserve">Der Umfang der Population der </w:t>
      </w:r>
      <w:r w:rsidRPr="00EF5766">
        <w:rPr>
          <w:rFonts w:eastAsia="MS Mincho"/>
        </w:rPr>
        <w:t>FN-Mitgliedszuchtverbände</w:t>
      </w:r>
      <w:r w:rsidRPr="00EF5766">
        <w:rPr>
          <w:rFonts w:cs="Arial"/>
        </w:rPr>
        <w:t xml:space="preserve"> ist auf der Website www.pferd-aktuell.de/shop/index.php/cat/c135_Jahresberichte-FN---DOKR.html einzusehen.</w:t>
      </w:r>
    </w:p>
    <w:bookmarkEnd w:id="10"/>
    <w:p w:rsidR="00EF5766" w:rsidRDefault="00EF5766">
      <w:pPr>
        <w:rPr>
          <w:rFonts w:eastAsia="MS Mincho"/>
        </w:rPr>
      </w:pPr>
    </w:p>
    <w:p w:rsidR="00024D7A" w:rsidRDefault="00024D7A" w:rsidP="00EF5766">
      <w:pPr>
        <w:pStyle w:val="berschrift1"/>
        <w:numPr>
          <w:ilvl w:val="0"/>
          <w:numId w:val="22"/>
        </w:numPr>
        <w:rPr>
          <w:rFonts w:eastAsia="MS Mincho"/>
        </w:rPr>
      </w:pPr>
      <w:bookmarkStart w:id="14" w:name="_Toc497391706"/>
      <w:bookmarkStart w:id="15" w:name="_Toc499492603"/>
      <w:bookmarkStart w:id="16" w:name="a"/>
      <w:r>
        <w:rPr>
          <w:rFonts w:eastAsia="MS Mincho"/>
        </w:rPr>
        <w:t>Zuchtziel, einschließlich der Rassemerkmale</w:t>
      </w:r>
      <w:bookmarkEnd w:id="14"/>
      <w:bookmarkEnd w:id="15"/>
    </w:p>
    <w:p w:rsidR="00EF5766" w:rsidRPr="00EF5766" w:rsidRDefault="00EF5766" w:rsidP="00EF5766">
      <w:pPr>
        <w:pStyle w:val="Textkrper21"/>
        <w:tabs>
          <w:tab w:val="clear" w:pos="0"/>
          <w:tab w:val="left" w:pos="340"/>
          <w:tab w:val="left" w:pos="4536"/>
          <w:tab w:val="left" w:pos="4678"/>
        </w:tabs>
        <w:overflowPunct/>
        <w:autoSpaceDE/>
        <w:autoSpaceDN/>
        <w:adjustRightInd/>
        <w:textAlignment w:val="auto"/>
        <w:rPr>
          <w:rFonts w:eastAsia="MS Mincho"/>
        </w:rPr>
      </w:pPr>
      <w:bookmarkStart w:id="17" w:name="_Hlk495063579"/>
      <w:bookmarkEnd w:id="16"/>
      <w:r w:rsidRPr="00EF5766">
        <w:rPr>
          <w:rFonts w:eastAsia="MS Mincho"/>
        </w:rPr>
        <w:t>Das Zuchtprogramm hat einen Zuchtfortschritt im Hinblick auf das definierte Zuchtziel und somit die Verbesserung der Eigenschaften der Rasse zum Ziel und umfasst alle Maßnahmen und Aktivitäten, die diesem Ziel dienlich sind.</w:t>
      </w:r>
    </w:p>
    <w:bookmarkEnd w:id="17"/>
    <w:p w:rsidR="00EF5766" w:rsidRPr="00EF5766" w:rsidRDefault="00EF5766" w:rsidP="00EF5766">
      <w:pPr>
        <w:rPr>
          <w:i/>
        </w:rPr>
      </w:pPr>
      <w:r w:rsidRPr="00EF5766">
        <w:rPr>
          <w:i/>
        </w:rPr>
        <w:t xml:space="preserve">Der </w:t>
      </w:r>
      <w:proofErr w:type="spellStart"/>
      <w:r w:rsidRPr="00EF5766">
        <w:rPr>
          <w:i/>
        </w:rPr>
        <w:t>Achal</w:t>
      </w:r>
      <w:proofErr w:type="spellEnd"/>
      <w:r w:rsidRPr="00EF5766">
        <w:rPr>
          <w:i/>
        </w:rPr>
        <w:t xml:space="preserve"> </w:t>
      </w:r>
      <w:proofErr w:type="spellStart"/>
      <w:r w:rsidRPr="00EF5766">
        <w:rPr>
          <w:i/>
        </w:rPr>
        <w:t>Tekkiner</w:t>
      </w:r>
      <w:proofErr w:type="spellEnd"/>
      <w:r w:rsidRPr="00EF5766">
        <w:rPr>
          <w:i/>
        </w:rPr>
        <w:t xml:space="preserve"> ist ein intelligentes, sehr ausdauerndes, hartes, genügsames und elegantes Pferd, das als vielseitig veranlagtes Reitpferd geeignet ist In seinem Ursprungsland wird es als Rennpferd für lange Strecken geschätzt.</w:t>
      </w:r>
    </w:p>
    <w:p w:rsidR="00EF5766" w:rsidRDefault="00EF5766" w:rsidP="00EF5766">
      <w:pPr>
        <w:ind w:left="3540" w:hanging="3540"/>
        <w:rPr>
          <w:rFonts w:eastAsia="MS Mincho"/>
        </w:rPr>
      </w:pPr>
    </w:p>
    <w:p w:rsidR="00EF5766" w:rsidRPr="00E023E9" w:rsidRDefault="00EF5766" w:rsidP="00EF5766">
      <w:pPr>
        <w:pStyle w:val="berschrift1"/>
        <w:numPr>
          <w:ilvl w:val="0"/>
          <w:numId w:val="22"/>
        </w:numPr>
        <w:rPr>
          <w:rFonts w:eastAsia="MS Mincho"/>
        </w:rPr>
      </w:pPr>
      <w:bookmarkStart w:id="18" w:name="_Toc496168616"/>
      <w:bookmarkStart w:id="19" w:name="_Toc497391707"/>
      <w:bookmarkStart w:id="20" w:name="_Toc499492604"/>
      <w:bookmarkStart w:id="21" w:name="_Hlk495063586"/>
      <w:r w:rsidRPr="00EF5766">
        <w:rPr>
          <w:rFonts w:eastAsia="MS Mincho"/>
        </w:rPr>
        <w:t>Eigenschaften</w:t>
      </w:r>
      <w:r w:rsidRPr="00E023E9">
        <w:rPr>
          <w:rFonts w:eastAsia="MS Mincho"/>
        </w:rPr>
        <w:t xml:space="preserve"> und Hauptmerkmale</w:t>
      </w:r>
      <w:bookmarkEnd w:id="18"/>
      <w:bookmarkEnd w:id="19"/>
      <w:bookmarkEnd w:id="20"/>
    </w:p>
    <w:bookmarkEnd w:id="21"/>
    <w:p w:rsidR="00EF5766" w:rsidRDefault="00EF5766">
      <w:pPr>
        <w:rPr>
          <w:rFonts w:eastAsia="MS Mincho"/>
        </w:rPr>
      </w:pPr>
    </w:p>
    <w:p w:rsidR="00024D7A" w:rsidRDefault="00024D7A">
      <w:pPr>
        <w:rPr>
          <w:rFonts w:eastAsia="MS Mincho"/>
        </w:rPr>
      </w:pPr>
      <w:r>
        <w:rPr>
          <w:rFonts w:eastAsia="MS Mincho"/>
          <w:b/>
          <w:bCs/>
        </w:rPr>
        <w:t>Rasse</w:t>
      </w:r>
      <w:r>
        <w:rPr>
          <w:rFonts w:eastAsia="MS Mincho"/>
          <w:b/>
          <w:bCs/>
        </w:rPr>
        <w:tab/>
      </w:r>
      <w:r>
        <w:rPr>
          <w:rFonts w:eastAsia="MS Mincho"/>
          <w:b/>
          <w:bCs/>
        </w:rPr>
        <w:tab/>
      </w:r>
      <w:r>
        <w:rPr>
          <w:rFonts w:eastAsia="MS Mincho"/>
          <w:b/>
          <w:bCs/>
        </w:rPr>
        <w:tab/>
      </w:r>
      <w:r>
        <w:rPr>
          <w:rFonts w:eastAsia="MS Mincho"/>
          <w:b/>
          <w:bCs/>
        </w:rPr>
        <w:tab/>
      </w:r>
      <w:r>
        <w:rPr>
          <w:rFonts w:eastAsia="MS Mincho"/>
          <w:b/>
          <w:bCs/>
        </w:rPr>
        <w:tab/>
      </w:r>
      <w:proofErr w:type="spellStart"/>
      <w:r>
        <w:rPr>
          <w:rFonts w:eastAsia="MS Mincho"/>
          <w:b/>
          <w:bCs/>
        </w:rPr>
        <w:t>Achal</w:t>
      </w:r>
      <w:proofErr w:type="spellEnd"/>
      <w:r>
        <w:rPr>
          <w:rFonts w:eastAsia="MS Mincho"/>
          <w:b/>
          <w:bCs/>
        </w:rPr>
        <w:t xml:space="preserve"> </w:t>
      </w:r>
      <w:proofErr w:type="spellStart"/>
      <w:r>
        <w:rPr>
          <w:rFonts w:eastAsia="MS Mincho"/>
          <w:b/>
          <w:bCs/>
        </w:rPr>
        <w:t>Tekkiner</w:t>
      </w:r>
      <w:proofErr w:type="spellEnd"/>
    </w:p>
    <w:p w:rsidR="00024D7A" w:rsidRDefault="00024D7A">
      <w:pPr>
        <w:rPr>
          <w:rFonts w:eastAsia="MS Mincho"/>
        </w:rPr>
      </w:pPr>
    </w:p>
    <w:p w:rsidR="00024D7A" w:rsidRDefault="00024D7A">
      <w:pPr>
        <w:rPr>
          <w:rFonts w:eastAsia="MS Mincho"/>
        </w:rPr>
      </w:pPr>
      <w:r>
        <w:rPr>
          <w:rFonts w:eastAsia="MS Mincho"/>
          <w:b/>
          <w:bCs/>
        </w:rPr>
        <w:t>Herkunft</w:t>
      </w:r>
      <w:r>
        <w:rPr>
          <w:rFonts w:eastAsia="MS Mincho"/>
        </w:rPr>
        <w:tab/>
      </w:r>
      <w:r>
        <w:rPr>
          <w:rFonts w:eastAsia="MS Mincho"/>
        </w:rPr>
        <w:tab/>
      </w:r>
      <w:r>
        <w:rPr>
          <w:rFonts w:eastAsia="MS Mincho"/>
        </w:rPr>
        <w:tab/>
      </w:r>
      <w:r>
        <w:rPr>
          <w:rFonts w:eastAsia="MS Mincho"/>
        </w:rPr>
        <w:tab/>
      </w:r>
      <w:r>
        <w:t>Turkmenien, Russland</w:t>
      </w:r>
    </w:p>
    <w:p w:rsidR="00024D7A" w:rsidRDefault="00024D7A">
      <w:pPr>
        <w:rPr>
          <w:rFonts w:eastAsia="MS Mincho"/>
        </w:rPr>
      </w:pPr>
    </w:p>
    <w:p w:rsidR="00024D7A" w:rsidRDefault="00024D7A">
      <w:pPr>
        <w:ind w:left="1296" w:hanging="1296"/>
      </w:pPr>
      <w:r>
        <w:rPr>
          <w:rFonts w:eastAsia="MS Mincho"/>
          <w:b/>
          <w:bCs/>
        </w:rPr>
        <w:t>Größe</w:t>
      </w:r>
      <w:r>
        <w:rPr>
          <w:rFonts w:eastAsia="MS Mincho"/>
        </w:rPr>
        <w:tab/>
      </w:r>
      <w:r>
        <w:rPr>
          <w:rFonts w:eastAsia="MS Mincho"/>
        </w:rPr>
        <w:tab/>
      </w:r>
      <w:r>
        <w:rPr>
          <w:rFonts w:eastAsia="MS Mincho"/>
        </w:rPr>
        <w:tab/>
      </w:r>
      <w:r>
        <w:rPr>
          <w:rFonts w:eastAsia="MS Mincho"/>
        </w:rPr>
        <w:tab/>
      </w:r>
      <w:r>
        <w:rPr>
          <w:rFonts w:eastAsia="MS Mincho"/>
        </w:rPr>
        <w:tab/>
      </w:r>
      <w:r>
        <w:rPr>
          <w:bCs/>
        </w:rPr>
        <w:t>ca. 150</w:t>
      </w:r>
      <w:r>
        <w:t xml:space="preserve"> bis 166 cm (Stuten)</w:t>
      </w:r>
    </w:p>
    <w:p w:rsidR="00024D7A" w:rsidRDefault="00024D7A">
      <w:pPr>
        <w:ind w:left="1296" w:hanging="1296"/>
      </w:pPr>
      <w:r>
        <w:tab/>
      </w:r>
      <w:r>
        <w:tab/>
      </w:r>
      <w:r>
        <w:tab/>
      </w:r>
      <w:r>
        <w:tab/>
      </w:r>
      <w:r>
        <w:tab/>
      </w:r>
      <w:r>
        <w:tab/>
        <w:t>ca. 154 bis 168 cm (Hengste)</w:t>
      </w:r>
    </w:p>
    <w:p w:rsidR="00024D7A" w:rsidRDefault="00024D7A">
      <w:pPr>
        <w:rPr>
          <w:rFonts w:eastAsia="MS Mincho"/>
        </w:rPr>
      </w:pPr>
    </w:p>
    <w:p w:rsidR="00024D7A" w:rsidRDefault="00024D7A">
      <w:pPr>
        <w:ind w:left="2835" w:hanging="2835"/>
      </w:pPr>
      <w:r>
        <w:rPr>
          <w:rFonts w:eastAsia="MS Mincho"/>
          <w:b/>
          <w:bCs/>
        </w:rPr>
        <w:t>Farben</w:t>
      </w:r>
      <w:r>
        <w:rPr>
          <w:rFonts w:eastAsia="MS Mincho"/>
        </w:rPr>
        <w:tab/>
      </w:r>
      <w:r>
        <w:rPr>
          <w:rFonts w:eastAsia="MS Mincho"/>
        </w:rPr>
        <w:tab/>
      </w:r>
      <w:r>
        <w:rPr>
          <w:rFonts w:eastAsia="MS Mincho"/>
        </w:rPr>
        <w:tab/>
      </w:r>
      <w:r>
        <w:t>alle Farben außer Schecken,</w:t>
      </w:r>
    </w:p>
    <w:p w:rsidR="00024D7A" w:rsidRDefault="00024D7A">
      <w:pPr>
        <w:ind w:left="2835" w:hanging="2835"/>
      </w:pPr>
      <w:r>
        <w:rPr>
          <w:b/>
        </w:rPr>
        <w:tab/>
      </w:r>
      <w:r>
        <w:rPr>
          <w:b/>
        </w:rPr>
        <w:tab/>
      </w:r>
      <w:r>
        <w:rPr>
          <w:b/>
        </w:rPr>
        <w:tab/>
      </w:r>
      <w:r>
        <w:rPr>
          <w:b/>
        </w:rPr>
        <w:tab/>
      </w:r>
      <w:r>
        <w:t xml:space="preserve">häufig Gold- oder Silberschattierung, </w:t>
      </w:r>
    </w:p>
    <w:p w:rsidR="00024D7A" w:rsidRDefault="00024D7A">
      <w:pPr>
        <w:rPr>
          <w:rFonts w:eastAsia="MS Mincho"/>
        </w:rPr>
      </w:pPr>
      <w:r>
        <w:tab/>
      </w:r>
      <w:r>
        <w:tab/>
      </w:r>
      <w:r>
        <w:tab/>
      </w:r>
      <w:r>
        <w:tab/>
      </w:r>
      <w:r>
        <w:tab/>
      </w:r>
      <w:r>
        <w:tab/>
        <w:t>zum Teil stark ausgeprägte Abzeichen</w:t>
      </w:r>
    </w:p>
    <w:p w:rsidR="00024D7A" w:rsidRDefault="00024D7A">
      <w:pPr>
        <w:rPr>
          <w:rFonts w:eastAsia="MS Mincho"/>
          <w:b/>
          <w:bCs/>
        </w:rPr>
      </w:pPr>
    </w:p>
    <w:p w:rsidR="00024D7A" w:rsidRDefault="00024D7A">
      <w:pPr>
        <w:rPr>
          <w:rFonts w:eastAsia="MS Mincho"/>
        </w:rPr>
      </w:pPr>
      <w:r>
        <w:rPr>
          <w:rFonts w:eastAsia="MS Mincho"/>
          <w:b/>
          <w:bCs/>
        </w:rPr>
        <w:t>Gebäude</w:t>
      </w:r>
    </w:p>
    <w:p w:rsidR="00024D7A" w:rsidRDefault="00024D7A">
      <w:pPr>
        <w:tabs>
          <w:tab w:val="left" w:pos="1049"/>
          <w:tab w:val="left" w:pos="1440"/>
        </w:tabs>
        <w:ind w:left="3540" w:hanging="3540"/>
        <w:rPr>
          <w:rFonts w:eastAsia="MS Mincho"/>
        </w:rPr>
      </w:pPr>
      <w:r>
        <w:rPr>
          <w:rFonts w:eastAsia="MS Mincho"/>
        </w:rPr>
        <w:tab/>
      </w:r>
      <w:r>
        <w:rPr>
          <w:rFonts w:eastAsia="MS Mincho"/>
        </w:rPr>
        <w:tab/>
      </w:r>
      <w:r>
        <w:rPr>
          <w:rFonts w:eastAsia="MS Mincho"/>
        </w:rPr>
        <w:tab/>
      </w:r>
      <w:r>
        <w:rPr>
          <w:rFonts w:eastAsia="MS Mincho"/>
          <w:i/>
          <w:iCs/>
        </w:rPr>
        <w:t>Kopf</w:t>
      </w:r>
      <w:r>
        <w:rPr>
          <w:rFonts w:eastAsia="MS Mincho"/>
        </w:rPr>
        <w:tab/>
      </w:r>
      <w:r>
        <w:tab/>
        <w:t>trocken, leicht, fein ziseliert; gerades bis konvexes Profil; Stirn breit; großes, mandelförmiges Auge, bei Isabellen manchmal blau; Ohren dünn, lang, beweglich und hochgestellt</w:t>
      </w:r>
    </w:p>
    <w:p w:rsidR="00024D7A" w:rsidRDefault="00024D7A">
      <w:pPr>
        <w:tabs>
          <w:tab w:val="left" w:pos="1049"/>
          <w:tab w:val="left" w:pos="1440"/>
        </w:tabs>
        <w:ind w:left="3540" w:hanging="3540"/>
        <w:rPr>
          <w:rFonts w:eastAsia="MS Mincho"/>
        </w:rPr>
      </w:pPr>
    </w:p>
    <w:p w:rsidR="00024D7A" w:rsidRDefault="00024D7A">
      <w:pPr>
        <w:tabs>
          <w:tab w:val="left" w:pos="1049"/>
          <w:tab w:val="left" w:pos="1440"/>
        </w:tabs>
        <w:ind w:left="3540" w:hanging="3540"/>
      </w:pPr>
      <w:r>
        <w:rPr>
          <w:rFonts w:eastAsia="MS Mincho"/>
        </w:rPr>
        <w:tab/>
      </w:r>
      <w:r>
        <w:rPr>
          <w:rFonts w:eastAsia="MS Mincho"/>
        </w:rPr>
        <w:tab/>
      </w:r>
      <w:r>
        <w:rPr>
          <w:rFonts w:eastAsia="MS Mincho"/>
        </w:rPr>
        <w:tab/>
      </w:r>
      <w:r>
        <w:rPr>
          <w:rFonts w:eastAsia="MS Mincho"/>
          <w:i/>
          <w:iCs/>
        </w:rPr>
        <w:t>Hals</w:t>
      </w:r>
      <w:r>
        <w:rPr>
          <w:rFonts w:eastAsia="MS Mincho"/>
        </w:rPr>
        <w:tab/>
      </w:r>
      <w:r>
        <w:t>eher hochgestellt, gerade, lang, Unterhals erlaubt</w:t>
      </w:r>
    </w:p>
    <w:p w:rsidR="00024D7A" w:rsidRDefault="00024D7A">
      <w:pPr>
        <w:tabs>
          <w:tab w:val="left" w:pos="1049"/>
          <w:tab w:val="left" w:pos="1440"/>
        </w:tabs>
        <w:ind w:left="3540" w:hanging="3540"/>
        <w:rPr>
          <w:rFonts w:eastAsia="MS Mincho"/>
        </w:rPr>
      </w:pPr>
    </w:p>
    <w:p w:rsidR="00024D7A" w:rsidRDefault="00024D7A">
      <w:pPr>
        <w:ind w:left="3540" w:hanging="3540"/>
      </w:pPr>
      <w:r>
        <w:rPr>
          <w:rFonts w:eastAsia="MS Mincho"/>
        </w:rPr>
        <w:lastRenderedPageBreak/>
        <w:tab/>
        <w:t xml:space="preserve">                  </w:t>
      </w:r>
      <w:r>
        <w:rPr>
          <w:rFonts w:eastAsia="MS Mincho"/>
          <w:i/>
          <w:iCs/>
        </w:rPr>
        <w:t>Körper</w:t>
      </w:r>
      <w:r>
        <w:rPr>
          <w:rFonts w:eastAsia="MS Mincho"/>
          <w:i/>
          <w:iCs/>
        </w:rPr>
        <w:tab/>
      </w:r>
      <w:r>
        <w:rPr>
          <w:rFonts w:eastAsia="MS Mincho"/>
          <w:i/>
          <w:iCs/>
        </w:rPr>
        <w:tab/>
      </w:r>
      <w:r>
        <w:t xml:space="preserve">schräge, lange und gut </w:t>
      </w:r>
      <w:proofErr w:type="spellStart"/>
      <w:r>
        <w:t>bemuskelte</w:t>
      </w:r>
      <w:proofErr w:type="spellEnd"/>
      <w:r>
        <w:t xml:space="preserve"> Schulter; Brust tief und muskulös; Widerrist lang und gut ausgeprägt; Rücken und Kreuz gerade; ovale </w:t>
      </w:r>
      <w:proofErr w:type="spellStart"/>
      <w:r>
        <w:t>Rippung</w:t>
      </w:r>
      <w:proofErr w:type="spellEnd"/>
      <w:r>
        <w:t xml:space="preserve">; gut </w:t>
      </w:r>
      <w:proofErr w:type="spellStart"/>
      <w:r>
        <w:t>bemuskelte</w:t>
      </w:r>
      <w:proofErr w:type="spellEnd"/>
      <w:r>
        <w:t xml:space="preserve"> Kruppe</w:t>
      </w:r>
    </w:p>
    <w:p w:rsidR="00024D7A" w:rsidRDefault="00024D7A">
      <w:pPr>
        <w:tabs>
          <w:tab w:val="left" w:pos="1049"/>
          <w:tab w:val="left" w:pos="1440"/>
        </w:tabs>
        <w:rPr>
          <w:rFonts w:eastAsia="MS Mincho"/>
        </w:rPr>
      </w:pPr>
    </w:p>
    <w:p w:rsidR="00024D7A" w:rsidRDefault="00024D7A">
      <w:pPr>
        <w:ind w:left="3540" w:hanging="3540"/>
      </w:pPr>
      <w:r>
        <w:rPr>
          <w:rFonts w:eastAsia="MS Mincho"/>
          <w:b/>
          <w:bCs/>
        </w:rPr>
        <w:tab/>
        <w:t xml:space="preserve">                   </w:t>
      </w:r>
      <w:r>
        <w:rPr>
          <w:rFonts w:eastAsia="MS Mincho"/>
          <w:i/>
          <w:iCs/>
        </w:rPr>
        <w:t>Fundament</w:t>
      </w:r>
      <w:r>
        <w:rPr>
          <w:rFonts w:eastAsia="MS Mincho"/>
          <w:i/>
          <w:iCs/>
        </w:rPr>
        <w:tab/>
      </w:r>
      <w:r>
        <w:tab/>
        <w:t xml:space="preserve">sehr trockenes Fundament mit gut ausgeprägten Gelenken; lange, sehnige Beine; regelmäßige, mittelgroße, harte Hufe; wenig Fesselbehang; </w:t>
      </w:r>
    </w:p>
    <w:p w:rsidR="00024D7A" w:rsidRDefault="00024D7A">
      <w:pPr>
        <w:tabs>
          <w:tab w:val="left" w:pos="1440"/>
        </w:tabs>
        <w:ind w:left="3540" w:hanging="3540"/>
        <w:rPr>
          <w:rFonts w:eastAsia="MS Mincho"/>
        </w:rPr>
      </w:pPr>
    </w:p>
    <w:p w:rsidR="00024D7A" w:rsidRDefault="00024D7A">
      <w:pPr>
        <w:ind w:left="3540" w:hanging="3540"/>
      </w:pPr>
      <w:r>
        <w:rPr>
          <w:rFonts w:eastAsia="MS Mincho"/>
          <w:b/>
          <w:bCs/>
        </w:rPr>
        <w:t>Bewegungsablauf</w:t>
      </w:r>
      <w:r>
        <w:rPr>
          <w:rFonts w:eastAsia="MS Mincho"/>
        </w:rPr>
        <w:tab/>
      </w:r>
      <w:r>
        <w:rPr>
          <w:rFonts w:eastAsia="MS Mincho"/>
        </w:rPr>
        <w:tab/>
      </w:r>
      <w:r>
        <w:t xml:space="preserve">raumgreifend, </w:t>
      </w:r>
      <w:proofErr w:type="spellStart"/>
      <w:r>
        <w:t>taktrein</w:t>
      </w:r>
      <w:proofErr w:type="spellEnd"/>
      <w:r>
        <w:t xml:space="preserve">, schwungvoll und elastisch; gutes </w:t>
      </w:r>
      <w:proofErr w:type="spellStart"/>
      <w:r>
        <w:t>Galoppiervermögen</w:t>
      </w:r>
      <w:proofErr w:type="spellEnd"/>
      <w:r>
        <w:t xml:space="preserve"> bei flachem Galoppsprung</w:t>
      </w:r>
    </w:p>
    <w:p w:rsidR="00024D7A" w:rsidRDefault="00024D7A">
      <w:pPr>
        <w:ind w:left="3540" w:hanging="3540"/>
        <w:rPr>
          <w:rFonts w:eastAsia="MS Mincho"/>
        </w:rPr>
      </w:pPr>
    </w:p>
    <w:p w:rsidR="00024D7A" w:rsidRDefault="00024D7A">
      <w:pPr>
        <w:ind w:left="3540" w:hanging="3540"/>
      </w:pPr>
      <w:r>
        <w:rPr>
          <w:rFonts w:eastAsia="MS Mincho"/>
          <w:b/>
          <w:bCs/>
        </w:rPr>
        <w:t>Einsatzmöglichkeiten</w:t>
      </w:r>
      <w:r>
        <w:rPr>
          <w:rFonts w:eastAsia="MS Mincho"/>
        </w:rPr>
        <w:tab/>
      </w:r>
      <w:r>
        <w:rPr>
          <w:rFonts w:eastAsia="MS Mincho"/>
        </w:rPr>
        <w:tab/>
      </w:r>
      <w:r>
        <w:t xml:space="preserve">vielseitig veranlagtes Reitpferd; in seinem Ursprungsland als Rennpferd für lange Strecken geschätzt </w:t>
      </w:r>
    </w:p>
    <w:p w:rsidR="00024D7A" w:rsidRDefault="00024D7A">
      <w:pPr>
        <w:ind w:left="3540" w:hanging="3540"/>
        <w:rPr>
          <w:rFonts w:eastAsia="MS Mincho"/>
        </w:rPr>
      </w:pPr>
    </w:p>
    <w:p w:rsidR="00024D7A" w:rsidRDefault="00024D7A">
      <w:pPr>
        <w:rPr>
          <w:rFonts w:eastAsia="MS Mincho"/>
        </w:rPr>
      </w:pPr>
    </w:p>
    <w:p w:rsidR="00024D7A" w:rsidRDefault="00024D7A">
      <w:pPr>
        <w:ind w:left="1296" w:hanging="1296"/>
      </w:pPr>
      <w:r>
        <w:rPr>
          <w:rFonts w:eastAsia="MS Mincho"/>
          <w:b/>
          <w:bCs/>
        </w:rPr>
        <w:t>Besondere Merkmale</w:t>
      </w:r>
      <w:r>
        <w:rPr>
          <w:rFonts w:eastAsia="MS Mincho"/>
        </w:rPr>
        <w:tab/>
      </w:r>
      <w:r>
        <w:rPr>
          <w:rFonts w:eastAsia="MS Mincho"/>
        </w:rPr>
        <w:tab/>
      </w:r>
      <w:r>
        <w:t xml:space="preserve">Intelligentes, sehr ausdauerndes, hartes, genügsames </w:t>
      </w:r>
      <w:r>
        <w:tab/>
      </w:r>
      <w:r>
        <w:tab/>
      </w:r>
      <w:r>
        <w:tab/>
      </w:r>
      <w:r>
        <w:tab/>
        <w:t>und elegantes Pferd; feine Haut; Schopf-, Mähnen- und</w:t>
      </w:r>
    </w:p>
    <w:p w:rsidR="00024D7A" w:rsidRDefault="00024D7A">
      <w:pPr>
        <w:ind w:left="1296" w:hanging="1296"/>
      </w:pPr>
      <w:r>
        <w:rPr>
          <w:b/>
        </w:rPr>
        <w:tab/>
      </w:r>
      <w:r>
        <w:rPr>
          <w:b/>
        </w:rPr>
        <w:tab/>
      </w:r>
      <w:r>
        <w:rPr>
          <w:b/>
        </w:rPr>
        <w:tab/>
      </w:r>
      <w:r>
        <w:rPr>
          <w:b/>
        </w:rPr>
        <w:tab/>
      </w:r>
      <w:r>
        <w:rPr>
          <w:b/>
        </w:rPr>
        <w:tab/>
      </w:r>
      <w:r>
        <w:rPr>
          <w:b/>
        </w:rPr>
        <w:tab/>
      </w:r>
      <w:r>
        <w:t>Schweifhaar häufig extrem kurz und dünn</w:t>
      </w:r>
    </w:p>
    <w:p w:rsidR="00024D7A" w:rsidRDefault="00024D7A">
      <w:pPr>
        <w:ind w:left="3540" w:hanging="3540"/>
        <w:rPr>
          <w:rFonts w:eastAsia="MS Mincho"/>
        </w:rPr>
      </w:pPr>
    </w:p>
    <w:p w:rsidR="000477D7" w:rsidRDefault="000477D7">
      <w:pPr>
        <w:ind w:left="3540" w:hanging="3540"/>
        <w:rPr>
          <w:rFonts w:eastAsia="MS Mincho"/>
        </w:rPr>
      </w:pPr>
    </w:p>
    <w:p w:rsidR="00EF5766" w:rsidRPr="00E023E9" w:rsidRDefault="00EF5766" w:rsidP="00EF5766">
      <w:pPr>
        <w:pStyle w:val="berschrift1"/>
        <w:numPr>
          <w:ilvl w:val="0"/>
          <w:numId w:val="22"/>
        </w:numPr>
      </w:pPr>
      <w:bookmarkStart w:id="22" w:name="_Toc496168617"/>
      <w:bookmarkStart w:id="23" w:name="_Toc497391708"/>
      <w:bookmarkStart w:id="24" w:name="_Toc499492605"/>
      <w:bookmarkStart w:id="25" w:name="_Hlk495057575"/>
      <w:r w:rsidRPr="00EF5766">
        <w:t>Selektionsmerkmale</w:t>
      </w:r>
      <w:bookmarkEnd w:id="22"/>
      <w:bookmarkEnd w:id="23"/>
      <w:bookmarkEnd w:id="24"/>
    </w:p>
    <w:bookmarkEnd w:id="25"/>
    <w:p w:rsidR="00EF5766" w:rsidRDefault="00EF5766" w:rsidP="00EF5766">
      <w:pPr>
        <w:rPr>
          <w:rFonts w:eastAsia="MS Mincho"/>
        </w:rPr>
      </w:pPr>
      <w:r>
        <w:rPr>
          <w:rFonts w:eastAsia="MS Mincho"/>
        </w:rPr>
        <w:t xml:space="preserve">Für die Eintragung in die </w:t>
      </w:r>
      <w:r w:rsidRPr="00EF5766">
        <w:rPr>
          <w:rFonts w:eastAsia="MS Mincho"/>
        </w:rPr>
        <w:t xml:space="preserve">Zuchtbücher </w:t>
      </w:r>
      <w:r w:rsidRPr="00EF5766">
        <w:rPr>
          <w:rFonts w:eastAsia="MS Mincho" w:cs="Arial"/>
          <w:szCs w:val="22"/>
        </w:rPr>
        <w:t xml:space="preserve">(außer Fohlenbuch) </w:t>
      </w:r>
      <w:r w:rsidRPr="00EF5766">
        <w:rPr>
          <w:rFonts w:eastAsia="MS Mincho"/>
        </w:rPr>
        <w:t xml:space="preserve">werden </w:t>
      </w:r>
      <w:r>
        <w:rPr>
          <w:rFonts w:eastAsia="MS Mincho"/>
        </w:rPr>
        <w:t>nachfolgende Merkmale der äußeren Erscheinung unter besonderer Berücksichtigung des Bewegungsablaufes bewertet (Leistungsprüfung Exterieur).</w:t>
      </w:r>
    </w:p>
    <w:p w:rsidR="00EF5766" w:rsidRDefault="00EF5766" w:rsidP="00EF5766">
      <w:pPr>
        <w:rPr>
          <w:rFonts w:eastAsia="MS Mincho"/>
        </w:rPr>
      </w:pPr>
    </w:p>
    <w:p w:rsidR="00EF5766" w:rsidRDefault="00EF5766" w:rsidP="00EF5766">
      <w:pPr>
        <w:rPr>
          <w:rFonts w:eastAsia="MS Mincho"/>
          <w:b/>
          <w:bCs/>
        </w:rPr>
      </w:pPr>
      <w:r>
        <w:rPr>
          <w:rFonts w:eastAsia="MS Mincho"/>
          <w:b/>
          <w:bCs/>
        </w:rPr>
        <w:t>Eintragungsmerkmale:</w:t>
      </w:r>
    </w:p>
    <w:p w:rsidR="00EF5766" w:rsidRDefault="00EF5766" w:rsidP="00EF5766">
      <w:pPr>
        <w:ind w:left="340"/>
        <w:rPr>
          <w:rFonts w:eastAsia="MS Mincho"/>
        </w:rPr>
      </w:pPr>
      <w:r>
        <w:rPr>
          <w:rFonts w:eastAsia="MS Mincho"/>
        </w:rPr>
        <w:t xml:space="preserve">1. </w:t>
      </w:r>
      <w:r>
        <w:rPr>
          <w:rFonts w:eastAsia="MS Mincho"/>
        </w:rPr>
        <w:tab/>
        <w:t>Typ (Rasse- und Geschlechtstyp)</w:t>
      </w:r>
    </w:p>
    <w:p w:rsidR="00EF5766" w:rsidRDefault="00EF5766" w:rsidP="00EF5766">
      <w:pPr>
        <w:ind w:left="340"/>
        <w:rPr>
          <w:rFonts w:eastAsia="MS Mincho"/>
        </w:rPr>
      </w:pPr>
      <w:r>
        <w:rPr>
          <w:rFonts w:eastAsia="MS Mincho"/>
        </w:rPr>
        <w:t xml:space="preserve">2. </w:t>
      </w:r>
      <w:r>
        <w:rPr>
          <w:rFonts w:eastAsia="MS Mincho"/>
        </w:rPr>
        <w:tab/>
        <w:t>Körperbau</w:t>
      </w:r>
    </w:p>
    <w:p w:rsidR="00EF5766" w:rsidRDefault="00EF5766" w:rsidP="00EF5766">
      <w:pPr>
        <w:ind w:left="340"/>
        <w:rPr>
          <w:rFonts w:eastAsia="MS Mincho"/>
        </w:rPr>
      </w:pPr>
      <w:r>
        <w:rPr>
          <w:rFonts w:eastAsia="MS Mincho"/>
        </w:rPr>
        <w:t xml:space="preserve">3. </w:t>
      </w:r>
      <w:r>
        <w:rPr>
          <w:rFonts w:eastAsia="MS Mincho"/>
        </w:rPr>
        <w:tab/>
        <w:t>Korrektheit des Ganges</w:t>
      </w:r>
    </w:p>
    <w:p w:rsidR="00EF5766" w:rsidRDefault="00EF5766" w:rsidP="00EF5766">
      <w:pPr>
        <w:ind w:left="340"/>
        <w:rPr>
          <w:rFonts w:eastAsia="MS Mincho"/>
        </w:rPr>
      </w:pPr>
      <w:r>
        <w:rPr>
          <w:rFonts w:eastAsia="MS Mincho"/>
        </w:rPr>
        <w:t xml:space="preserve">4. </w:t>
      </w:r>
      <w:r>
        <w:rPr>
          <w:rFonts w:eastAsia="MS Mincho"/>
        </w:rPr>
        <w:tab/>
        <w:t>Schritt</w:t>
      </w:r>
    </w:p>
    <w:p w:rsidR="00EF5766" w:rsidRDefault="00EF5766" w:rsidP="00EF5766">
      <w:pPr>
        <w:ind w:left="340"/>
        <w:rPr>
          <w:rFonts w:eastAsia="MS Mincho"/>
        </w:rPr>
      </w:pPr>
      <w:r>
        <w:rPr>
          <w:rFonts w:eastAsia="MS Mincho"/>
        </w:rPr>
        <w:t xml:space="preserve">5. </w:t>
      </w:r>
      <w:r>
        <w:rPr>
          <w:rFonts w:eastAsia="MS Mincho"/>
        </w:rPr>
        <w:tab/>
        <w:t>Trab</w:t>
      </w:r>
    </w:p>
    <w:p w:rsidR="00EF5766" w:rsidRDefault="00EF5766" w:rsidP="00EF5766">
      <w:pPr>
        <w:ind w:left="340"/>
        <w:rPr>
          <w:rFonts w:eastAsia="MS Mincho"/>
        </w:rPr>
      </w:pPr>
      <w:r>
        <w:rPr>
          <w:rFonts w:eastAsia="MS Mincho"/>
        </w:rPr>
        <w:t xml:space="preserve">6. </w:t>
      </w:r>
      <w:r>
        <w:rPr>
          <w:rFonts w:eastAsia="MS Mincho"/>
        </w:rPr>
        <w:tab/>
        <w:t xml:space="preserve">Galopp </w:t>
      </w:r>
      <w:r>
        <w:rPr>
          <w:rFonts w:cs="Arial"/>
        </w:rPr>
        <w:t xml:space="preserve">(bei Stuten: </w:t>
      </w:r>
      <w:r>
        <w:rPr>
          <w:rFonts w:eastAsia="MS Mincho"/>
        </w:rPr>
        <w:t>sofern bei Zuchtbucheintragung erfasst)</w:t>
      </w:r>
    </w:p>
    <w:p w:rsidR="00EF5766" w:rsidRDefault="00EF5766" w:rsidP="00EF5766">
      <w:pPr>
        <w:ind w:left="340"/>
        <w:rPr>
          <w:rFonts w:eastAsia="MS Mincho"/>
        </w:rPr>
      </w:pPr>
      <w:r>
        <w:rPr>
          <w:rFonts w:eastAsia="MS Mincho"/>
        </w:rPr>
        <w:t xml:space="preserve">7. </w:t>
      </w:r>
      <w:r>
        <w:rPr>
          <w:rFonts w:eastAsia="MS Mincho"/>
        </w:rPr>
        <w:tab/>
        <w:t xml:space="preserve">Springen </w:t>
      </w:r>
      <w:r>
        <w:rPr>
          <w:rFonts w:cs="Arial"/>
        </w:rPr>
        <w:t xml:space="preserve">(bei Stuten: </w:t>
      </w:r>
      <w:r>
        <w:rPr>
          <w:rFonts w:eastAsia="MS Mincho"/>
        </w:rPr>
        <w:t>sofern bei Zuchtbucheintragung erfasst)</w:t>
      </w:r>
    </w:p>
    <w:p w:rsidR="00EF5766" w:rsidRDefault="00EF5766" w:rsidP="00EF5766">
      <w:pPr>
        <w:ind w:left="340"/>
        <w:rPr>
          <w:rFonts w:eastAsia="MS Mincho"/>
        </w:rPr>
      </w:pPr>
      <w:r>
        <w:rPr>
          <w:rFonts w:eastAsia="MS Mincho"/>
        </w:rPr>
        <w:t xml:space="preserve">8. </w:t>
      </w:r>
      <w:r>
        <w:rPr>
          <w:rFonts w:eastAsia="MS Mincho"/>
        </w:rPr>
        <w:tab/>
        <w:t xml:space="preserve">Gesamteindruck </w:t>
      </w:r>
    </w:p>
    <w:p w:rsidR="00EF5766" w:rsidRDefault="00EF5766" w:rsidP="00EF5766">
      <w:pPr>
        <w:rPr>
          <w:rFonts w:eastAsia="MS Mincho"/>
        </w:rPr>
      </w:pPr>
    </w:p>
    <w:p w:rsidR="00EF5766" w:rsidRPr="00EF5766" w:rsidRDefault="00EF5766" w:rsidP="00EF5766">
      <w:pPr>
        <w:rPr>
          <w:rFonts w:eastAsia="MS Mincho"/>
          <w:szCs w:val="22"/>
        </w:rPr>
      </w:pPr>
      <w:r>
        <w:rPr>
          <w:rFonts w:eastAsia="MS Mincho"/>
        </w:rPr>
        <w:t>Die Gesamtnote errechnet sich aus dem arithmetischen Mittel der erfassten Eintragungsmerkmale.</w:t>
      </w:r>
      <w:bookmarkStart w:id="26" w:name="_Hlk495064925"/>
      <w:r w:rsidRPr="00EF5766">
        <w:rPr>
          <w:rFonts w:cs="Arial"/>
          <w:color w:val="FF0000"/>
          <w:szCs w:val="22"/>
        </w:rPr>
        <w:t xml:space="preserve"> </w:t>
      </w:r>
      <w:r w:rsidRPr="00EF5766">
        <w:rPr>
          <w:rFonts w:cs="Arial"/>
          <w:szCs w:val="22"/>
        </w:rPr>
        <w:t>Die Bewertung erfolgt in ganzen/halben Noten nach dem, in der Satzung unter Nummer B.15 (Grundbestimmungen zur Bewertung von Zuchtpferden), erläuterten System.</w:t>
      </w:r>
    </w:p>
    <w:bookmarkEnd w:id="26"/>
    <w:p w:rsidR="00EF5766" w:rsidRPr="00EF5766" w:rsidRDefault="00EF5766" w:rsidP="00EF5766">
      <w:pPr>
        <w:rPr>
          <w:rFonts w:eastAsia="MS Mincho"/>
          <w:szCs w:val="22"/>
        </w:rPr>
      </w:pPr>
    </w:p>
    <w:p w:rsidR="00EF5766" w:rsidRPr="00EF5766" w:rsidRDefault="00EF5766" w:rsidP="00EF5766">
      <w:pPr>
        <w:rPr>
          <w:rFonts w:eastAsia="MS Mincho"/>
          <w:szCs w:val="22"/>
        </w:rPr>
      </w:pPr>
      <w:bookmarkStart w:id="27" w:name="_Hlk496864774"/>
      <w:r w:rsidRPr="00EF5766">
        <w:rPr>
          <w:rFonts w:eastAsia="MS Mincho"/>
          <w:szCs w:val="22"/>
        </w:rPr>
        <w:t>Darüber hinaus wird nach weiteren Merkmalen selektiert:</w:t>
      </w:r>
    </w:p>
    <w:p w:rsidR="00EF5766" w:rsidRPr="00EF5766" w:rsidRDefault="00EF5766" w:rsidP="00EF5766">
      <w:pPr>
        <w:pStyle w:val="Listenabsatz"/>
        <w:numPr>
          <w:ilvl w:val="0"/>
          <w:numId w:val="23"/>
        </w:numPr>
        <w:tabs>
          <w:tab w:val="clear" w:pos="340"/>
        </w:tabs>
        <w:contextualSpacing w:val="0"/>
        <w:rPr>
          <w:rFonts w:eastAsia="MS Mincho" w:cs="Arial"/>
        </w:rPr>
      </w:pPr>
      <w:r w:rsidRPr="00EF5766">
        <w:rPr>
          <w:rFonts w:eastAsia="MS Mincho" w:cs="Arial"/>
        </w:rPr>
        <w:t>Gesundheit</w:t>
      </w:r>
    </w:p>
    <w:p w:rsidR="00EF5766" w:rsidRPr="00EF5766" w:rsidRDefault="00EF5766" w:rsidP="00EF5766">
      <w:pPr>
        <w:pStyle w:val="Listenabsatz"/>
        <w:numPr>
          <w:ilvl w:val="0"/>
          <w:numId w:val="23"/>
        </w:numPr>
        <w:tabs>
          <w:tab w:val="clear" w:pos="340"/>
        </w:tabs>
        <w:contextualSpacing w:val="0"/>
        <w:rPr>
          <w:rFonts w:eastAsia="MS Mincho" w:cs="Arial"/>
        </w:rPr>
      </w:pPr>
      <w:r w:rsidRPr="00EF5766">
        <w:rPr>
          <w:rFonts w:eastAsia="MS Mincho" w:cs="Arial"/>
        </w:rPr>
        <w:t>Interieur</w:t>
      </w:r>
    </w:p>
    <w:p w:rsidR="00EF5766" w:rsidRPr="00EF5766" w:rsidRDefault="006D1478" w:rsidP="00EF5766">
      <w:pPr>
        <w:pStyle w:val="Listenabsatz"/>
        <w:numPr>
          <w:ilvl w:val="0"/>
          <w:numId w:val="23"/>
        </w:numPr>
        <w:tabs>
          <w:tab w:val="clear" w:pos="340"/>
        </w:tabs>
        <w:contextualSpacing w:val="0"/>
        <w:rPr>
          <w:rFonts w:eastAsia="MS Mincho" w:cs="Arial"/>
        </w:rPr>
      </w:pPr>
      <w:r>
        <w:rPr>
          <w:rFonts w:eastAsia="MS Mincho" w:cs="Arial"/>
        </w:rPr>
        <w:t xml:space="preserve">Reit-, Spring- oder </w:t>
      </w:r>
      <w:r w:rsidR="00EF5766" w:rsidRPr="00EF5766">
        <w:rPr>
          <w:rFonts w:eastAsia="MS Mincho" w:cs="Arial"/>
        </w:rPr>
        <w:t>Fahranlage</w:t>
      </w:r>
    </w:p>
    <w:bookmarkEnd w:id="27"/>
    <w:p w:rsidR="00EF5766" w:rsidRDefault="00EF5766" w:rsidP="00EF5766">
      <w:pPr>
        <w:rPr>
          <w:rFonts w:eastAsia="MS Mincho"/>
        </w:rPr>
      </w:pPr>
    </w:p>
    <w:p w:rsidR="00024D7A" w:rsidRDefault="00024D7A" w:rsidP="006D1478">
      <w:pPr>
        <w:pStyle w:val="berschrift1"/>
        <w:numPr>
          <w:ilvl w:val="0"/>
          <w:numId w:val="22"/>
        </w:numPr>
        <w:rPr>
          <w:rFonts w:eastAsia="MS Mincho"/>
        </w:rPr>
      </w:pPr>
      <w:bookmarkStart w:id="28" w:name="_Toc497391709"/>
      <w:bookmarkStart w:id="29" w:name="_Toc499492606"/>
      <w:bookmarkStart w:id="30" w:name="b"/>
      <w:r>
        <w:rPr>
          <w:rFonts w:eastAsia="MS Mincho"/>
        </w:rPr>
        <w:t>Zuchtmethode</w:t>
      </w:r>
      <w:bookmarkEnd w:id="28"/>
      <w:bookmarkEnd w:id="29"/>
      <w:r>
        <w:rPr>
          <w:rFonts w:eastAsia="MS Mincho"/>
        </w:rPr>
        <w:t xml:space="preserve"> </w:t>
      </w:r>
    </w:p>
    <w:bookmarkEnd w:id="30"/>
    <w:p w:rsidR="00812A14" w:rsidRPr="00BA0231" w:rsidRDefault="00024D7A" w:rsidP="00812A14">
      <w:pPr>
        <w:rPr>
          <w:rFonts w:eastAsia="MS Mincho"/>
        </w:rPr>
      </w:pPr>
      <w:r>
        <w:rPr>
          <w:rFonts w:eastAsia="MS Mincho"/>
        </w:rPr>
        <w:t xml:space="preserve">Das Zuchtbuch der Rasse </w:t>
      </w:r>
      <w:proofErr w:type="spellStart"/>
      <w:r>
        <w:rPr>
          <w:rFonts w:eastAsia="MS Mincho"/>
        </w:rPr>
        <w:t>Achal</w:t>
      </w:r>
      <w:proofErr w:type="spellEnd"/>
      <w:r>
        <w:rPr>
          <w:rFonts w:eastAsia="MS Mincho"/>
        </w:rPr>
        <w:t xml:space="preserve"> </w:t>
      </w:r>
      <w:proofErr w:type="spellStart"/>
      <w:r>
        <w:rPr>
          <w:rFonts w:eastAsia="MS Mincho"/>
        </w:rPr>
        <w:t>Tekkiner</w:t>
      </w:r>
      <w:proofErr w:type="spellEnd"/>
      <w:r>
        <w:rPr>
          <w:rFonts w:eastAsia="MS Mincho"/>
        </w:rPr>
        <w:t xml:space="preserve"> ist geschlossen. Die Zuchtmethode ist die Reinzucht.</w:t>
      </w:r>
      <w:r w:rsidR="00812A14">
        <w:rPr>
          <w:rFonts w:eastAsia="MS Mincho"/>
        </w:rPr>
        <w:t xml:space="preserve"> </w:t>
      </w:r>
      <w:r w:rsidR="00812A14" w:rsidRPr="00BA0231">
        <w:rPr>
          <w:rFonts w:eastAsia="MS Mincho"/>
        </w:rPr>
        <w:t>Am Zuchtprogramm nehmen nur diejenigen Pferde teil, die in der Hau</w:t>
      </w:r>
      <w:r w:rsidR="00774B96">
        <w:rPr>
          <w:rFonts w:eastAsia="MS Mincho"/>
        </w:rPr>
        <w:t>p</w:t>
      </w:r>
      <w:r w:rsidR="00812A14" w:rsidRPr="00BA0231">
        <w:rPr>
          <w:rFonts w:eastAsia="MS Mincho"/>
        </w:rPr>
        <w:t>tabteilung des Zuchtbuches (außer Fohlenbuch und Anhang) eingetragen sind.</w:t>
      </w:r>
    </w:p>
    <w:p w:rsidR="006D1478" w:rsidRDefault="006D1478">
      <w:pPr>
        <w:rPr>
          <w:rFonts w:eastAsia="MS Mincho"/>
        </w:rPr>
      </w:pPr>
    </w:p>
    <w:p w:rsidR="00024D7A" w:rsidRDefault="00024D7A" w:rsidP="006D1478">
      <w:pPr>
        <w:pStyle w:val="berschrift1"/>
        <w:numPr>
          <w:ilvl w:val="0"/>
          <w:numId w:val="22"/>
        </w:numPr>
        <w:rPr>
          <w:rFonts w:eastAsia="MS Mincho"/>
        </w:rPr>
      </w:pPr>
      <w:bookmarkStart w:id="31" w:name="_Toc497391710"/>
      <w:bookmarkStart w:id="32" w:name="_Toc499492607"/>
      <w:bookmarkStart w:id="33" w:name="c"/>
      <w:r>
        <w:rPr>
          <w:rFonts w:eastAsia="MS Mincho"/>
        </w:rPr>
        <w:t>Unterteilung de</w:t>
      </w:r>
      <w:r w:rsidR="006D1478">
        <w:rPr>
          <w:rFonts w:eastAsia="MS Mincho"/>
        </w:rPr>
        <w:t>s</w:t>
      </w:r>
      <w:r>
        <w:rPr>
          <w:rFonts w:eastAsia="MS Mincho"/>
        </w:rPr>
        <w:t xml:space="preserve"> Zucht</w:t>
      </w:r>
      <w:r w:rsidR="006D1478">
        <w:rPr>
          <w:rFonts w:eastAsia="MS Mincho"/>
        </w:rPr>
        <w:t>buches</w:t>
      </w:r>
      <w:bookmarkEnd w:id="31"/>
      <w:bookmarkEnd w:id="32"/>
    </w:p>
    <w:bookmarkEnd w:id="33"/>
    <w:p w:rsidR="00024D7A" w:rsidRDefault="00024D7A">
      <w:pPr>
        <w:pStyle w:val="Textkrper21"/>
        <w:tabs>
          <w:tab w:val="clear" w:pos="0"/>
          <w:tab w:val="left" w:pos="340"/>
          <w:tab w:val="left" w:pos="720"/>
        </w:tabs>
        <w:overflowPunct/>
        <w:autoSpaceDE/>
        <w:autoSpaceDN/>
        <w:adjustRightInd/>
        <w:textAlignment w:val="auto"/>
        <w:rPr>
          <w:rFonts w:eastAsia="MS Mincho"/>
          <w:b/>
          <w:bCs/>
          <w:szCs w:val="24"/>
        </w:rPr>
      </w:pPr>
      <w:r>
        <w:rPr>
          <w:rFonts w:eastAsia="MS Mincho"/>
          <w:b/>
          <w:bCs/>
          <w:szCs w:val="24"/>
        </w:rPr>
        <w:t>(im Sinne der Verordnung über Zuchtorganisationen)</w:t>
      </w:r>
    </w:p>
    <w:p w:rsidR="00024D7A" w:rsidRDefault="00024D7A">
      <w:pPr>
        <w:rPr>
          <w:rFonts w:eastAsia="MS Mincho"/>
        </w:rPr>
      </w:pPr>
    </w:p>
    <w:p w:rsidR="006D1478" w:rsidRPr="00A66241" w:rsidRDefault="006D1478" w:rsidP="006D1478">
      <w:pPr>
        <w:rPr>
          <w:rFonts w:eastAsia="MS Mincho"/>
        </w:rPr>
      </w:pPr>
      <w:bookmarkStart w:id="34" w:name="_Hlk494974556"/>
      <w:bookmarkStart w:id="35" w:name="_Hlk497136795"/>
      <w:bookmarkStart w:id="36" w:name="_Hlk495064971"/>
      <w:r w:rsidRPr="00A66241">
        <w:rPr>
          <w:rFonts w:eastAsia="MS Mincho"/>
        </w:rPr>
        <w:t>Die Hauptabteilung des Zuchtbuches für Hengste wird unterteilt in die Klassen</w:t>
      </w:r>
      <w:bookmarkEnd w:id="34"/>
    </w:p>
    <w:p w:rsidR="006D1478" w:rsidRDefault="006D1478" w:rsidP="006D1478">
      <w:pPr>
        <w:numPr>
          <w:ilvl w:val="0"/>
          <w:numId w:val="2"/>
        </w:numPr>
        <w:rPr>
          <w:rFonts w:eastAsia="MS Mincho"/>
        </w:rPr>
      </w:pPr>
      <w:r>
        <w:rPr>
          <w:rFonts w:eastAsia="MS Mincho"/>
        </w:rPr>
        <w:t>Hengstbuch I,</w:t>
      </w:r>
    </w:p>
    <w:p w:rsidR="006D1478" w:rsidRDefault="006D1478" w:rsidP="006D1478">
      <w:pPr>
        <w:numPr>
          <w:ilvl w:val="0"/>
          <w:numId w:val="2"/>
        </w:numPr>
        <w:rPr>
          <w:rFonts w:eastAsia="MS Mincho"/>
        </w:rPr>
      </w:pPr>
      <w:r>
        <w:rPr>
          <w:rFonts w:eastAsia="MS Mincho"/>
        </w:rPr>
        <w:lastRenderedPageBreak/>
        <w:t>Hengstbuch II,</w:t>
      </w:r>
    </w:p>
    <w:p w:rsidR="006D1478" w:rsidRPr="00A66241" w:rsidRDefault="006D1478" w:rsidP="006D1478">
      <w:pPr>
        <w:numPr>
          <w:ilvl w:val="0"/>
          <w:numId w:val="2"/>
        </w:numPr>
        <w:rPr>
          <w:rFonts w:eastAsia="MS Mincho"/>
        </w:rPr>
      </w:pPr>
      <w:r w:rsidRPr="00A66241">
        <w:rPr>
          <w:rFonts w:eastAsia="MS Mincho"/>
        </w:rPr>
        <w:t>Anhang und</w:t>
      </w:r>
    </w:p>
    <w:p w:rsidR="006D1478" w:rsidRPr="00A66241" w:rsidRDefault="006D1478" w:rsidP="006D1478">
      <w:pPr>
        <w:numPr>
          <w:ilvl w:val="0"/>
          <w:numId w:val="2"/>
        </w:numPr>
        <w:rPr>
          <w:rFonts w:eastAsia="MS Mincho"/>
        </w:rPr>
      </w:pPr>
      <w:bookmarkStart w:id="37" w:name="_Hlk494974634"/>
      <w:r w:rsidRPr="00A66241">
        <w:rPr>
          <w:rFonts w:eastAsia="MS Mincho"/>
        </w:rPr>
        <w:t>Fohlenbuch</w:t>
      </w:r>
      <w:bookmarkEnd w:id="37"/>
      <w:r w:rsidRPr="00A66241">
        <w:rPr>
          <w:rFonts w:eastAsia="MS Mincho"/>
        </w:rPr>
        <w:t>.</w:t>
      </w:r>
    </w:p>
    <w:bookmarkEnd w:id="35"/>
    <w:p w:rsidR="006D1478" w:rsidRDefault="006D1478" w:rsidP="006D1478">
      <w:pPr>
        <w:rPr>
          <w:rFonts w:eastAsia="MS Mincho"/>
        </w:rPr>
      </w:pPr>
    </w:p>
    <w:p w:rsidR="006D1478" w:rsidRPr="00D664E8" w:rsidRDefault="006D1478" w:rsidP="006D1478">
      <w:pPr>
        <w:rPr>
          <w:rFonts w:eastAsia="MS Mincho"/>
        </w:rPr>
      </w:pPr>
      <w:bookmarkStart w:id="38" w:name="_Hlk494974654"/>
      <w:bookmarkStart w:id="39" w:name="_Hlk497136830"/>
      <w:r w:rsidRPr="00D664E8">
        <w:rPr>
          <w:rFonts w:eastAsia="MS Mincho"/>
        </w:rPr>
        <w:t>Die Hauptabteilung des Zuchtbuches für Stuten wird unterteilt in die Klassen</w:t>
      </w:r>
    </w:p>
    <w:bookmarkEnd w:id="38"/>
    <w:p w:rsidR="006D1478" w:rsidRDefault="006D1478" w:rsidP="006D1478">
      <w:pPr>
        <w:numPr>
          <w:ilvl w:val="0"/>
          <w:numId w:val="3"/>
        </w:numPr>
        <w:rPr>
          <w:rFonts w:eastAsia="MS Mincho"/>
        </w:rPr>
      </w:pPr>
      <w:r>
        <w:rPr>
          <w:rFonts w:eastAsia="MS Mincho"/>
        </w:rPr>
        <w:t>Stutbuch I,</w:t>
      </w:r>
    </w:p>
    <w:p w:rsidR="006D1478" w:rsidRDefault="006D1478" w:rsidP="006D1478">
      <w:pPr>
        <w:numPr>
          <w:ilvl w:val="0"/>
          <w:numId w:val="2"/>
        </w:numPr>
        <w:rPr>
          <w:rFonts w:eastAsia="MS Mincho"/>
        </w:rPr>
      </w:pPr>
      <w:r>
        <w:rPr>
          <w:rFonts w:eastAsia="MS Mincho"/>
        </w:rPr>
        <w:t>Stutbuch II,</w:t>
      </w:r>
    </w:p>
    <w:p w:rsidR="006D1478" w:rsidRPr="00D664E8" w:rsidRDefault="006D1478" w:rsidP="006D1478">
      <w:pPr>
        <w:numPr>
          <w:ilvl w:val="0"/>
          <w:numId w:val="2"/>
        </w:numPr>
        <w:rPr>
          <w:rFonts w:eastAsia="MS Mincho"/>
        </w:rPr>
      </w:pPr>
      <w:r w:rsidRPr="00D664E8">
        <w:rPr>
          <w:rFonts w:eastAsia="MS Mincho"/>
        </w:rPr>
        <w:t>Anhang und</w:t>
      </w:r>
    </w:p>
    <w:p w:rsidR="006D1478" w:rsidRPr="00D664E8" w:rsidRDefault="006D1478" w:rsidP="006D1478">
      <w:pPr>
        <w:numPr>
          <w:ilvl w:val="0"/>
          <w:numId w:val="2"/>
        </w:numPr>
        <w:rPr>
          <w:rFonts w:eastAsia="MS Mincho"/>
        </w:rPr>
      </w:pPr>
      <w:r w:rsidRPr="00D664E8">
        <w:rPr>
          <w:rFonts w:eastAsia="MS Mincho"/>
        </w:rPr>
        <w:t>Fohlenbuch.</w:t>
      </w:r>
    </w:p>
    <w:bookmarkEnd w:id="36"/>
    <w:bookmarkEnd w:id="39"/>
    <w:p w:rsidR="00024D7A" w:rsidRDefault="00024D7A">
      <w:pPr>
        <w:rPr>
          <w:rFonts w:eastAsia="MS Minch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6"/>
        <w:gridCol w:w="3013"/>
        <w:gridCol w:w="3014"/>
      </w:tblGrid>
      <w:tr w:rsidR="006D1478" w:rsidRPr="00D664E8" w:rsidTr="000477D7">
        <w:trPr>
          <w:cantSplit/>
          <w:trHeight w:val="229"/>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p w:rsidR="006D1478" w:rsidRPr="00D664E8" w:rsidRDefault="006D1478" w:rsidP="000477D7">
            <w:pPr>
              <w:tabs>
                <w:tab w:val="left" w:pos="591"/>
              </w:tabs>
              <w:spacing w:before="60" w:after="60"/>
              <w:ind w:right="72"/>
              <w:rPr>
                <w:rFonts w:cs="Arial"/>
                <w:b/>
                <w:bCs/>
                <w:i/>
                <w:szCs w:val="22"/>
              </w:rPr>
            </w:pPr>
            <w:bookmarkStart w:id="40" w:name="_Hlk495064976"/>
            <w:r w:rsidRPr="00D664E8">
              <w:rPr>
                <w:rFonts w:cs="Arial"/>
                <w:b/>
                <w:bCs/>
                <w:i/>
                <w:szCs w:val="22"/>
              </w:rPr>
              <w:t>Abteilung</w:t>
            </w:r>
          </w:p>
        </w:tc>
        <w:tc>
          <w:tcPr>
            <w:tcW w:w="6027" w:type="dxa"/>
            <w:gridSpan w:val="2"/>
            <w:tcBorders>
              <w:top w:val="single" w:sz="4" w:space="0" w:color="auto"/>
              <w:left w:val="single" w:sz="4" w:space="0" w:color="auto"/>
              <w:bottom w:val="nil"/>
              <w:right w:val="single" w:sz="4" w:space="0" w:color="auto"/>
            </w:tcBorders>
            <w:vAlign w:val="center"/>
            <w:hideMark/>
          </w:tcPr>
          <w:p w:rsidR="006D1478" w:rsidRPr="00D664E8" w:rsidRDefault="006D1478" w:rsidP="000477D7">
            <w:pPr>
              <w:spacing w:before="60" w:after="60"/>
              <w:ind w:left="227" w:right="530"/>
              <w:jc w:val="center"/>
              <w:rPr>
                <w:rFonts w:cs="Arial"/>
                <w:b/>
                <w:bCs/>
                <w:i/>
                <w:szCs w:val="22"/>
              </w:rPr>
            </w:pPr>
            <w:r w:rsidRPr="00D664E8">
              <w:rPr>
                <w:rFonts w:cs="Arial"/>
                <w:b/>
                <w:bCs/>
                <w:i/>
                <w:szCs w:val="22"/>
              </w:rPr>
              <w:t>Geschlecht</w:t>
            </w:r>
          </w:p>
        </w:tc>
      </w:tr>
      <w:tr w:rsidR="006D1478" w:rsidRPr="00D664E8" w:rsidTr="000477D7">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1478" w:rsidRPr="00D664E8" w:rsidRDefault="006D1478" w:rsidP="000477D7">
            <w:pPr>
              <w:rPr>
                <w:rFonts w:cs="Arial"/>
                <w:b/>
                <w:bCs/>
                <w:szCs w:val="22"/>
              </w:rPr>
            </w:pPr>
          </w:p>
        </w:tc>
        <w:tc>
          <w:tcPr>
            <w:tcW w:w="3013" w:type="dxa"/>
            <w:tcBorders>
              <w:top w:val="nil"/>
              <w:left w:val="single" w:sz="4" w:space="0" w:color="auto"/>
              <w:bottom w:val="single" w:sz="4" w:space="0" w:color="auto"/>
              <w:right w:val="single" w:sz="4" w:space="0" w:color="auto"/>
            </w:tcBorders>
            <w:vAlign w:val="bottom"/>
            <w:hideMark/>
          </w:tcPr>
          <w:p w:rsidR="006D1478" w:rsidRPr="00D664E8" w:rsidRDefault="006D1478" w:rsidP="000477D7">
            <w:pPr>
              <w:tabs>
                <w:tab w:val="clear" w:pos="340"/>
                <w:tab w:val="left" w:pos="347"/>
                <w:tab w:val="left" w:pos="820"/>
              </w:tabs>
              <w:spacing w:before="60" w:after="60"/>
              <w:ind w:left="227" w:right="72"/>
              <w:rPr>
                <w:rFonts w:cs="Arial"/>
                <w:b/>
                <w:bCs/>
                <w:szCs w:val="22"/>
              </w:rPr>
            </w:pPr>
            <w:r w:rsidRPr="00D664E8">
              <w:rPr>
                <w:rFonts w:cs="Arial"/>
                <w:b/>
                <w:bCs/>
                <w:szCs w:val="22"/>
              </w:rPr>
              <w:t>Hengste</w:t>
            </w:r>
          </w:p>
        </w:tc>
        <w:tc>
          <w:tcPr>
            <w:tcW w:w="3014" w:type="dxa"/>
            <w:tcBorders>
              <w:top w:val="nil"/>
              <w:left w:val="single" w:sz="4" w:space="0" w:color="auto"/>
              <w:bottom w:val="single" w:sz="4" w:space="0" w:color="auto"/>
              <w:right w:val="single" w:sz="4" w:space="0" w:color="auto"/>
            </w:tcBorders>
            <w:vAlign w:val="bottom"/>
            <w:hideMark/>
          </w:tcPr>
          <w:p w:rsidR="006D1478" w:rsidRPr="00D664E8" w:rsidRDefault="006D1478" w:rsidP="000477D7">
            <w:pPr>
              <w:tabs>
                <w:tab w:val="left" w:pos="387"/>
              </w:tabs>
              <w:spacing w:before="60" w:after="60"/>
              <w:ind w:left="227" w:right="72"/>
              <w:rPr>
                <w:rFonts w:cs="Arial"/>
                <w:b/>
                <w:bCs/>
                <w:szCs w:val="22"/>
              </w:rPr>
            </w:pPr>
            <w:r w:rsidRPr="00D664E8">
              <w:rPr>
                <w:rFonts w:cs="Arial"/>
                <w:b/>
                <w:bCs/>
                <w:szCs w:val="22"/>
              </w:rPr>
              <w:t>Stuten</w:t>
            </w:r>
          </w:p>
        </w:tc>
      </w:tr>
      <w:tr w:rsidR="006D1478" w:rsidRPr="00D664E8" w:rsidTr="000477D7">
        <w:trPr>
          <w:cantSplit/>
          <w:trHeight w:val="42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D1478" w:rsidRPr="00D664E8" w:rsidRDefault="006D1478" w:rsidP="000477D7">
            <w:pPr>
              <w:tabs>
                <w:tab w:val="left" w:pos="307"/>
                <w:tab w:val="left" w:pos="591"/>
              </w:tabs>
              <w:spacing w:before="60" w:after="60"/>
              <w:ind w:right="72"/>
              <w:rPr>
                <w:rFonts w:cs="Arial"/>
                <w:b/>
                <w:bCs/>
                <w:szCs w:val="22"/>
              </w:rPr>
            </w:pPr>
            <w:r w:rsidRPr="00D664E8">
              <w:rPr>
                <w:rFonts w:cs="Arial"/>
                <w:b/>
                <w:bCs/>
                <w:szCs w:val="22"/>
              </w:rPr>
              <w:t>Hauptabteilung (HA)</w:t>
            </w:r>
          </w:p>
        </w:tc>
        <w:tc>
          <w:tcPr>
            <w:tcW w:w="3013" w:type="dxa"/>
            <w:tcBorders>
              <w:top w:val="single" w:sz="4" w:space="0" w:color="auto"/>
              <w:left w:val="single" w:sz="4" w:space="0" w:color="auto"/>
              <w:bottom w:val="single" w:sz="4" w:space="0" w:color="auto"/>
              <w:right w:val="single" w:sz="4" w:space="0" w:color="auto"/>
            </w:tcBorders>
            <w:vAlign w:val="center"/>
            <w:hideMark/>
          </w:tcPr>
          <w:p w:rsidR="006D1478" w:rsidRPr="00D664E8" w:rsidRDefault="006D1478" w:rsidP="000477D7">
            <w:pPr>
              <w:tabs>
                <w:tab w:val="left" w:pos="820"/>
              </w:tabs>
              <w:spacing w:before="60" w:after="60"/>
              <w:ind w:left="227" w:right="72"/>
              <w:rPr>
                <w:rFonts w:cs="Arial"/>
                <w:szCs w:val="22"/>
                <w:lang w:val="en-GB"/>
              </w:rPr>
            </w:pPr>
            <w:r w:rsidRPr="00D664E8">
              <w:rPr>
                <w:rFonts w:cs="Arial"/>
                <w:bCs/>
                <w:szCs w:val="22"/>
              </w:rPr>
              <w:t>Hengstbuch</w:t>
            </w:r>
            <w:r w:rsidRPr="00D664E8">
              <w:rPr>
                <w:rFonts w:cs="Arial"/>
                <w:szCs w:val="22"/>
                <w:lang w:val="en-GB"/>
              </w:rPr>
              <w:t xml:space="preserve"> I (H I)</w:t>
            </w:r>
          </w:p>
        </w:tc>
        <w:tc>
          <w:tcPr>
            <w:tcW w:w="3014" w:type="dxa"/>
            <w:tcBorders>
              <w:top w:val="single" w:sz="4" w:space="0" w:color="auto"/>
              <w:left w:val="single" w:sz="4" w:space="0" w:color="auto"/>
              <w:bottom w:val="single" w:sz="4" w:space="0" w:color="auto"/>
              <w:right w:val="single" w:sz="4" w:space="0" w:color="auto"/>
            </w:tcBorders>
            <w:vAlign w:val="center"/>
            <w:hideMark/>
          </w:tcPr>
          <w:p w:rsidR="006D1478" w:rsidRPr="00D664E8" w:rsidRDefault="006D1478" w:rsidP="000477D7">
            <w:pPr>
              <w:tabs>
                <w:tab w:val="left" w:pos="387"/>
              </w:tabs>
              <w:spacing w:before="60" w:after="60"/>
              <w:ind w:left="227" w:right="72"/>
              <w:rPr>
                <w:rFonts w:cs="Arial"/>
                <w:szCs w:val="22"/>
                <w:lang w:val="en-GB"/>
              </w:rPr>
            </w:pPr>
            <w:proofErr w:type="spellStart"/>
            <w:r w:rsidRPr="00D664E8">
              <w:rPr>
                <w:rFonts w:cs="Arial"/>
                <w:szCs w:val="22"/>
                <w:lang w:val="en-GB"/>
              </w:rPr>
              <w:t>Stutbuch</w:t>
            </w:r>
            <w:proofErr w:type="spellEnd"/>
            <w:r w:rsidRPr="00D664E8">
              <w:rPr>
                <w:rFonts w:cs="Arial"/>
                <w:szCs w:val="22"/>
                <w:lang w:val="en-GB"/>
              </w:rPr>
              <w:t xml:space="preserve"> I (S I)</w:t>
            </w:r>
          </w:p>
        </w:tc>
      </w:tr>
      <w:tr w:rsidR="006D1478" w:rsidRPr="00D664E8" w:rsidTr="000477D7">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1478" w:rsidRPr="00D664E8" w:rsidRDefault="006D1478" w:rsidP="000477D7">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6D1478" w:rsidRPr="00D664E8" w:rsidRDefault="006D1478" w:rsidP="000477D7">
            <w:pPr>
              <w:spacing w:before="60" w:after="60"/>
              <w:ind w:left="227" w:right="72"/>
              <w:rPr>
                <w:rFonts w:cs="Arial"/>
                <w:szCs w:val="22"/>
              </w:rPr>
            </w:pPr>
            <w:r w:rsidRPr="00D664E8">
              <w:rPr>
                <w:rFonts w:cs="Arial"/>
                <w:szCs w:val="22"/>
              </w:rPr>
              <w:t>Hengstbuch II (H II)</w:t>
            </w:r>
          </w:p>
        </w:tc>
        <w:tc>
          <w:tcPr>
            <w:tcW w:w="3014" w:type="dxa"/>
            <w:tcBorders>
              <w:top w:val="single" w:sz="4" w:space="0" w:color="auto"/>
              <w:left w:val="single" w:sz="4" w:space="0" w:color="auto"/>
              <w:bottom w:val="single" w:sz="4" w:space="0" w:color="auto"/>
              <w:right w:val="single" w:sz="4" w:space="0" w:color="auto"/>
            </w:tcBorders>
            <w:vAlign w:val="center"/>
            <w:hideMark/>
          </w:tcPr>
          <w:p w:rsidR="006D1478" w:rsidRPr="00D664E8" w:rsidRDefault="006D1478" w:rsidP="000477D7">
            <w:pPr>
              <w:tabs>
                <w:tab w:val="left" w:pos="387"/>
              </w:tabs>
              <w:spacing w:before="60" w:after="60"/>
              <w:ind w:left="227" w:right="72"/>
              <w:rPr>
                <w:rFonts w:cs="Arial"/>
                <w:szCs w:val="22"/>
                <w:lang w:val="en-GB"/>
              </w:rPr>
            </w:pPr>
            <w:proofErr w:type="spellStart"/>
            <w:r w:rsidRPr="00D664E8">
              <w:rPr>
                <w:rFonts w:cs="Arial"/>
                <w:szCs w:val="22"/>
                <w:lang w:val="en-GB"/>
              </w:rPr>
              <w:t>Stutbuch</w:t>
            </w:r>
            <w:proofErr w:type="spellEnd"/>
            <w:r w:rsidRPr="00D664E8">
              <w:rPr>
                <w:rFonts w:cs="Arial"/>
                <w:szCs w:val="22"/>
                <w:lang w:val="en-GB"/>
              </w:rPr>
              <w:t xml:space="preserve"> II (S II)</w:t>
            </w:r>
          </w:p>
        </w:tc>
      </w:tr>
      <w:tr w:rsidR="006D1478" w:rsidRPr="00D664E8" w:rsidTr="000477D7">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tcPr>
          <w:p w:rsidR="006D1478" w:rsidRPr="00D664E8" w:rsidRDefault="006D1478" w:rsidP="000477D7">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tcPr>
          <w:p w:rsidR="006D1478" w:rsidRPr="00D664E8" w:rsidRDefault="006D1478" w:rsidP="000477D7">
            <w:pPr>
              <w:tabs>
                <w:tab w:val="clear" w:pos="340"/>
                <w:tab w:val="left" w:pos="347"/>
              </w:tabs>
              <w:spacing w:before="60" w:after="60"/>
              <w:ind w:left="227" w:right="72"/>
              <w:rPr>
                <w:rFonts w:cs="Arial"/>
                <w:szCs w:val="22"/>
              </w:rPr>
            </w:pPr>
            <w:r w:rsidRPr="00D664E8">
              <w:rPr>
                <w:rFonts w:cs="Arial"/>
                <w:szCs w:val="22"/>
              </w:rPr>
              <w:t>Anhang (A)</w:t>
            </w:r>
          </w:p>
        </w:tc>
        <w:tc>
          <w:tcPr>
            <w:tcW w:w="3014" w:type="dxa"/>
            <w:tcBorders>
              <w:top w:val="single" w:sz="4" w:space="0" w:color="auto"/>
              <w:left w:val="single" w:sz="4" w:space="0" w:color="auto"/>
              <w:bottom w:val="single" w:sz="4" w:space="0" w:color="auto"/>
              <w:right w:val="single" w:sz="4" w:space="0" w:color="auto"/>
            </w:tcBorders>
            <w:vAlign w:val="center"/>
          </w:tcPr>
          <w:p w:rsidR="006D1478" w:rsidRPr="00D664E8" w:rsidRDefault="006D1478" w:rsidP="000477D7">
            <w:pPr>
              <w:tabs>
                <w:tab w:val="left" w:pos="387"/>
              </w:tabs>
              <w:spacing w:before="60" w:after="60"/>
              <w:ind w:left="227" w:right="72"/>
              <w:rPr>
                <w:rFonts w:cs="Arial"/>
                <w:szCs w:val="22"/>
                <w:lang w:val="en-GB"/>
              </w:rPr>
            </w:pPr>
            <w:proofErr w:type="spellStart"/>
            <w:r w:rsidRPr="00D664E8">
              <w:rPr>
                <w:rFonts w:cs="Arial"/>
                <w:szCs w:val="22"/>
                <w:lang w:val="en-GB"/>
              </w:rPr>
              <w:t>Anhang</w:t>
            </w:r>
            <w:proofErr w:type="spellEnd"/>
            <w:r w:rsidRPr="00D664E8">
              <w:rPr>
                <w:rFonts w:cs="Arial"/>
                <w:szCs w:val="22"/>
                <w:lang w:val="en-GB"/>
              </w:rPr>
              <w:t xml:space="preserve"> </w:t>
            </w:r>
            <w:r w:rsidRPr="00D664E8">
              <w:rPr>
                <w:rFonts w:cs="Arial"/>
                <w:szCs w:val="22"/>
              </w:rPr>
              <w:t>(A)</w:t>
            </w:r>
          </w:p>
        </w:tc>
      </w:tr>
      <w:tr w:rsidR="006D1478" w:rsidRPr="00D664E8" w:rsidTr="000477D7">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1478" w:rsidRPr="00D664E8" w:rsidRDefault="006D1478" w:rsidP="000477D7">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6D1478" w:rsidRPr="00D664E8" w:rsidRDefault="006D1478" w:rsidP="000477D7">
            <w:pPr>
              <w:tabs>
                <w:tab w:val="left" w:pos="387"/>
              </w:tabs>
              <w:spacing w:before="60" w:after="60"/>
              <w:ind w:left="227" w:right="74"/>
              <w:rPr>
                <w:rFonts w:cs="Arial"/>
                <w:szCs w:val="22"/>
              </w:rPr>
            </w:pPr>
            <w:r w:rsidRPr="00D664E8">
              <w:rPr>
                <w:rFonts w:cs="Arial"/>
                <w:szCs w:val="22"/>
              </w:rPr>
              <w:t>Fohlenbuch</w:t>
            </w:r>
          </w:p>
        </w:tc>
        <w:tc>
          <w:tcPr>
            <w:tcW w:w="3014" w:type="dxa"/>
            <w:tcBorders>
              <w:top w:val="single" w:sz="4" w:space="0" w:color="auto"/>
              <w:left w:val="single" w:sz="4" w:space="0" w:color="auto"/>
              <w:bottom w:val="single" w:sz="4" w:space="0" w:color="auto"/>
              <w:right w:val="single" w:sz="4" w:space="0" w:color="auto"/>
            </w:tcBorders>
            <w:vAlign w:val="center"/>
            <w:hideMark/>
          </w:tcPr>
          <w:p w:rsidR="006D1478" w:rsidRPr="00D664E8" w:rsidRDefault="006D1478" w:rsidP="000477D7">
            <w:pPr>
              <w:tabs>
                <w:tab w:val="left" w:pos="387"/>
              </w:tabs>
              <w:spacing w:before="60" w:after="60"/>
              <w:ind w:left="227" w:right="74"/>
              <w:rPr>
                <w:rFonts w:cs="Arial"/>
                <w:szCs w:val="22"/>
              </w:rPr>
            </w:pPr>
            <w:r w:rsidRPr="00D664E8">
              <w:rPr>
                <w:rFonts w:cs="Arial"/>
                <w:szCs w:val="22"/>
              </w:rPr>
              <w:t>Fohlenbuch</w:t>
            </w:r>
          </w:p>
        </w:tc>
      </w:tr>
      <w:bookmarkEnd w:id="40"/>
    </w:tbl>
    <w:p w:rsidR="006D1478" w:rsidRDefault="006D1478">
      <w:pPr>
        <w:rPr>
          <w:rFonts w:eastAsia="MS Mincho"/>
        </w:rPr>
      </w:pPr>
    </w:p>
    <w:p w:rsidR="00024D7A" w:rsidRDefault="00024D7A" w:rsidP="006D1478">
      <w:pPr>
        <w:pStyle w:val="berschrift1"/>
        <w:numPr>
          <w:ilvl w:val="0"/>
          <w:numId w:val="22"/>
        </w:numPr>
        <w:rPr>
          <w:rFonts w:eastAsia="MS Mincho"/>
        </w:rPr>
      </w:pPr>
      <w:bookmarkStart w:id="41" w:name="_Toc497391711"/>
      <w:bookmarkStart w:id="42" w:name="_Toc499492608"/>
      <w:bookmarkStart w:id="43" w:name="d"/>
      <w:r>
        <w:rPr>
          <w:rFonts w:eastAsia="MS Mincho"/>
        </w:rPr>
        <w:t xml:space="preserve">Eintragungsbestimmungen in </w:t>
      </w:r>
      <w:r w:rsidR="006D1478">
        <w:rPr>
          <w:rFonts w:eastAsia="MS Mincho"/>
        </w:rPr>
        <w:t>das Zuchtbuch</w:t>
      </w:r>
      <w:bookmarkEnd w:id="41"/>
      <w:bookmarkEnd w:id="42"/>
      <w:r>
        <w:rPr>
          <w:rFonts w:eastAsia="MS Mincho"/>
        </w:rPr>
        <w:t xml:space="preserve"> </w:t>
      </w:r>
    </w:p>
    <w:p w:rsidR="00024D7A" w:rsidRDefault="006D1478">
      <w:pPr>
        <w:rPr>
          <w:rFonts w:eastAsia="MS Mincho"/>
        </w:rPr>
      </w:pPr>
      <w:bookmarkStart w:id="44" w:name="_Hlk495065007"/>
      <w:bookmarkEnd w:id="43"/>
      <w:r w:rsidRPr="00D664E8">
        <w:rPr>
          <w:rFonts w:eastAsia="MS Mincho"/>
        </w:rPr>
        <w:t xml:space="preserve">Die Bestimmungen unter B8 der Satzung sind grundlegende Voraussetzungen für die Eintragung. </w:t>
      </w:r>
      <w:bookmarkEnd w:id="44"/>
      <w:r w:rsidR="00024D7A">
        <w:rPr>
          <w:rFonts w:eastAsia="MS Mincho"/>
        </w:rPr>
        <w:t xml:space="preserve">Es werden Hengste und Stuten nur dann in das Zuchtbuch eingetragen, wenn sie identifiziert sind, ihre Abstammung nach den Regeln des Zuchtbuches festgestellt wurde und sie die nachfolgend aufgeführten Eintragungsbedingungen erfüllen. Ein </w:t>
      </w:r>
      <w:r>
        <w:rPr>
          <w:rFonts w:eastAsia="MS Mincho"/>
        </w:rPr>
        <w:t>Pferd</w:t>
      </w:r>
      <w:r w:rsidR="00024D7A">
        <w:rPr>
          <w:rFonts w:eastAsia="MS Mincho"/>
        </w:rPr>
        <w:t xml:space="preserve"> aus einem anderen Zuchtbuch der Rasse muss in </w:t>
      </w:r>
      <w:r>
        <w:rPr>
          <w:rFonts w:eastAsia="MS Mincho"/>
        </w:rPr>
        <w:t>die Klasse</w:t>
      </w:r>
      <w:r w:rsidR="00024D7A">
        <w:rPr>
          <w:rFonts w:eastAsia="MS Mincho"/>
        </w:rPr>
        <w:t xml:space="preserve"> des Zuchtbuches eingetragen werden, de</w:t>
      </w:r>
      <w:r w:rsidR="00B3713C">
        <w:rPr>
          <w:rFonts w:eastAsia="MS Mincho"/>
        </w:rPr>
        <w:t>r</w:t>
      </w:r>
      <w:r w:rsidR="00024D7A">
        <w:rPr>
          <w:rFonts w:eastAsia="MS Mincho"/>
        </w:rPr>
        <w:t xml:space="preserve">en Kriterien es entspricht. </w:t>
      </w:r>
    </w:p>
    <w:p w:rsidR="00024D7A" w:rsidRDefault="00024D7A">
      <w:pPr>
        <w:rPr>
          <w:rFonts w:eastAsia="MS Mincho"/>
        </w:rPr>
      </w:pPr>
    </w:p>
    <w:p w:rsidR="006D1478" w:rsidRPr="00BB34A4" w:rsidRDefault="006D1478" w:rsidP="006D1478">
      <w:pPr>
        <w:pStyle w:val="berschrift2"/>
        <w:rPr>
          <w:rFonts w:eastAsia="MS Mincho"/>
        </w:rPr>
      </w:pPr>
      <w:bookmarkStart w:id="45" w:name="_Toc496536797"/>
      <w:bookmarkStart w:id="46" w:name="_Toc497391712"/>
      <w:bookmarkStart w:id="47" w:name="_Toc499492609"/>
      <w:bookmarkStart w:id="48" w:name="_Hlk495415578"/>
      <w:r>
        <w:rPr>
          <w:rFonts w:eastAsia="MS Mincho"/>
        </w:rPr>
        <w:t xml:space="preserve">(9.1) </w:t>
      </w:r>
      <w:r w:rsidRPr="00BB34A4">
        <w:rPr>
          <w:rFonts w:eastAsia="MS Mincho"/>
        </w:rPr>
        <w:t>Zuchtbuch für Hengste</w:t>
      </w:r>
      <w:bookmarkEnd w:id="45"/>
      <w:bookmarkEnd w:id="46"/>
      <w:bookmarkEnd w:id="47"/>
    </w:p>
    <w:p w:rsidR="006D1478" w:rsidRPr="00BB34A4" w:rsidRDefault="006D1478" w:rsidP="006D1478">
      <w:pPr>
        <w:pStyle w:val="berschrift3"/>
        <w:rPr>
          <w:rFonts w:eastAsia="MS Mincho"/>
        </w:rPr>
      </w:pPr>
      <w:bookmarkStart w:id="49" w:name="_Toc496536798"/>
      <w:bookmarkStart w:id="50" w:name="_Toc497391713"/>
      <w:bookmarkStart w:id="51" w:name="_Toc499492610"/>
      <w:bookmarkStart w:id="52" w:name="_Hlk496171991"/>
      <w:r w:rsidRPr="00BB34A4">
        <w:rPr>
          <w:rFonts w:eastAsia="MS Mincho"/>
        </w:rPr>
        <w:t>(9.1.1) Hengstbuch I (Hauptabteilung des Zuchtbuches)</w:t>
      </w:r>
      <w:bookmarkEnd w:id="49"/>
      <w:bookmarkEnd w:id="50"/>
      <w:bookmarkEnd w:id="51"/>
    </w:p>
    <w:bookmarkEnd w:id="48"/>
    <w:bookmarkEnd w:id="52"/>
    <w:p w:rsidR="006D1478" w:rsidRDefault="006D1478" w:rsidP="006D1478">
      <w:pPr>
        <w:rPr>
          <w:rFonts w:eastAsia="MS Mincho"/>
        </w:rPr>
      </w:pPr>
      <w:r>
        <w:rPr>
          <w:rFonts w:eastAsia="MS Mincho"/>
        </w:rPr>
        <w:t xml:space="preserve">Eingetragen werden frühestens im 3. Lebensjahr Hengste, </w:t>
      </w:r>
    </w:p>
    <w:p w:rsidR="006D1478" w:rsidRPr="00BB34A4" w:rsidRDefault="006D1478" w:rsidP="006D1478">
      <w:pPr>
        <w:numPr>
          <w:ilvl w:val="0"/>
          <w:numId w:val="24"/>
        </w:numPr>
        <w:rPr>
          <w:rFonts w:eastAsia="MS Mincho"/>
        </w:rPr>
      </w:pPr>
      <w:bookmarkStart w:id="53" w:name="_Hlk495415597"/>
      <w:r w:rsidRPr="00BB34A4">
        <w:rPr>
          <w:rFonts w:cs="Arial"/>
        </w:rPr>
        <w:t xml:space="preserve">deren Eltern in der Hauptabteilung </w:t>
      </w:r>
      <w:r w:rsidRPr="00BB34A4">
        <w:rPr>
          <w:rFonts w:eastAsia="MS Mincho" w:cs="Arial"/>
        </w:rPr>
        <w:t>der Rasse (außer Fohlenbuch und Anhang) eingetragen sind,</w:t>
      </w:r>
    </w:p>
    <w:bookmarkEnd w:id="53"/>
    <w:p w:rsidR="006D1478" w:rsidRDefault="006D1478" w:rsidP="006D1478">
      <w:pPr>
        <w:numPr>
          <w:ilvl w:val="0"/>
          <w:numId w:val="24"/>
        </w:numPr>
        <w:rPr>
          <w:rFonts w:eastAsia="MS Mincho"/>
        </w:rPr>
      </w:pPr>
      <w:r>
        <w:rPr>
          <w:rFonts w:eastAsia="MS Mincho"/>
        </w:rPr>
        <w:t>die zur Überprüfung der Identität vorgestellt wurden,</w:t>
      </w:r>
    </w:p>
    <w:p w:rsidR="006D1478" w:rsidRPr="00BB34A4" w:rsidRDefault="006D1478" w:rsidP="006D1478">
      <w:pPr>
        <w:numPr>
          <w:ilvl w:val="0"/>
          <w:numId w:val="24"/>
        </w:numPr>
        <w:rPr>
          <w:rFonts w:eastAsia="MS Mincho"/>
        </w:rPr>
      </w:pPr>
      <w:bookmarkStart w:id="54" w:name="_Hlk495415635"/>
      <w:r w:rsidRPr="00BB34A4">
        <w:rPr>
          <w:rFonts w:eastAsia="MS Mincho" w:cs="Arial"/>
        </w:rPr>
        <w:t>deren väterliche und mütterliche Abstammung mittels DNA-Profil bestätigt wurde,</w:t>
      </w:r>
    </w:p>
    <w:bookmarkEnd w:id="54"/>
    <w:p w:rsidR="006D1478" w:rsidRDefault="006D1478" w:rsidP="006D1478">
      <w:pPr>
        <w:numPr>
          <w:ilvl w:val="0"/>
          <w:numId w:val="4"/>
        </w:numPr>
        <w:rPr>
          <w:rFonts w:eastAsia="MS Mincho"/>
        </w:rPr>
      </w:pPr>
      <w:r w:rsidRPr="00BB34A4">
        <w:rPr>
          <w:rFonts w:eastAsia="MS Mincho"/>
        </w:rPr>
        <w:t xml:space="preserve">die auf einer </w:t>
      </w:r>
      <w:bookmarkStart w:id="55" w:name="_Hlk495415661"/>
      <w:bookmarkStart w:id="56" w:name="_Hlk495478941"/>
      <w:r w:rsidRPr="00BB34A4">
        <w:rPr>
          <w:rFonts w:eastAsia="MS Mincho"/>
        </w:rPr>
        <w:t xml:space="preserve">Sammelveranstaltung </w:t>
      </w:r>
      <w:r w:rsidRPr="00BB34A4">
        <w:rPr>
          <w:rFonts w:eastAsia="MS Mincho" w:cs="Arial"/>
        </w:rPr>
        <w:t xml:space="preserve">(Körung) des Zuchtverbandes </w:t>
      </w:r>
      <w:r w:rsidRPr="00BB34A4">
        <w:rPr>
          <w:rFonts w:eastAsia="MS Mincho"/>
        </w:rPr>
        <w:t xml:space="preserve">gemäß B.15 </w:t>
      </w:r>
      <w:r w:rsidRPr="00BB34A4">
        <w:rPr>
          <w:rFonts w:cs="Arial"/>
        </w:rPr>
        <w:t>der Satzung und gemäß (11.1) Körung dieses Zuchtprogramms</w:t>
      </w:r>
      <w:bookmarkEnd w:id="55"/>
      <w:bookmarkEnd w:id="56"/>
      <w:r w:rsidRPr="00BB34A4">
        <w:rPr>
          <w:rFonts w:eastAsia="MS Mincho"/>
        </w:rPr>
        <w:t xml:space="preserve"> </w:t>
      </w:r>
      <w:r>
        <w:rPr>
          <w:rFonts w:eastAsia="MS Mincho"/>
        </w:rPr>
        <w:t xml:space="preserve">mindestens die Gesamtnote 7,0 erhalten haben, wobei die </w:t>
      </w:r>
      <w:proofErr w:type="spellStart"/>
      <w:r>
        <w:rPr>
          <w:rFonts w:eastAsia="MS Mincho"/>
        </w:rPr>
        <w:t>Wertnote</w:t>
      </w:r>
      <w:proofErr w:type="spellEnd"/>
      <w:r>
        <w:rPr>
          <w:rFonts w:eastAsia="MS Mincho"/>
        </w:rPr>
        <w:t xml:space="preserve"> 5,0 in keinem Eintragungsmerkmal unterschritten wurde,</w:t>
      </w:r>
    </w:p>
    <w:p w:rsidR="006D1478" w:rsidRDefault="006D1478" w:rsidP="006D1478">
      <w:pPr>
        <w:numPr>
          <w:ilvl w:val="0"/>
          <w:numId w:val="4"/>
        </w:numPr>
        <w:tabs>
          <w:tab w:val="clear" w:pos="340"/>
        </w:tabs>
        <w:rPr>
          <w:rFonts w:eastAsia="MS Mincho" w:cs="Arial"/>
        </w:rPr>
      </w:pPr>
      <w:bookmarkStart w:id="57" w:name="_Hlk495329558"/>
      <w:bookmarkStart w:id="58" w:name="_Hlk495478954"/>
      <w:r w:rsidRPr="008F6144">
        <w:rPr>
          <w:rFonts w:eastAsia="MS Mincho" w:cs="Arial"/>
        </w:rPr>
        <w:t xml:space="preserve">die im Rahmen einer tierärztlichen Untersuchung </w:t>
      </w:r>
      <w:bookmarkStart w:id="59" w:name="_Hlk496187914"/>
      <w:bookmarkStart w:id="60" w:name="_Hlk495046094"/>
      <w:r w:rsidRPr="00BB34A4">
        <w:rPr>
          <w:rFonts w:eastAsia="MS Mincho" w:cs="Arial"/>
        </w:rPr>
        <w:t xml:space="preserve">gemäß B.16 der Satzung </w:t>
      </w:r>
      <w:bookmarkEnd w:id="59"/>
      <w:bookmarkEnd w:id="60"/>
      <w:r w:rsidRPr="008F6144">
        <w:rPr>
          <w:rFonts w:eastAsia="MS Mincho" w:cs="Arial"/>
        </w:rPr>
        <w:t xml:space="preserve">die Anforderungen an die Zuchttauglichkeit und Gesundheit erfüllen und gemäß der </w:t>
      </w:r>
      <w:bookmarkStart w:id="61" w:name="_Hlk496172041"/>
      <w:r w:rsidRPr="008F6144">
        <w:rPr>
          <w:rFonts w:eastAsia="MS Mincho" w:cs="Arial"/>
        </w:rPr>
        <w:t xml:space="preserve">tierärztlichen Bescheinigung </w:t>
      </w:r>
      <w:bookmarkEnd w:id="61"/>
      <w:r w:rsidRPr="000039FA">
        <w:rPr>
          <w:rFonts w:eastAsia="MS Mincho" w:cs="Arial"/>
        </w:rPr>
        <w:t>(</w:t>
      </w:r>
      <w:r>
        <w:rPr>
          <w:rFonts w:eastAsia="MS Mincho" w:cs="Arial"/>
        </w:rPr>
        <w:t>Anlage 2</w:t>
      </w:r>
      <w:r w:rsidRPr="000039FA">
        <w:rPr>
          <w:rFonts w:eastAsia="MS Mincho" w:cs="Arial"/>
        </w:rPr>
        <w:t xml:space="preserve">) </w:t>
      </w:r>
      <w:r w:rsidRPr="008F6144">
        <w:rPr>
          <w:rFonts w:eastAsia="MS Mincho" w:cs="Arial"/>
        </w:rPr>
        <w:t xml:space="preserve">untersucht wurden sowie keine gesundheitsbeeinträchtigenden Merkmale </w:t>
      </w:r>
      <w:r w:rsidRPr="00AC1CAD">
        <w:t xml:space="preserve">gemäß </w:t>
      </w:r>
      <w:hyperlink r:id="rId7" w:anchor="Liste" w:history="1">
        <w:r w:rsidRPr="00AC1CAD">
          <w:t>Liste (Anlage 1)</w:t>
        </w:r>
      </w:hyperlink>
      <w:r w:rsidRPr="00AC1CAD">
        <w:t xml:space="preserve"> aufweisen</w:t>
      </w:r>
      <w:bookmarkEnd w:id="57"/>
      <w:bookmarkEnd w:id="58"/>
      <w:r w:rsidR="000477D7">
        <w:rPr>
          <w:rFonts w:eastAsia="MS Mincho" w:cs="Arial"/>
        </w:rPr>
        <w:t>.</w:t>
      </w:r>
    </w:p>
    <w:p w:rsidR="00024D7A" w:rsidRPr="00110884" w:rsidRDefault="00024D7A">
      <w:pPr>
        <w:ind w:left="340"/>
        <w:rPr>
          <w:rFonts w:eastAsia="MS Mincho"/>
          <w:strike/>
        </w:rPr>
      </w:pPr>
    </w:p>
    <w:p w:rsidR="006D1478" w:rsidRPr="00BB34A4" w:rsidRDefault="006D1478" w:rsidP="006D1478">
      <w:pPr>
        <w:pStyle w:val="berschrift3"/>
        <w:rPr>
          <w:rFonts w:eastAsia="MS Mincho"/>
        </w:rPr>
      </w:pPr>
      <w:bookmarkStart w:id="62" w:name="_Toc496536799"/>
      <w:bookmarkStart w:id="63" w:name="_Toc497391714"/>
      <w:bookmarkStart w:id="64" w:name="_Toc499492611"/>
      <w:bookmarkStart w:id="65" w:name="_Hlk495415934"/>
      <w:r w:rsidRPr="00BB34A4">
        <w:rPr>
          <w:rFonts w:eastAsia="MS Mincho"/>
        </w:rPr>
        <w:t>(9.1.2) Hengstbuch II (Hauptabteilung des Zuchtbuches)</w:t>
      </w:r>
      <w:bookmarkEnd w:id="62"/>
      <w:bookmarkEnd w:id="63"/>
      <w:bookmarkEnd w:id="64"/>
    </w:p>
    <w:bookmarkEnd w:id="65"/>
    <w:p w:rsidR="006D1478" w:rsidRDefault="006D1478" w:rsidP="006D1478">
      <w:r>
        <w:t xml:space="preserve">Auf Antrag werden frühestens im 3. Lebensjahr Hengste eingetragen, </w:t>
      </w:r>
    </w:p>
    <w:p w:rsidR="006D1478" w:rsidRDefault="006D1478" w:rsidP="006D1478">
      <w:pPr>
        <w:numPr>
          <w:ilvl w:val="0"/>
          <w:numId w:val="6"/>
        </w:numPr>
        <w:tabs>
          <w:tab w:val="clear" w:pos="340"/>
        </w:tabs>
        <w:rPr>
          <w:rFonts w:eastAsia="MS Mincho"/>
        </w:rPr>
      </w:pPr>
      <w:bookmarkStart w:id="66" w:name="_Hlk496536096"/>
      <w:bookmarkStart w:id="67" w:name="_Hlk495479154"/>
      <w:bookmarkStart w:id="68" w:name="_Hlk497305601"/>
      <w:bookmarkStart w:id="69" w:name="_Hlk495415955"/>
      <w:r>
        <w:rPr>
          <w:rFonts w:eastAsia="MS Mincho"/>
        </w:rPr>
        <w:t xml:space="preserve">deren </w:t>
      </w:r>
      <w:r w:rsidRPr="00BB34A4">
        <w:rPr>
          <w:rFonts w:eastAsia="MS Mincho"/>
        </w:rPr>
        <w:t xml:space="preserve">Eltern in der Hauptabteilung der Rasse (außer Fohlenbuch und </w:t>
      </w:r>
      <w:r>
        <w:rPr>
          <w:rFonts w:eastAsia="MS Mincho"/>
        </w:rPr>
        <w:t>Anhang) eingetragen sind,</w:t>
      </w:r>
    </w:p>
    <w:p w:rsidR="006D1478" w:rsidRPr="00D47A83" w:rsidRDefault="006D1478" w:rsidP="006D1478">
      <w:pPr>
        <w:numPr>
          <w:ilvl w:val="0"/>
          <w:numId w:val="6"/>
        </w:numPr>
        <w:tabs>
          <w:tab w:val="clear" w:pos="340"/>
        </w:tabs>
      </w:pPr>
      <w:bookmarkStart w:id="70" w:name="_Hlk495652837"/>
      <w:bookmarkEnd w:id="66"/>
      <w:r w:rsidRPr="00D47A83">
        <w:rPr>
          <w:rFonts w:eastAsia="MS Mincho"/>
        </w:rPr>
        <w:t>deren Identität überprüft worden ist,</w:t>
      </w:r>
      <w:bookmarkEnd w:id="67"/>
    </w:p>
    <w:bookmarkEnd w:id="68"/>
    <w:bookmarkEnd w:id="70"/>
    <w:p w:rsidR="006D1478" w:rsidRPr="00BB34A4" w:rsidRDefault="006D1478" w:rsidP="006D1478">
      <w:pPr>
        <w:numPr>
          <w:ilvl w:val="0"/>
          <w:numId w:val="6"/>
        </w:numPr>
        <w:tabs>
          <w:tab w:val="clear" w:pos="340"/>
          <w:tab w:val="clear" w:pos="700"/>
        </w:tabs>
        <w:rPr>
          <w:rFonts w:eastAsia="MS Mincho" w:cs="Arial"/>
        </w:rPr>
      </w:pPr>
      <w:r w:rsidRPr="00BB34A4">
        <w:rPr>
          <w:rFonts w:eastAsia="MS Mincho" w:cs="Arial"/>
        </w:rPr>
        <w:t>deren väterliche und mütterliche Abstammung mittels DNA-Profil bestätigt wurde,</w:t>
      </w:r>
    </w:p>
    <w:p w:rsidR="006D1478" w:rsidRPr="00B862D7" w:rsidRDefault="006D1478" w:rsidP="006D1478">
      <w:pPr>
        <w:numPr>
          <w:ilvl w:val="0"/>
          <w:numId w:val="6"/>
        </w:numPr>
        <w:tabs>
          <w:tab w:val="clear" w:pos="340"/>
        </w:tabs>
        <w:rPr>
          <w:rFonts w:eastAsia="MS Mincho" w:cs="Arial"/>
        </w:rPr>
      </w:pPr>
      <w:bookmarkStart w:id="71" w:name="_Hlk495329705"/>
      <w:bookmarkStart w:id="72" w:name="_Hlk495305659"/>
      <w:bookmarkStart w:id="73" w:name="_Hlk496536109"/>
      <w:r w:rsidRPr="00BB34A4">
        <w:rPr>
          <w:rFonts w:eastAsia="MS Mincho" w:cs="Arial"/>
        </w:rPr>
        <w:lastRenderedPageBreak/>
        <w:t>die im Rahmen einer tierärztlichen Untersuchung gemäß B.16 der Satzung</w:t>
      </w:r>
      <w:r w:rsidRPr="00294219">
        <w:rPr>
          <w:rFonts w:eastAsia="MS Mincho" w:cs="Arial"/>
          <w:color w:val="FF0000"/>
        </w:rPr>
        <w:t xml:space="preserve"> </w:t>
      </w:r>
      <w:r w:rsidRPr="00930AE7">
        <w:rPr>
          <w:rFonts w:eastAsia="MS Mincho" w:cs="Arial"/>
        </w:rPr>
        <w:t xml:space="preserve">die Anforderungen an die Zuchttauglichkeit </w:t>
      </w:r>
      <w:r w:rsidRPr="000039FA">
        <w:rPr>
          <w:rFonts w:eastAsia="MS Mincho" w:cs="Arial"/>
        </w:rPr>
        <w:t>und Gesundheit erfüllen und gemäß der tierärztlichen Bescheinigung (</w:t>
      </w:r>
      <w:r w:rsidRPr="00BB34A4">
        <w:rPr>
          <w:rFonts w:eastAsia="MS Mincho" w:cs="Arial"/>
        </w:rPr>
        <w:t>Anlage 2</w:t>
      </w:r>
      <w:r w:rsidRPr="000039FA">
        <w:rPr>
          <w:rFonts w:eastAsia="MS Mincho" w:cs="Arial"/>
        </w:rPr>
        <w:t xml:space="preserve">) untersucht wurden sowie keine gesundheitsbeeinträchtigenden Merkmale </w:t>
      </w:r>
      <w:r w:rsidRPr="006D1478">
        <w:rPr>
          <w:rFonts w:eastAsia="MS Mincho"/>
        </w:rPr>
        <w:t xml:space="preserve">gemäß </w:t>
      </w:r>
      <w:hyperlink r:id="rId8" w:anchor="Liste" w:history="1">
        <w:r w:rsidRPr="006D1478">
          <w:rPr>
            <w:rFonts w:eastAsia="MS Mincho"/>
          </w:rPr>
          <w:t>Liste (Anlage 1)</w:t>
        </w:r>
      </w:hyperlink>
      <w:r w:rsidRPr="00294219">
        <w:rPr>
          <w:rFonts w:eastAsia="MS Mincho" w:cs="Arial"/>
        </w:rPr>
        <w:t xml:space="preserve"> </w:t>
      </w:r>
      <w:r w:rsidRPr="00930AE7">
        <w:rPr>
          <w:rFonts w:eastAsia="MS Mincho" w:cs="Arial"/>
        </w:rPr>
        <w:t>aufweisen</w:t>
      </w:r>
      <w:bookmarkEnd w:id="71"/>
      <w:r>
        <w:rPr>
          <w:rFonts w:eastAsia="MS Mincho" w:cs="Arial"/>
        </w:rPr>
        <w:t>.</w:t>
      </w:r>
      <w:bookmarkEnd w:id="69"/>
      <w:bookmarkEnd w:id="72"/>
    </w:p>
    <w:bookmarkEnd w:id="73"/>
    <w:p w:rsidR="00024D7A" w:rsidRPr="00110884" w:rsidRDefault="00024D7A">
      <w:pPr>
        <w:pStyle w:val="Textkrper-Zeileneinzug"/>
        <w:rPr>
          <w:i/>
          <w:iCs/>
        </w:rPr>
      </w:pPr>
    </w:p>
    <w:p w:rsidR="00024D7A" w:rsidRPr="00110884" w:rsidRDefault="00024D7A" w:rsidP="00B568F3">
      <w:pPr>
        <w:pStyle w:val="Textkrper-Zeileneinzug"/>
        <w:tabs>
          <w:tab w:val="clear" w:pos="340"/>
          <w:tab w:val="left" w:pos="0"/>
        </w:tabs>
        <w:ind w:left="340" w:firstLine="0"/>
        <w:rPr>
          <w:b w:val="0"/>
          <w:bCs w:val="0"/>
        </w:rPr>
      </w:pPr>
      <w:r w:rsidRPr="00110884">
        <w:rPr>
          <w:b w:val="0"/>
          <w:bCs w:val="0"/>
        </w:rPr>
        <w:t xml:space="preserve">Darüber hinaus können Nachkommen von im Anhang eingetragenen Zuchtpferden eingetragen werden, </w:t>
      </w:r>
    </w:p>
    <w:p w:rsidR="00024D7A" w:rsidRPr="006E00B3" w:rsidRDefault="00024D7A">
      <w:pPr>
        <w:pStyle w:val="Textkrper-Zeileneinzug"/>
        <w:numPr>
          <w:ilvl w:val="0"/>
          <w:numId w:val="12"/>
        </w:numPr>
        <w:tabs>
          <w:tab w:val="clear" w:pos="340"/>
        </w:tabs>
        <w:rPr>
          <w:b w:val="0"/>
          <w:bCs w:val="0"/>
        </w:rPr>
      </w:pPr>
      <w:r w:rsidRPr="00110884">
        <w:rPr>
          <w:b w:val="0"/>
          <w:bCs w:val="0"/>
        </w:rPr>
        <w:t xml:space="preserve">wenn die Anhang-Vorfahren über </w:t>
      </w:r>
      <w:r w:rsidR="00CB41F3">
        <w:rPr>
          <w:rFonts w:cs="Arial"/>
          <w:b w:val="0"/>
          <w:bCs w:val="0"/>
        </w:rPr>
        <w:t>drei</w:t>
      </w:r>
      <w:r w:rsidRPr="00110884">
        <w:rPr>
          <w:rFonts w:cs="Arial"/>
          <w:b w:val="0"/>
          <w:bCs w:val="0"/>
        </w:rPr>
        <w:t xml:space="preserve"> </w:t>
      </w:r>
      <w:r w:rsidRPr="00110884">
        <w:rPr>
          <w:b w:val="0"/>
          <w:bCs w:val="0"/>
        </w:rPr>
        <w:t>Generationen mit Zuchtpferden aus der Hauptabteilung (</w:t>
      </w:r>
      <w:r w:rsidRPr="006D1478">
        <w:rPr>
          <w:b w:val="0"/>
          <w:bCs w:val="0"/>
        </w:rPr>
        <w:t xml:space="preserve">außer </w:t>
      </w:r>
      <w:r w:rsidR="006D1478" w:rsidRPr="006D1478">
        <w:rPr>
          <w:b w:val="0"/>
        </w:rPr>
        <w:t>Fohlenbuch und</w:t>
      </w:r>
      <w:r w:rsidR="006D1478" w:rsidRPr="002D4C55">
        <w:t xml:space="preserve"> </w:t>
      </w:r>
      <w:r w:rsidRPr="00110884">
        <w:rPr>
          <w:b w:val="0"/>
          <w:bCs w:val="0"/>
        </w:rPr>
        <w:t xml:space="preserve">Anhang) </w:t>
      </w:r>
      <w:proofErr w:type="spellStart"/>
      <w:r w:rsidRPr="006E00B3">
        <w:rPr>
          <w:b w:val="0"/>
          <w:bCs w:val="0"/>
        </w:rPr>
        <w:t>angepaart</w:t>
      </w:r>
      <w:proofErr w:type="spellEnd"/>
      <w:r w:rsidRPr="006E00B3">
        <w:rPr>
          <w:b w:val="0"/>
          <w:bCs w:val="0"/>
        </w:rPr>
        <w:t xml:space="preserve"> wurden,</w:t>
      </w:r>
    </w:p>
    <w:p w:rsidR="00024D7A" w:rsidRPr="006E00B3" w:rsidRDefault="00024D7A">
      <w:pPr>
        <w:pStyle w:val="Textkrper-Zeileneinzug"/>
        <w:numPr>
          <w:ilvl w:val="0"/>
          <w:numId w:val="16"/>
        </w:numPr>
        <w:tabs>
          <w:tab w:val="clear" w:pos="340"/>
        </w:tabs>
        <w:rPr>
          <w:b w:val="0"/>
          <w:bCs w:val="0"/>
        </w:rPr>
      </w:pPr>
      <w:r w:rsidRPr="006E00B3">
        <w:rPr>
          <w:b w:val="0"/>
          <w:bCs w:val="0"/>
        </w:rPr>
        <w:t>die zur Überprüfung der Identität vorgestellt wurden</w:t>
      </w:r>
    </w:p>
    <w:p w:rsidR="00CB41F3" w:rsidRPr="00BB34A4" w:rsidRDefault="00CB41F3" w:rsidP="00CB41F3">
      <w:pPr>
        <w:numPr>
          <w:ilvl w:val="0"/>
          <w:numId w:val="16"/>
        </w:numPr>
        <w:tabs>
          <w:tab w:val="clear" w:pos="340"/>
        </w:tabs>
        <w:rPr>
          <w:rFonts w:eastAsia="MS Mincho" w:cs="Arial"/>
        </w:rPr>
      </w:pPr>
      <w:bookmarkStart w:id="74" w:name="_Hlk496536149"/>
      <w:r w:rsidRPr="00BB34A4">
        <w:rPr>
          <w:rFonts w:eastAsia="MS Mincho" w:cs="Arial"/>
        </w:rPr>
        <w:t>deren väterliche und mütterliche Abstammung mittels DNA-Profil bestätigt wurde,</w:t>
      </w:r>
    </w:p>
    <w:p w:rsidR="006D1478" w:rsidRPr="006D1478" w:rsidRDefault="006D1478" w:rsidP="006D1478">
      <w:pPr>
        <w:pStyle w:val="Textkrper-Zeileneinzug"/>
        <w:numPr>
          <w:ilvl w:val="0"/>
          <w:numId w:val="16"/>
        </w:numPr>
        <w:rPr>
          <w:b w:val="0"/>
        </w:rPr>
      </w:pPr>
      <w:r w:rsidRPr="006D1478">
        <w:rPr>
          <w:b w:val="0"/>
        </w:rPr>
        <w:t>die in der Bewertung der äußeren Erscheinung gemäß B.15 der Satzung</w:t>
      </w:r>
      <w:hyperlink r:id="rId9" w:anchor="Bewertung" w:history="1">
        <w:r w:rsidRPr="006D1478">
          <w:rPr>
            <w:rStyle w:val="Hyperlink"/>
            <w:b w:val="0"/>
          </w:rPr>
          <w:t xml:space="preserve"> </w:t>
        </w:r>
      </w:hyperlink>
      <w:r w:rsidRPr="006D1478">
        <w:rPr>
          <w:b w:val="0"/>
        </w:rPr>
        <w:t xml:space="preserve">mindestens eine Gesamtnote von 6,0 erreichen, wobei die </w:t>
      </w:r>
      <w:proofErr w:type="spellStart"/>
      <w:r w:rsidRPr="006D1478">
        <w:rPr>
          <w:b w:val="0"/>
        </w:rPr>
        <w:t>Wertnote</w:t>
      </w:r>
      <w:proofErr w:type="spellEnd"/>
      <w:r w:rsidRPr="006D1478">
        <w:rPr>
          <w:b w:val="0"/>
        </w:rPr>
        <w:t xml:space="preserve"> 5,0 in keinem Eintragungsmerkmal unterschritten wurde,</w:t>
      </w:r>
    </w:p>
    <w:p w:rsidR="006D1478" w:rsidRDefault="006D1478" w:rsidP="006D1478">
      <w:pPr>
        <w:numPr>
          <w:ilvl w:val="0"/>
          <w:numId w:val="16"/>
        </w:numPr>
        <w:tabs>
          <w:tab w:val="clear" w:pos="340"/>
        </w:tabs>
        <w:rPr>
          <w:rFonts w:eastAsia="MS Mincho" w:cs="Arial"/>
        </w:rPr>
      </w:pPr>
      <w:r w:rsidRPr="00930AE7">
        <w:rPr>
          <w:rFonts w:eastAsia="MS Mincho" w:cs="Arial"/>
        </w:rPr>
        <w:t xml:space="preserve">die im Rahmen einer tierärztlichen Untersuchung </w:t>
      </w:r>
      <w:r w:rsidRPr="002D4C55">
        <w:rPr>
          <w:rFonts w:eastAsia="MS Mincho" w:cs="Arial"/>
        </w:rPr>
        <w:t xml:space="preserve">gemäß B.16 der Satzung </w:t>
      </w:r>
      <w:r w:rsidRPr="00930AE7">
        <w:rPr>
          <w:rFonts w:eastAsia="MS Mincho" w:cs="Arial"/>
        </w:rPr>
        <w:t xml:space="preserve">die Anforderungen an die Zuchttauglichkeit </w:t>
      </w:r>
      <w:r w:rsidRPr="000039FA">
        <w:rPr>
          <w:rFonts w:eastAsia="MS Mincho" w:cs="Arial"/>
        </w:rPr>
        <w:t>und Gesundheit erfüllen und gemäß der tierärztlichen Bescheinigung (</w:t>
      </w:r>
      <w:r w:rsidRPr="002D4C55">
        <w:rPr>
          <w:rFonts w:eastAsia="MS Mincho" w:cs="Arial"/>
        </w:rPr>
        <w:t>Anlage 2</w:t>
      </w:r>
      <w:r w:rsidRPr="000039FA">
        <w:rPr>
          <w:rFonts w:eastAsia="MS Mincho" w:cs="Arial"/>
        </w:rPr>
        <w:t xml:space="preserve">) untersucht wurden sowie keine gesundheitsbeeinträchtigenden Merkmale gemäß </w:t>
      </w:r>
      <w:hyperlink r:id="rId10" w:anchor="Liste" w:history="1">
        <w:r w:rsidRPr="00FA05E9">
          <w:t>Liste (Anlage 1)</w:t>
        </w:r>
      </w:hyperlink>
      <w:r w:rsidRPr="00FA05E9">
        <w:t xml:space="preserve"> a</w:t>
      </w:r>
      <w:r w:rsidRPr="00930AE7">
        <w:rPr>
          <w:rFonts w:eastAsia="MS Mincho" w:cs="Arial"/>
        </w:rPr>
        <w:t>ufweisen</w:t>
      </w:r>
      <w:r>
        <w:rPr>
          <w:rFonts w:eastAsia="MS Mincho" w:cs="Arial"/>
        </w:rPr>
        <w:t>.</w:t>
      </w:r>
    </w:p>
    <w:p w:rsidR="00CB41F3" w:rsidRPr="004D1C1C" w:rsidRDefault="00CB41F3" w:rsidP="006D1478">
      <w:pPr>
        <w:rPr>
          <w:rFonts w:eastAsia="MS Mincho"/>
        </w:rPr>
      </w:pPr>
    </w:p>
    <w:p w:rsidR="006D1478" w:rsidRPr="00D664E8" w:rsidRDefault="006D1478" w:rsidP="006D1478">
      <w:pPr>
        <w:pStyle w:val="berschrift3"/>
        <w:rPr>
          <w:rFonts w:eastAsia="MS Mincho"/>
        </w:rPr>
      </w:pPr>
      <w:bookmarkStart w:id="75" w:name="_Toc496777759"/>
      <w:bookmarkStart w:id="76" w:name="_Toc497391715"/>
      <w:bookmarkStart w:id="77" w:name="_Toc499492612"/>
      <w:bookmarkStart w:id="78" w:name="_Hlk495065436"/>
      <w:bookmarkEnd w:id="74"/>
      <w:r w:rsidRPr="00D664E8">
        <w:rPr>
          <w:rFonts w:eastAsia="MS Mincho"/>
        </w:rPr>
        <w:t>(9.1.3) Anhang (Hauptabteilung des Zuchtbuches)</w:t>
      </w:r>
      <w:bookmarkEnd w:id="75"/>
      <w:bookmarkEnd w:id="76"/>
      <w:bookmarkEnd w:id="77"/>
    </w:p>
    <w:bookmarkEnd w:id="78"/>
    <w:p w:rsidR="00CB41F3" w:rsidRDefault="00CB41F3" w:rsidP="00CB41F3">
      <w:r>
        <w:t xml:space="preserve">Auf Antrag werden frühestens im 3. Lebensjahr Hengste eingetragen, </w:t>
      </w:r>
    </w:p>
    <w:p w:rsidR="006D1478" w:rsidRPr="006D1478" w:rsidRDefault="006D1478" w:rsidP="006D1478">
      <w:pPr>
        <w:pStyle w:val="Textkrper-Zeileneinzug"/>
        <w:numPr>
          <w:ilvl w:val="0"/>
          <w:numId w:val="6"/>
        </w:numPr>
        <w:tabs>
          <w:tab w:val="clear" w:pos="340"/>
        </w:tabs>
        <w:rPr>
          <w:b w:val="0"/>
        </w:rPr>
      </w:pPr>
      <w:r w:rsidRPr="006D1478">
        <w:rPr>
          <w:b w:val="0"/>
        </w:rPr>
        <w:t>deren Eltern im Zuchtbuch der Rasse eingetrag</w:t>
      </w:r>
      <w:r w:rsidR="00CB41F3">
        <w:rPr>
          <w:b w:val="0"/>
        </w:rPr>
        <w:t>en sind und</w:t>
      </w:r>
    </w:p>
    <w:p w:rsidR="006D1478" w:rsidRPr="006D1478" w:rsidRDefault="006D1478" w:rsidP="006D1478">
      <w:pPr>
        <w:pStyle w:val="Textkrper-Zeileneinzug"/>
        <w:numPr>
          <w:ilvl w:val="0"/>
          <w:numId w:val="6"/>
        </w:numPr>
        <w:tabs>
          <w:tab w:val="clear" w:pos="340"/>
        </w:tabs>
        <w:rPr>
          <w:b w:val="0"/>
        </w:rPr>
      </w:pPr>
      <w:r w:rsidRPr="006D1478">
        <w:rPr>
          <w:b w:val="0"/>
        </w:rPr>
        <w:t>die nicht die Eintragungsvoraussetzungen für das Hengstbuch I und II erfüllen.</w:t>
      </w:r>
    </w:p>
    <w:p w:rsidR="00CB41F3" w:rsidRDefault="00CB41F3" w:rsidP="00CB41F3">
      <w:pPr>
        <w:rPr>
          <w:rFonts w:eastAsia="MS Mincho"/>
        </w:rPr>
      </w:pPr>
    </w:p>
    <w:p w:rsidR="00CB41F3" w:rsidRDefault="00CB41F3" w:rsidP="00CB41F3">
      <w:pPr>
        <w:rPr>
          <w:rFonts w:eastAsia="MS Mincho"/>
        </w:rPr>
      </w:pPr>
      <w:r w:rsidRPr="00CB41F3">
        <w:rPr>
          <w:rFonts w:eastAsia="MS Mincho"/>
        </w:rPr>
        <w:t>Die Eintragung von Pferden, die im Fohlenbuch eingetragen sind, erfolgt automatisch, wenn von diesen Nachkommen registriert werden.</w:t>
      </w:r>
    </w:p>
    <w:p w:rsidR="00CB41F3" w:rsidRDefault="00CB41F3" w:rsidP="006D1478">
      <w:pPr>
        <w:ind w:left="340"/>
        <w:rPr>
          <w:rFonts w:eastAsia="MS Mincho"/>
        </w:rPr>
      </w:pPr>
    </w:p>
    <w:p w:rsidR="006D1478" w:rsidRPr="00B95599" w:rsidRDefault="006D1478" w:rsidP="006D1478">
      <w:pPr>
        <w:pStyle w:val="berschrift3"/>
        <w:rPr>
          <w:rFonts w:eastAsia="MS Mincho"/>
        </w:rPr>
      </w:pPr>
      <w:bookmarkStart w:id="79" w:name="_Toc496777760"/>
      <w:bookmarkStart w:id="80" w:name="_Toc497391716"/>
      <w:bookmarkStart w:id="81" w:name="_Toc499492613"/>
      <w:bookmarkStart w:id="82" w:name="_Hlk494978344"/>
      <w:bookmarkStart w:id="83" w:name="_Hlk495065447"/>
      <w:r w:rsidRPr="00B95599">
        <w:rPr>
          <w:rFonts w:eastAsia="MS Mincho"/>
        </w:rPr>
        <w:t>(9.1.4) Fohlenbuch (Hauptabteilung des Zuchtbuches)</w:t>
      </w:r>
      <w:bookmarkEnd w:id="79"/>
      <w:bookmarkEnd w:id="80"/>
      <w:bookmarkEnd w:id="81"/>
    </w:p>
    <w:p w:rsidR="006D1478" w:rsidRPr="006D1478" w:rsidRDefault="006D1478" w:rsidP="006D1478">
      <w:pPr>
        <w:pStyle w:val="Textkrper-Zeileneinzug"/>
        <w:ind w:left="357" w:hanging="357"/>
        <w:rPr>
          <w:rFonts w:cs="Arial"/>
          <w:b w:val="0"/>
          <w:szCs w:val="22"/>
        </w:rPr>
      </w:pPr>
      <w:r w:rsidRPr="006D1478">
        <w:rPr>
          <w:rFonts w:cs="Arial"/>
          <w:b w:val="0"/>
          <w:szCs w:val="22"/>
        </w:rPr>
        <w:t>Im Jahr der Geburt werden alle Hengst</w:t>
      </w:r>
      <w:r w:rsidR="00D8295F">
        <w:rPr>
          <w:rFonts w:cs="Arial"/>
          <w:b w:val="0"/>
          <w:szCs w:val="22"/>
        </w:rPr>
        <w:t>fohlen</w:t>
      </w:r>
      <w:r w:rsidRPr="006D1478">
        <w:rPr>
          <w:rFonts w:cs="Arial"/>
          <w:b w:val="0"/>
          <w:szCs w:val="22"/>
        </w:rPr>
        <w:t xml:space="preserve"> eingetragen, </w:t>
      </w:r>
    </w:p>
    <w:p w:rsidR="006D1478" w:rsidRPr="006D1478" w:rsidRDefault="006D1478" w:rsidP="006D1478">
      <w:pPr>
        <w:numPr>
          <w:ilvl w:val="0"/>
          <w:numId w:val="6"/>
        </w:numPr>
        <w:tabs>
          <w:tab w:val="clear" w:pos="340"/>
          <w:tab w:val="clear" w:pos="700"/>
          <w:tab w:val="num" w:pos="360"/>
        </w:tabs>
        <w:rPr>
          <w:rFonts w:eastAsia="MS Mincho" w:cs="Arial"/>
          <w:szCs w:val="22"/>
        </w:rPr>
      </w:pPr>
      <w:r w:rsidRPr="006D1478">
        <w:rPr>
          <w:rFonts w:cs="Arial"/>
          <w:szCs w:val="22"/>
        </w:rPr>
        <w:t xml:space="preserve">deren Eltern im Zuchtbuch </w:t>
      </w:r>
      <w:r w:rsidRPr="006D1478">
        <w:rPr>
          <w:rFonts w:eastAsia="MS Mincho" w:cs="Arial"/>
          <w:szCs w:val="22"/>
        </w:rPr>
        <w:t>der Rasse eingetragen sind.</w:t>
      </w:r>
    </w:p>
    <w:bookmarkEnd w:id="82"/>
    <w:bookmarkEnd w:id="83"/>
    <w:p w:rsidR="00024D7A" w:rsidRPr="006D1478" w:rsidRDefault="00024D7A">
      <w:pPr>
        <w:ind w:left="340"/>
        <w:rPr>
          <w:rFonts w:eastAsia="MS Mincho"/>
          <w:i/>
          <w:iCs/>
        </w:rPr>
      </w:pPr>
    </w:p>
    <w:p w:rsidR="006D1478" w:rsidRPr="002D4C55" w:rsidRDefault="006D1478" w:rsidP="006D1478">
      <w:pPr>
        <w:pStyle w:val="berschrift2"/>
        <w:rPr>
          <w:rFonts w:eastAsia="MS Mincho"/>
        </w:rPr>
      </w:pPr>
      <w:bookmarkStart w:id="84" w:name="_Toc496536804"/>
      <w:bookmarkStart w:id="85" w:name="_Toc497391717"/>
      <w:bookmarkStart w:id="86" w:name="_Toc499492614"/>
      <w:bookmarkStart w:id="87" w:name="_Hlk495418677"/>
      <w:r>
        <w:rPr>
          <w:rFonts w:eastAsia="MS Mincho"/>
        </w:rPr>
        <w:t>(</w:t>
      </w:r>
      <w:bookmarkStart w:id="88" w:name="_Hlk497305710"/>
      <w:r>
        <w:rPr>
          <w:rFonts w:eastAsia="MS Mincho"/>
        </w:rPr>
        <w:t xml:space="preserve">9.2) </w:t>
      </w:r>
      <w:r w:rsidRPr="002D4C55">
        <w:rPr>
          <w:rFonts w:eastAsia="MS Mincho"/>
        </w:rPr>
        <w:t>Zuchtbuch für Stuten</w:t>
      </w:r>
      <w:bookmarkEnd w:id="84"/>
      <w:bookmarkEnd w:id="85"/>
      <w:bookmarkEnd w:id="86"/>
    </w:p>
    <w:p w:rsidR="006D1478" w:rsidRPr="002D4C55" w:rsidRDefault="006D1478" w:rsidP="006D1478">
      <w:pPr>
        <w:pStyle w:val="berschrift3"/>
        <w:rPr>
          <w:rFonts w:eastAsia="MS Mincho"/>
        </w:rPr>
      </w:pPr>
      <w:bookmarkStart w:id="89" w:name="_Toc496536805"/>
      <w:bookmarkStart w:id="90" w:name="_Toc497391718"/>
      <w:bookmarkStart w:id="91" w:name="_Toc499492615"/>
      <w:bookmarkStart w:id="92" w:name="_Hlk496172101"/>
      <w:r w:rsidRPr="002D4C55">
        <w:rPr>
          <w:rFonts w:eastAsia="MS Mincho"/>
        </w:rPr>
        <w:t xml:space="preserve">(9.2.1) Stutbuch I </w:t>
      </w:r>
      <w:bookmarkEnd w:id="88"/>
      <w:r w:rsidRPr="002D4C55">
        <w:rPr>
          <w:rFonts w:eastAsia="MS Mincho"/>
        </w:rPr>
        <w:t>(Hauptabteilung des Zuchtbuches)</w:t>
      </w:r>
      <w:bookmarkEnd w:id="89"/>
      <w:bookmarkEnd w:id="90"/>
      <w:bookmarkEnd w:id="91"/>
    </w:p>
    <w:bookmarkEnd w:id="87"/>
    <w:bookmarkEnd w:id="92"/>
    <w:p w:rsidR="006D1478" w:rsidRDefault="006D1478" w:rsidP="006D1478">
      <w:pPr>
        <w:rPr>
          <w:rFonts w:eastAsia="MS Mincho"/>
        </w:rPr>
      </w:pPr>
      <w:r>
        <w:rPr>
          <w:rFonts w:eastAsia="MS Mincho"/>
        </w:rPr>
        <w:t>Es werden Stuten eingetragen, die im Jahr der Eintragung mindestens dreijährig sind,</w:t>
      </w:r>
    </w:p>
    <w:p w:rsidR="006D1478" w:rsidRPr="002D4C55" w:rsidRDefault="006D1478" w:rsidP="006D1478">
      <w:pPr>
        <w:numPr>
          <w:ilvl w:val="0"/>
          <w:numId w:val="24"/>
        </w:numPr>
        <w:rPr>
          <w:rFonts w:eastAsia="MS Mincho"/>
        </w:rPr>
      </w:pPr>
      <w:bookmarkStart w:id="93" w:name="_Hlk496190093"/>
      <w:bookmarkStart w:id="94" w:name="_Hlk495418695"/>
      <w:bookmarkStart w:id="95" w:name="_Hlk497305737"/>
      <w:r w:rsidRPr="002D4C55">
        <w:rPr>
          <w:rFonts w:eastAsia="MS Mincho" w:cs="Arial"/>
        </w:rPr>
        <w:t>deren Eltern in der Hauptabteilung der Rasse (außer Fohlenbuch und Anhang) eingetragen sind,</w:t>
      </w:r>
      <w:bookmarkEnd w:id="93"/>
    </w:p>
    <w:bookmarkEnd w:id="94"/>
    <w:p w:rsidR="006D1478" w:rsidRDefault="006D1478" w:rsidP="006D1478">
      <w:pPr>
        <w:numPr>
          <w:ilvl w:val="0"/>
          <w:numId w:val="24"/>
        </w:numPr>
        <w:rPr>
          <w:rFonts w:eastAsia="MS Mincho"/>
        </w:rPr>
      </w:pPr>
      <w:r>
        <w:rPr>
          <w:rFonts w:eastAsia="MS Mincho"/>
        </w:rPr>
        <w:t>die zur Überprüfung der Identität vorgestellt wurden,</w:t>
      </w:r>
    </w:p>
    <w:p w:rsidR="006D1478" w:rsidRDefault="006D1478" w:rsidP="006D1478">
      <w:pPr>
        <w:numPr>
          <w:ilvl w:val="0"/>
          <w:numId w:val="5"/>
        </w:numPr>
        <w:tabs>
          <w:tab w:val="clear" w:pos="340"/>
        </w:tabs>
        <w:rPr>
          <w:rFonts w:eastAsia="MS Mincho"/>
        </w:rPr>
      </w:pPr>
      <w:bookmarkStart w:id="96" w:name="_Hlk495391083"/>
      <w:bookmarkStart w:id="97" w:name="_Hlk495418762"/>
      <w:bookmarkStart w:id="98" w:name="_Hlk496518776"/>
      <w:bookmarkEnd w:id="95"/>
      <w:r>
        <w:rPr>
          <w:rFonts w:eastAsia="MS Mincho"/>
        </w:rPr>
        <w:t xml:space="preserve">die in der Bewertung der äußeren Erscheinung </w:t>
      </w:r>
      <w:bookmarkStart w:id="99" w:name="_Hlk496190154"/>
      <w:r w:rsidRPr="002D4C55">
        <w:rPr>
          <w:rFonts w:eastAsia="MS Mincho"/>
        </w:rPr>
        <w:t xml:space="preserve">gemäß B.15 </w:t>
      </w:r>
      <w:r w:rsidRPr="002D4C55">
        <w:rPr>
          <w:rFonts w:cs="Arial"/>
        </w:rPr>
        <w:t xml:space="preserve">der Satzung und gemäß (11.2) </w:t>
      </w:r>
      <w:proofErr w:type="spellStart"/>
      <w:r w:rsidRPr="002D4C55">
        <w:rPr>
          <w:rFonts w:cs="Arial"/>
        </w:rPr>
        <w:t>Stutbucheintragung</w:t>
      </w:r>
      <w:proofErr w:type="spellEnd"/>
      <w:r w:rsidRPr="002D4C55">
        <w:rPr>
          <w:rFonts w:cs="Arial"/>
        </w:rPr>
        <w:t xml:space="preserve"> dieses Zuchtprogramms</w:t>
      </w:r>
      <w:bookmarkEnd w:id="99"/>
      <w:r>
        <w:rPr>
          <w:rFonts w:eastAsia="MS Mincho"/>
        </w:rPr>
        <w:t xml:space="preserve"> mindestens eine Gesamtnote von 6,0 erreicht haben, wobei die </w:t>
      </w:r>
      <w:proofErr w:type="spellStart"/>
      <w:r>
        <w:rPr>
          <w:rFonts w:eastAsia="MS Mincho"/>
        </w:rPr>
        <w:t>Wertnote</w:t>
      </w:r>
      <w:proofErr w:type="spellEnd"/>
      <w:r>
        <w:rPr>
          <w:rFonts w:eastAsia="MS Mincho"/>
        </w:rPr>
        <w:t xml:space="preserve"> 5,0 in keinem Eintragungsmerkmal unterschritten wurde,</w:t>
      </w:r>
    </w:p>
    <w:p w:rsidR="006D1478" w:rsidRDefault="006D1478" w:rsidP="006D1478">
      <w:pPr>
        <w:numPr>
          <w:ilvl w:val="0"/>
          <w:numId w:val="5"/>
        </w:numPr>
        <w:tabs>
          <w:tab w:val="clear" w:pos="340"/>
        </w:tabs>
        <w:rPr>
          <w:rFonts w:eastAsia="MS Mincho"/>
        </w:rPr>
      </w:pPr>
      <w:bookmarkStart w:id="100" w:name="_Hlk497305781"/>
      <w:bookmarkEnd w:id="96"/>
      <w:r>
        <w:rPr>
          <w:rFonts w:eastAsia="MS Mincho"/>
        </w:rPr>
        <w:t xml:space="preserve">die keine gesundheitsbeeinträchtigenden Merkmale </w:t>
      </w:r>
      <w:r w:rsidRPr="006D1478">
        <w:rPr>
          <w:rFonts w:eastAsia="MS Mincho"/>
        </w:rPr>
        <w:t xml:space="preserve">gemäß </w:t>
      </w:r>
      <w:bookmarkStart w:id="101" w:name="_Hlk494978657"/>
      <w:r w:rsidRPr="006D1478">
        <w:fldChar w:fldCharType="begin"/>
      </w:r>
      <w:r w:rsidRPr="006D1478">
        <w:instrText xml:space="preserve"> HYPERLINK "file:///\\\\fn-data\\Groups\\Zucht\\ZVO\\2014%20ZVO%20Beschluss%20Dezember%202014%20-%20aktuell\\Dateien\\D%20Anlagen.doc" \l "Liste" </w:instrText>
      </w:r>
      <w:r w:rsidRPr="006D1478">
        <w:fldChar w:fldCharType="separate"/>
      </w:r>
      <w:r w:rsidRPr="006D1478">
        <w:rPr>
          <w:rFonts w:eastAsia="MS Mincho"/>
        </w:rPr>
        <w:t>Liste (Anlage 1)</w:t>
      </w:r>
      <w:r w:rsidRPr="006D1478">
        <w:rPr>
          <w:rFonts w:eastAsia="MS Mincho"/>
        </w:rPr>
        <w:fldChar w:fldCharType="end"/>
      </w:r>
      <w:r w:rsidRPr="002F724F">
        <w:rPr>
          <w:rFonts w:eastAsia="MS Mincho"/>
        </w:rPr>
        <w:t xml:space="preserve"> </w:t>
      </w:r>
      <w:bookmarkEnd w:id="101"/>
      <w:r>
        <w:rPr>
          <w:rFonts w:eastAsia="MS Mincho"/>
        </w:rPr>
        <w:t>aufweisen.</w:t>
      </w:r>
      <w:bookmarkEnd w:id="97"/>
    </w:p>
    <w:bookmarkEnd w:id="98"/>
    <w:bookmarkEnd w:id="100"/>
    <w:p w:rsidR="00024D7A" w:rsidRDefault="00024D7A">
      <w:pPr>
        <w:ind w:left="340"/>
      </w:pPr>
    </w:p>
    <w:p w:rsidR="006D1478" w:rsidRPr="002D4C55" w:rsidRDefault="006D1478" w:rsidP="006D1478">
      <w:pPr>
        <w:pStyle w:val="berschrift3"/>
        <w:rPr>
          <w:rFonts w:eastAsia="MS Mincho"/>
        </w:rPr>
      </w:pPr>
      <w:bookmarkStart w:id="102" w:name="_Toc496536806"/>
      <w:bookmarkStart w:id="103" w:name="_Toc497391719"/>
      <w:bookmarkStart w:id="104" w:name="_Toc499492616"/>
      <w:bookmarkStart w:id="105" w:name="_Hlk495418841"/>
      <w:r w:rsidRPr="002D4C55">
        <w:rPr>
          <w:rFonts w:eastAsia="MS Mincho"/>
        </w:rPr>
        <w:t>(9.2.2) Stutbuch II (Hauptabteilung des Zuchtbuches)</w:t>
      </w:r>
      <w:bookmarkEnd w:id="102"/>
      <w:bookmarkEnd w:id="103"/>
      <w:bookmarkEnd w:id="104"/>
    </w:p>
    <w:bookmarkEnd w:id="105"/>
    <w:p w:rsidR="006D1478" w:rsidRDefault="006D1478" w:rsidP="006D1478">
      <w:pPr>
        <w:rPr>
          <w:rFonts w:eastAsia="MS Mincho"/>
        </w:rPr>
      </w:pPr>
      <w:r>
        <w:rPr>
          <w:rFonts w:eastAsia="MS Mincho"/>
        </w:rPr>
        <w:t>Es werden Stuten eingetragen, die im Jahr der Eintragung mindestens dreijährig sind,</w:t>
      </w:r>
    </w:p>
    <w:p w:rsidR="006D1478" w:rsidRDefault="006D1478" w:rsidP="006D1478">
      <w:pPr>
        <w:numPr>
          <w:ilvl w:val="0"/>
          <w:numId w:val="5"/>
        </w:numPr>
        <w:tabs>
          <w:tab w:val="clear" w:pos="340"/>
        </w:tabs>
        <w:rPr>
          <w:rFonts w:eastAsia="MS Mincho"/>
        </w:rPr>
      </w:pPr>
      <w:bookmarkStart w:id="106" w:name="_Hlk496518827"/>
      <w:bookmarkStart w:id="107" w:name="_Hlk495418857"/>
      <w:bookmarkStart w:id="108" w:name="_Hlk495418874"/>
      <w:r>
        <w:rPr>
          <w:rFonts w:eastAsia="MS Mincho"/>
        </w:rPr>
        <w:t xml:space="preserve">deren </w:t>
      </w:r>
      <w:bookmarkStart w:id="109" w:name="_Hlk494957477"/>
      <w:r w:rsidRPr="002D4C55">
        <w:rPr>
          <w:rFonts w:cs="Arial"/>
        </w:rPr>
        <w:t xml:space="preserve">Eltern in der Hauptabteilung </w:t>
      </w:r>
      <w:r w:rsidRPr="002D4C55">
        <w:rPr>
          <w:rFonts w:eastAsia="MS Mincho" w:cs="Arial"/>
        </w:rPr>
        <w:t>der Rasse (außer Fohlenbuch und</w:t>
      </w:r>
      <w:bookmarkEnd w:id="109"/>
      <w:r w:rsidRPr="002D4C55">
        <w:rPr>
          <w:rFonts w:eastAsia="MS Mincho" w:cs="Arial"/>
        </w:rPr>
        <w:t xml:space="preserve"> </w:t>
      </w:r>
      <w:r w:rsidRPr="002D4C55">
        <w:rPr>
          <w:rFonts w:eastAsia="MS Mincho"/>
        </w:rPr>
        <w:t>Anhang</w:t>
      </w:r>
      <w:r>
        <w:rPr>
          <w:rFonts w:eastAsia="MS Mincho"/>
        </w:rPr>
        <w:t>) eingetragen sind,</w:t>
      </w:r>
    </w:p>
    <w:p w:rsidR="006D1478" w:rsidRPr="00D47A83" w:rsidRDefault="006D1478" w:rsidP="006D1478">
      <w:pPr>
        <w:numPr>
          <w:ilvl w:val="0"/>
          <w:numId w:val="5"/>
        </w:numPr>
        <w:tabs>
          <w:tab w:val="clear" w:pos="340"/>
        </w:tabs>
        <w:rPr>
          <w:rFonts w:eastAsia="MS Mincho"/>
        </w:rPr>
      </w:pPr>
      <w:bookmarkStart w:id="110" w:name="_Hlk494978908"/>
      <w:bookmarkStart w:id="111" w:name="_Hlk496190447"/>
      <w:bookmarkEnd w:id="106"/>
      <w:r w:rsidRPr="00D47A83">
        <w:rPr>
          <w:rFonts w:eastAsia="MS Mincho"/>
        </w:rPr>
        <w:t>deren Identität überprüft worden ist</w:t>
      </w:r>
      <w:bookmarkEnd w:id="110"/>
      <w:r w:rsidRPr="00D47A83">
        <w:rPr>
          <w:rFonts w:eastAsia="MS Mincho"/>
        </w:rPr>
        <w:t>,</w:t>
      </w:r>
    </w:p>
    <w:p w:rsidR="006D1478" w:rsidRDefault="006D1478" w:rsidP="006D1478">
      <w:pPr>
        <w:numPr>
          <w:ilvl w:val="0"/>
          <w:numId w:val="5"/>
        </w:numPr>
        <w:tabs>
          <w:tab w:val="clear" w:pos="340"/>
        </w:tabs>
        <w:rPr>
          <w:rFonts w:eastAsia="MS Mincho"/>
        </w:rPr>
      </w:pPr>
      <w:bookmarkStart w:id="112" w:name="_Hlk496518845"/>
      <w:bookmarkEnd w:id="107"/>
      <w:r>
        <w:rPr>
          <w:rFonts w:eastAsia="MS Mincho"/>
        </w:rPr>
        <w:t xml:space="preserve">die keine gesundheitsbeeinträchtigenden Merkmale </w:t>
      </w:r>
      <w:r w:rsidRPr="002F724F">
        <w:rPr>
          <w:rFonts w:eastAsia="MS Mincho"/>
        </w:rPr>
        <w:t xml:space="preserve">gemäß </w:t>
      </w:r>
      <w:bookmarkStart w:id="113" w:name="_Hlk494978920"/>
      <w:r w:rsidRPr="000423E2">
        <w:fldChar w:fldCharType="begin"/>
      </w:r>
      <w:r w:rsidRPr="000423E2">
        <w:instrText xml:space="preserve"> HYPERLINK "file:///\\\\fn-data\\Groups\\Zucht\\ZVO\\2014%20ZVO%20Beschluss%20Dezember%202014%20-%20aktuell\\Dateien\\D%20Anlagen.doc" \l "Liste" </w:instrText>
      </w:r>
      <w:r w:rsidRPr="000423E2">
        <w:fldChar w:fldCharType="separate"/>
      </w:r>
      <w:r w:rsidRPr="000423E2">
        <w:t>Liste (Anlage 1)</w:t>
      </w:r>
      <w:r w:rsidRPr="000423E2">
        <w:fldChar w:fldCharType="end"/>
      </w:r>
      <w:bookmarkEnd w:id="113"/>
      <w:r w:rsidRPr="000423E2">
        <w:t xml:space="preserve"> </w:t>
      </w:r>
      <w:r>
        <w:rPr>
          <w:rFonts w:eastAsia="MS Mincho"/>
        </w:rPr>
        <w:t>aufweisen.</w:t>
      </w:r>
      <w:bookmarkEnd w:id="108"/>
    </w:p>
    <w:bookmarkEnd w:id="111"/>
    <w:bookmarkEnd w:id="112"/>
    <w:p w:rsidR="00024D7A" w:rsidRDefault="00024D7A" w:rsidP="006D1478"/>
    <w:p w:rsidR="00024D7A" w:rsidRDefault="00024D7A">
      <w:pPr>
        <w:pStyle w:val="Textkrper-Zeileneinzug"/>
        <w:rPr>
          <w:b w:val="0"/>
          <w:bCs w:val="0"/>
        </w:rPr>
      </w:pPr>
      <w:r>
        <w:rPr>
          <w:b w:val="0"/>
          <w:bCs w:val="0"/>
        </w:rPr>
        <w:tab/>
        <w:t xml:space="preserve">Darüber hinaus können Nachkommen von im Anhang eingetragenen Zuchtpferden eingetragen werden, </w:t>
      </w:r>
    </w:p>
    <w:p w:rsidR="00024D7A" w:rsidRDefault="00024D7A">
      <w:pPr>
        <w:pStyle w:val="Textkrper-Zeileneinzug"/>
        <w:numPr>
          <w:ilvl w:val="0"/>
          <w:numId w:val="10"/>
        </w:numPr>
        <w:tabs>
          <w:tab w:val="clear" w:pos="340"/>
        </w:tabs>
        <w:rPr>
          <w:b w:val="0"/>
          <w:bCs w:val="0"/>
        </w:rPr>
      </w:pPr>
      <w:r>
        <w:rPr>
          <w:b w:val="0"/>
          <w:bCs w:val="0"/>
        </w:rPr>
        <w:t xml:space="preserve">wenn die </w:t>
      </w:r>
      <w:r w:rsidRPr="006D1478">
        <w:rPr>
          <w:b w:val="0"/>
          <w:bCs w:val="0"/>
        </w:rPr>
        <w:t xml:space="preserve">Anhang-Vorfahren über zwei Generationen mit Zuchtpferden aus der Hauptabteilung (außer </w:t>
      </w:r>
      <w:bookmarkStart w:id="114" w:name="_Hlk495418923"/>
      <w:r w:rsidR="006D1478" w:rsidRPr="006D1478">
        <w:rPr>
          <w:b w:val="0"/>
        </w:rPr>
        <w:t>Fohlenbuch und</w:t>
      </w:r>
      <w:bookmarkEnd w:id="114"/>
      <w:r w:rsidR="006D1478" w:rsidRPr="006D1478">
        <w:rPr>
          <w:b w:val="0"/>
        </w:rPr>
        <w:t xml:space="preserve"> </w:t>
      </w:r>
      <w:r w:rsidRPr="006D1478">
        <w:rPr>
          <w:b w:val="0"/>
          <w:bCs w:val="0"/>
        </w:rPr>
        <w:t>Anhang</w:t>
      </w:r>
      <w:r>
        <w:rPr>
          <w:b w:val="0"/>
          <w:bCs w:val="0"/>
        </w:rPr>
        <w:t xml:space="preserve">) </w:t>
      </w:r>
      <w:proofErr w:type="spellStart"/>
      <w:r>
        <w:rPr>
          <w:b w:val="0"/>
          <w:bCs w:val="0"/>
        </w:rPr>
        <w:t>angepaart</w:t>
      </w:r>
      <w:proofErr w:type="spellEnd"/>
      <w:r>
        <w:rPr>
          <w:b w:val="0"/>
          <w:bCs w:val="0"/>
        </w:rPr>
        <w:t xml:space="preserve"> wurden,</w:t>
      </w:r>
    </w:p>
    <w:p w:rsidR="00024D7A" w:rsidRDefault="00024D7A">
      <w:pPr>
        <w:pStyle w:val="Textkrper-Zeileneinzug"/>
        <w:numPr>
          <w:ilvl w:val="0"/>
          <w:numId w:val="16"/>
        </w:numPr>
        <w:tabs>
          <w:tab w:val="clear" w:pos="340"/>
        </w:tabs>
        <w:rPr>
          <w:b w:val="0"/>
          <w:bCs w:val="0"/>
        </w:rPr>
      </w:pPr>
      <w:r>
        <w:rPr>
          <w:b w:val="0"/>
          <w:bCs w:val="0"/>
        </w:rPr>
        <w:lastRenderedPageBreak/>
        <w:t>die zur Überprüfung der Identität vorgestellt wurden</w:t>
      </w:r>
    </w:p>
    <w:p w:rsidR="006D1478" w:rsidRDefault="006D1478" w:rsidP="006D1478">
      <w:pPr>
        <w:numPr>
          <w:ilvl w:val="0"/>
          <w:numId w:val="16"/>
        </w:numPr>
        <w:tabs>
          <w:tab w:val="clear" w:pos="340"/>
        </w:tabs>
      </w:pPr>
      <w:bookmarkStart w:id="115" w:name="_Hlk495418942"/>
      <w:bookmarkStart w:id="116" w:name="_Hlk496518912"/>
      <w:r>
        <w:t xml:space="preserve">die in der Bewertung der äußeren Erscheinung </w:t>
      </w:r>
      <w:r w:rsidRPr="002D4C55">
        <w:rPr>
          <w:rFonts w:eastAsia="MS Mincho"/>
        </w:rPr>
        <w:t xml:space="preserve">gemäß B.15 </w:t>
      </w:r>
      <w:r w:rsidRPr="002D4C55">
        <w:rPr>
          <w:rFonts w:cs="Arial"/>
        </w:rPr>
        <w:t xml:space="preserve">der Satzung </w:t>
      </w:r>
      <w:r>
        <w:t xml:space="preserve">mindestens eine Gesamtnote von 6,0 erreicht haben, wobei die </w:t>
      </w:r>
      <w:proofErr w:type="spellStart"/>
      <w:r>
        <w:t>Wertnote</w:t>
      </w:r>
      <w:proofErr w:type="spellEnd"/>
      <w:r>
        <w:t xml:space="preserve"> 5,0 in keinem Eintragungsmerkmal unterschritten wurde,</w:t>
      </w:r>
    </w:p>
    <w:p w:rsidR="006D1478" w:rsidRPr="006D1478" w:rsidRDefault="006D1478" w:rsidP="006D1478">
      <w:pPr>
        <w:numPr>
          <w:ilvl w:val="0"/>
          <w:numId w:val="16"/>
        </w:numPr>
        <w:tabs>
          <w:tab w:val="clear" w:pos="340"/>
        </w:tabs>
      </w:pPr>
      <w:r>
        <w:rPr>
          <w:rFonts w:eastAsia="MS Mincho"/>
        </w:rPr>
        <w:t xml:space="preserve">die keine gesundheitsbeeinträchtigenden Merkmale </w:t>
      </w:r>
      <w:r w:rsidRPr="006D1478">
        <w:rPr>
          <w:rFonts w:eastAsia="MS Mincho"/>
        </w:rPr>
        <w:t xml:space="preserve">gemäß </w:t>
      </w:r>
      <w:hyperlink r:id="rId11" w:anchor="Liste" w:history="1">
        <w:r w:rsidRPr="006D1478">
          <w:rPr>
            <w:rFonts w:eastAsia="MS Mincho"/>
          </w:rPr>
          <w:t>Liste (Anlage 1)</w:t>
        </w:r>
      </w:hyperlink>
      <w:r>
        <w:rPr>
          <w:rStyle w:val="Hyperlink"/>
          <w:rFonts w:eastAsia="MS Mincho"/>
        </w:rPr>
        <w:t xml:space="preserve"> </w:t>
      </w:r>
      <w:r>
        <w:rPr>
          <w:rFonts w:eastAsia="MS Mincho"/>
        </w:rPr>
        <w:t>aufweisen.</w:t>
      </w:r>
      <w:bookmarkEnd w:id="115"/>
    </w:p>
    <w:p w:rsidR="006D1478" w:rsidRDefault="006D1478" w:rsidP="006D1478"/>
    <w:p w:rsidR="006D1478" w:rsidRPr="004719AD" w:rsidRDefault="006D1478" w:rsidP="006D1478">
      <w:pPr>
        <w:pStyle w:val="berschrift3"/>
        <w:rPr>
          <w:rFonts w:eastAsia="MS Mincho"/>
        </w:rPr>
      </w:pPr>
      <w:bookmarkStart w:id="117" w:name="_Toc496777764"/>
      <w:bookmarkStart w:id="118" w:name="_Toc497391720"/>
      <w:bookmarkStart w:id="119" w:name="_Toc499492617"/>
      <w:bookmarkStart w:id="120" w:name="_Hlk495058495"/>
      <w:bookmarkEnd w:id="116"/>
      <w:r w:rsidRPr="004719AD">
        <w:rPr>
          <w:rFonts w:eastAsia="MS Mincho"/>
        </w:rPr>
        <w:t>(9.2.3) Anhang (Hauptabteilung des Zuchtbuches)</w:t>
      </w:r>
      <w:bookmarkEnd w:id="117"/>
      <w:bookmarkEnd w:id="118"/>
      <w:bookmarkEnd w:id="119"/>
    </w:p>
    <w:bookmarkEnd w:id="120"/>
    <w:p w:rsidR="00CB41F3" w:rsidRPr="00CB41F3" w:rsidRDefault="00CB41F3" w:rsidP="00CB41F3">
      <w:pPr>
        <w:rPr>
          <w:rFonts w:eastAsia="MS Mincho"/>
        </w:rPr>
      </w:pPr>
      <w:r w:rsidRPr="00CB41F3">
        <w:rPr>
          <w:rFonts w:eastAsia="MS Mincho"/>
        </w:rPr>
        <w:t>Es werden Stuten eingetragen, die im Jahr der Eintragung mindestens dreijährig sind,</w:t>
      </w:r>
    </w:p>
    <w:p w:rsidR="006D1478" w:rsidRPr="006D1478" w:rsidRDefault="006D1478" w:rsidP="006D1478">
      <w:pPr>
        <w:pStyle w:val="Textkrper-Zeileneinzug"/>
        <w:numPr>
          <w:ilvl w:val="0"/>
          <w:numId w:val="6"/>
        </w:numPr>
        <w:tabs>
          <w:tab w:val="clear" w:pos="340"/>
        </w:tabs>
        <w:rPr>
          <w:b w:val="0"/>
        </w:rPr>
      </w:pPr>
      <w:r w:rsidRPr="006D1478">
        <w:rPr>
          <w:b w:val="0"/>
        </w:rPr>
        <w:t xml:space="preserve">deren Eltern im Zuchtbuch </w:t>
      </w:r>
      <w:bookmarkStart w:id="121" w:name="_Hlk495304663"/>
      <w:r w:rsidRPr="006D1478">
        <w:rPr>
          <w:b w:val="0"/>
        </w:rPr>
        <w:t xml:space="preserve">der Rasse </w:t>
      </w:r>
      <w:bookmarkEnd w:id="121"/>
      <w:r w:rsidR="00CB41F3">
        <w:rPr>
          <w:b w:val="0"/>
        </w:rPr>
        <w:t>eingetragen sind und</w:t>
      </w:r>
    </w:p>
    <w:p w:rsidR="006D1478" w:rsidRPr="006D1478" w:rsidRDefault="006D1478" w:rsidP="006D1478">
      <w:pPr>
        <w:pStyle w:val="Textkrper-Zeileneinzug"/>
        <w:numPr>
          <w:ilvl w:val="0"/>
          <w:numId w:val="6"/>
        </w:numPr>
        <w:tabs>
          <w:tab w:val="clear" w:pos="340"/>
        </w:tabs>
        <w:rPr>
          <w:b w:val="0"/>
        </w:rPr>
      </w:pPr>
      <w:r w:rsidRPr="006D1478">
        <w:rPr>
          <w:b w:val="0"/>
        </w:rPr>
        <w:t>die nicht die Eintragungsvoraussetzungen für das Stutbuch I und II erfüllen.</w:t>
      </w:r>
    </w:p>
    <w:p w:rsidR="006D1478" w:rsidRDefault="006D1478" w:rsidP="006D1478">
      <w:pPr>
        <w:pStyle w:val="Textkrper-Zeileneinzug"/>
        <w:tabs>
          <w:tab w:val="clear" w:pos="340"/>
        </w:tabs>
        <w:rPr>
          <w:b w:val="0"/>
        </w:rPr>
      </w:pPr>
    </w:p>
    <w:p w:rsidR="00CB41F3" w:rsidRPr="006C7C55" w:rsidRDefault="00CB41F3" w:rsidP="00CB41F3">
      <w:pPr>
        <w:rPr>
          <w:rFonts w:cs="Arial"/>
        </w:rPr>
      </w:pPr>
      <w:r w:rsidRPr="00CB41F3">
        <w:rPr>
          <w:rFonts w:cs="Arial"/>
        </w:rPr>
        <w:t>Die Eintragung von Pferden, die im Fohlenbuch eingetragen sind, erfolgt automatisch, wenn von diesen Nachkommen registriert werden.</w:t>
      </w:r>
      <w:r w:rsidRPr="006C7C55">
        <w:rPr>
          <w:rFonts w:cs="Arial"/>
        </w:rPr>
        <w:t xml:space="preserve"> </w:t>
      </w:r>
    </w:p>
    <w:p w:rsidR="00CB41F3" w:rsidRPr="006D1478" w:rsidRDefault="00CB41F3" w:rsidP="006D1478">
      <w:pPr>
        <w:pStyle w:val="Textkrper-Zeileneinzug"/>
        <w:tabs>
          <w:tab w:val="clear" w:pos="340"/>
        </w:tabs>
        <w:rPr>
          <w:b w:val="0"/>
        </w:rPr>
      </w:pPr>
    </w:p>
    <w:p w:rsidR="006D1478" w:rsidRPr="00B95599" w:rsidRDefault="006D1478" w:rsidP="006D1478">
      <w:pPr>
        <w:pStyle w:val="berschrift3"/>
        <w:rPr>
          <w:rFonts w:eastAsia="MS Mincho"/>
        </w:rPr>
      </w:pPr>
      <w:bookmarkStart w:id="122" w:name="_Toc496777765"/>
      <w:bookmarkStart w:id="123" w:name="_Toc497391721"/>
      <w:bookmarkStart w:id="124" w:name="_Toc499492618"/>
      <w:bookmarkStart w:id="125" w:name="_Hlk495065644"/>
      <w:bookmarkStart w:id="126" w:name="_Hlk494979272"/>
      <w:r w:rsidRPr="00B95599">
        <w:rPr>
          <w:rFonts w:eastAsia="MS Mincho"/>
        </w:rPr>
        <w:t>(9.2.4) Fohlenbuch (Hauptabteilung des Zuchtbuches)</w:t>
      </w:r>
      <w:bookmarkEnd w:id="122"/>
      <w:bookmarkEnd w:id="123"/>
      <w:bookmarkEnd w:id="124"/>
    </w:p>
    <w:p w:rsidR="006D1478" w:rsidRPr="006D1478" w:rsidRDefault="006D1478" w:rsidP="006D1478">
      <w:pPr>
        <w:pStyle w:val="Textkrper-Zeileneinzug"/>
        <w:ind w:left="357" w:hanging="357"/>
        <w:rPr>
          <w:rFonts w:cs="Arial"/>
          <w:b w:val="0"/>
          <w:szCs w:val="22"/>
        </w:rPr>
      </w:pPr>
      <w:r w:rsidRPr="006D1478">
        <w:rPr>
          <w:rFonts w:cs="Arial"/>
          <w:b w:val="0"/>
          <w:szCs w:val="22"/>
        </w:rPr>
        <w:t>Im Jahr der Geburt werden alle Stut</w:t>
      </w:r>
      <w:r w:rsidR="00D8295F">
        <w:rPr>
          <w:rFonts w:cs="Arial"/>
          <w:b w:val="0"/>
          <w:szCs w:val="22"/>
        </w:rPr>
        <w:t>fohl</w:t>
      </w:r>
      <w:r w:rsidRPr="006D1478">
        <w:rPr>
          <w:rFonts w:cs="Arial"/>
          <w:b w:val="0"/>
          <w:szCs w:val="22"/>
        </w:rPr>
        <w:t xml:space="preserve">en eingetragen, </w:t>
      </w:r>
    </w:p>
    <w:bookmarkEnd w:id="125"/>
    <w:p w:rsidR="006D1478" w:rsidRPr="006D1478" w:rsidRDefault="006D1478" w:rsidP="006D1478">
      <w:pPr>
        <w:numPr>
          <w:ilvl w:val="0"/>
          <w:numId w:val="6"/>
        </w:numPr>
        <w:tabs>
          <w:tab w:val="clear" w:pos="340"/>
          <w:tab w:val="clear" w:pos="700"/>
          <w:tab w:val="num" w:pos="360"/>
        </w:tabs>
        <w:rPr>
          <w:rFonts w:eastAsia="MS Mincho" w:cs="Arial"/>
          <w:szCs w:val="22"/>
        </w:rPr>
      </w:pPr>
      <w:r w:rsidRPr="006D1478">
        <w:rPr>
          <w:rFonts w:cs="Arial"/>
          <w:szCs w:val="22"/>
        </w:rPr>
        <w:t xml:space="preserve">deren Eltern im Zuchtbuch </w:t>
      </w:r>
      <w:r w:rsidRPr="006D1478">
        <w:rPr>
          <w:rFonts w:eastAsia="MS Mincho" w:cs="Arial"/>
          <w:szCs w:val="22"/>
        </w:rPr>
        <w:t>der Rasse eingetragen sind.</w:t>
      </w:r>
    </w:p>
    <w:p w:rsidR="006D1478" w:rsidRPr="004719AD" w:rsidRDefault="006D1478" w:rsidP="006D1478">
      <w:pPr>
        <w:rPr>
          <w:rFonts w:eastAsia="MS Mincho"/>
        </w:rPr>
      </w:pPr>
    </w:p>
    <w:p w:rsidR="006D1478" w:rsidRPr="004719AD" w:rsidRDefault="006D1478" w:rsidP="006D1478">
      <w:pPr>
        <w:pStyle w:val="berschrift1"/>
        <w:numPr>
          <w:ilvl w:val="0"/>
          <w:numId w:val="25"/>
        </w:numPr>
        <w:rPr>
          <w:rFonts w:eastAsia="MS Mincho"/>
        </w:rPr>
      </w:pPr>
      <w:bookmarkStart w:id="127" w:name="_Toc496777766"/>
      <w:bookmarkStart w:id="128" w:name="_Toc497391722"/>
      <w:bookmarkStart w:id="129" w:name="_Toc499492619"/>
      <w:bookmarkStart w:id="130" w:name="_Hlk494979290"/>
      <w:bookmarkStart w:id="131" w:name="_Hlk497125841"/>
      <w:bookmarkStart w:id="132" w:name="_Hlk497125069"/>
      <w:bookmarkEnd w:id="126"/>
      <w:r w:rsidRPr="004719AD">
        <w:rPr>
          <w:rFonts w:eastAsia="MS Mincho"/>
        </w:rPr>
        <w:t>Tierzuchtbescheinigungen</w:t>
      </w:r>
      <w:bookmarkEnd w:id="127"/>
      <w:bookmarkEnd w:id="128"/>
      <w:bookmarkEnd w:id="129"/>
    </w:p>
    <w:bookmarkEnd w:id="130"/>
    <w:p w:rsidR="006D1478" w:rsidRPr="00967519" w:rsidRDefault="006D1478" w:rsidP="006D1478">
      <w:pPr>
        <w:tabs>
          <w:tab w:val="clear" w:pos="340"/>
        </w:tabs>
        <w:rPr>
          <w:rFonts w:cs="Arial"/>
          <w:szCs w:val="22"/>
        </w:rPr>
      </w:pPr>
      <w:r w:rsidRPr="00967519">
        <w:rPr>
          <w:rFonts w:cs="Arial"/>
          <w:szCs w:val="22"/>
        </w:rPr>
        <w:t xml:space="preserve">Tierzuchtbescheinigungen werden </w:t>
      </w:r>
      <w:r w:rsidR="00CB41F3">
        <w:rPr>
          <w:rFonts w:cs="Arial"/>
          <w:szCs w:val="22"/>
        </w:rPr>
        <w:t xml:space="preserve">für Fohlen </w:t>
      </w:r>
      <w:r w:rsidRPr="00967519">
        <w:rPr>
          <w:rFonts w:cs="Arial"/>
          <w:szCs w:val="22"/>
        </w:rPr>
        <w:t>gemäß den Grundbestimmungen unter B.9 der Satzung und nach dem folgenden Schema erstellt.</w:t>
      </w:r>
    </w:p>
    <w:bookmarkEnd w:id="131"/>
    <w:bookmarkEnd w:id="132"/>
    <w:p w:rsidR="006E00B3" w:rsidRDefault="006E00B3">
      <w:pPr>
        <w:rPr>
          <w:rFonts w:eastAsia="MS Mincho"/>
        </w:rPr>
      </w:pPr>
    </w:p>
    <w:p w:rsidR="00024D7A" w:rsidRDefault="00024D7A">
      <w:pPr>
        <w:pStyle w:val="Textkrper21"/>
        <w:tabs>
          <w:tab w:val="clear" w:pos="0"/>
          <w:tab w:val="left" w:pos="340"/>
        </w:tabs>
        <w:overflowPunct/>
        <w:autoSpaceDE/>
        <w:autoSpaceDN/>
        <w:adjustRightInd/>
        <w:textAlignment w:val="auto"/>
        <w:rPr>
          <w:rFonts w:eastAsia="MS Mincho"/>
          <w:sz w:val="4"/>
          <w:szCs w:val="24"/>
        </w:rPr>
      </w:pPr>
    </w:p>
    <w:tbl>
      <w:tblPr>
        <w:tblW w:w="9309" w:type="dxa"/>
        <w:tblInd w:w="-110" w:type="dxa"/>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0" w:firstRow="1" w:lastRow="0" w:firstColumn="1" w:lastColumn="0" w:noHBand="0" w:noVBand="0"/>
      </w:tblPr>
      <w:tblGrid>
        <w:gridCol w:w="1440"/>
        <w:gridCol w:w="1800"/>
        <w:gridCol w:w="1958"/>
        <w:gridCol w:w="1822"/>
        <w:gridCol w:w="2289"/>
      </w:tblGrid>
      <w:tr w:rsidR="00024D7A" w:rsidTr="004822A0">
        <w:trPr>
          <w:cantSplit/>
          <w:trHeight w:val="284"/>
        </w:trPr>
        <w:tc>
          <w:tcPr>
            <w:tcW w:w="3240" w:type="dxa"/>
            <w:gridSpan w:val="2"/>
            <w:vMerge w:val="restart"/>
            <w:tcBorders>
              <w:top w:val="single" w:sz="12" w:space="0" w:color="808080"/>
              <w:left w:val="single" w:sz="12" w:space="0" w:color="808080"/>
              <w:right w:val="single" w:sz="12" w:space="0" w:color="808080"/>
            </w:tcBorders>
            <w:vAlign w:val="center"/>
          </w:tcPr>
          <w:p w:rsidR="00024D7A" w:rsidRDefault="00024D7A">
            <w:pPr>
              <w:pStyle w:val="berschrift9"/>
              <w:tabs>
                <w:tab w:val="clear" w:pos="340"/>
              </w:tabs>
              <w:spacing w:before="120" w:after="120"/>
              <w:jc w:val="right"/>
              <w:rPr>
                <w:rFonts w:eastAsia="MS Mincho"/>
                <w:b/>
                <w:bCs/>
                <w:i/>
                <w:iCs/>
                <w:sz w:val="24"/>
              </w:rPr>
            </w:pPr>
            <w:bookmarkStart w:id="133" w:name="_Zuchtstuten"/>
            <w:bookmarkEnd w:id="133"/>
            <w:r>
              <w:rPr>
                <w:rFonts w:eastAsia="MS Mincho"/>
                <w:b/>
                <w:bCs/>
                <w:i/>
                <w:iCs/>
                <w:sz w:val="24"/>
              </w:rPr>
              <w:t>Mutter</w:t>
            </w:r>
          </w:p>
          <w:p w:rsidR="00024D7A" w:rsidRDefault="00024D7A">
            <w:pPr>
              <w:rPr>
                <w:rFonts w:eastAsia="MS Mincho"/>
                <w:b/>
                <w:bCs/>
                <w:i/>
                <w:iCs/>
                <w:sz w:val="24"/>
              </w:rPr>
            </w:pPr>
          </w:p>
          <w:p w:rsidR="00024D7A" w:rsidRDefault="00024D7A">
            <w:pPr>
              <w:rPr>
                <w:rFonts w:eastAsia="MS Mincho"/>
              </w:rPr>
            </w:pPr>
            <w:r>
              <w:rPr>
                <w:rFonts w:eastAsia="MS Mincho"/>
                <w:b/>
                <w:bCs/>
                <w:i/>
                <w:iCs/>
                <w:sz w:val="24"/>
              </w:rPr>
              <w:t>Vater</w:t>
            </w:r>
          </w:p>
        </w:tc>
        <w:tc>
          <w:tcPr>
            <w:tcW w:w="6069" w:type="dxa"/>
            <w:gridSpan w:val="3"/>
            <w:tcBorders>
              <w:top w:val="single" w:sz="12" w:space="0" w:color="808080"/>
              <w:left w:val="single" w:sz="12" w:space="0" w:color="808080"/>
              <w:bottom w:val="nil"/>
              <w:right w:val="single" w:sz="12" w:space="0" w:color="808080"/>
            </w:tcBorders>
            <w:vAlign w:val="center"/>
          </w:tcPr>
          <w:p w:rsidR="00024D7A" w:rsidRDefault="00024D7A">
            <w:pPr>
              <w:pStyle w:val="berschrift9"/>
              <w:tabs>
                <w:tab w:val="clear" w:pos="340"/>
              </w:tabs>
              <w:spacing w:before="120" w:after="120"/>
              <w:jc w:val="center"/>
              <w:rPr>
                <w:rFonts w:eastAsia="MS Mincho"/>
                <w:b/>
                <w:bCs/>
                <w:sz w:val="24"/>
              </w:rPr>
            </w:pPr>
            <w:r>
              <w:rPr>
                <w:rFonts w:eastAsia="MS Mincho"/>
                <w:b/>
                <w:bCs/>
                <w:sz w:val="24"/>
              </w:rPr>
              <w:t>Hauptabteilung</w:t>
            </w:r>
          </w:p>
        </w:tc>
      </w:tr>
      <w:tr w:rsidR="00024D7A" w:rsidTr="004822A0">
        <w:trPr>
          <w:cantSplit/>
          <w:trHeight w:val="284"/>
        </w:trPr>
        <w:tc>
          <w:tcPr>
            <w:tcW w:w="3240" w:type="dxa"/>
            <w:gridSpan w:val="2"/>
            <w:vMerge/>
            <w:tcBorders>
              <w:left w:val="single" w:sz="12" w:space="0" w:color="808080"/>
              <w:bottom w:val="single" w:sz="12" w:space="0" w:color="808080"/>
              <w:right w:val="single" w:sz="12" w:space="0" w:color="808080"/>
            </w:tcBorders>
            <w:vAlign w:val="center"/>
          </w:tcPr>
          <w:p w:rsidR="00024D7A" w:rsidRDefault="00024D7A">
            <w:pPr>
              <w:pStyle w:val="berschrift9"/>
              <w:tabs>
                <w:tab w:val="clear" w:pos="340"/>
              </w:tabs>
              <w:spacing w:before="120" w:after="120"/>
              <w:rPr>
                <w:rFonts w:eastAsia="MS Mincho"/>
                <w:b/>
                <w:bCs/>
                <w:i/>
                <w:iCs/>
                <w:sz w:val="24"/>
              </w:rPr>
            </w:pPr>
          </w:p>
        </w:tc>
        <w:tc>
          <w:tcPr>
            <w:tcW w:w="1958" w:type="dxa"/>
            <w:tcBorders>
              <w:top w:val="nil"/>
              <w:left w:val="single" w:sz="12" w:space="0" w:color="808080"/>
              <w:bottom w:val="single" w:sz="12" w:space="0" w:color="808080"/>
              <w:right w:val="single" w:sz="2" w:space="0" w:color="808080"/>
            </w:tcBorders>
            <w:vAlign w:val="center"/>
          </w:tcPr>
          <w:p w:rsidR="00024D7A" w:rsidRDefault="00024D7A">
            <w:pPr>
              <w:pStyle w:val="berschrift9"/>
              <w:tabs>
                <w:tab w:val="clear" w:pos="340"/>
              </w:tabs>
              <w:spacing w:before="120" w:after="120"/>
              <w:jc w:val="center"/>
              <w:rPr>
                <w:rFonts w:eastAsia="MS Mincho"/>
                <w:b/>
                <w:bCs/>
                <w:i/>
                <w:iCs/>
                <w:sz w:val="24"/>
              </w:rPr>
            </w:pPr>
            <w:r>
              <w:rPr>
                <w:rFonts w:eastAsia="MS Mincho"/>
                <w:b/>
                <w:bCs/>
                <w:i/>
                <w:iCs/>
                <w:sz w:val="24"/>
              </w:rPr>
              <w:t>Stutbuch I</w:t>
            </w:r>
          </w:p>
        </w:tc>
        <w:tc>
          <w:tcPr>
            <w:tcW w:w="1822" w:type="dxa"/>
            <w:tcBorders>
              <w:top w:val="nil"/>
              <w:left w:val="single" w:sz="2" w:space="0" w:color="808080"/>
              <w:bottom w:val="single" w:sz="12" w:space="0" w:color="808080"/>
              <w:right w:val="single" w:sz="2" w:space="0" w:color="808080"/>
            </w:tcBorders>
            <w:vAlign w:val="center"/>
          </w:tcPr>
          <w:p w:rsidR="00024D7A" w:rsidRDefault="00024D7A">
            <w:pPr>
              <w:pStyle w:val="berschrift9"/>
              <w:tabs>
                <w:tab w:val="clear" w:pos="340"/>
              </w:tabs>
              <w:spacing w:before="120" w:after="120"/>
              <w:jc w:val="center"/>
              <w:rPr>
                <w:rFonts w:eastAsia="MS Mincho"/>
                <w:b/>
                <w:bCs/>
                <w:sz w:val="20"/>
              </w:rPr>
            </w:pPr>
            <w:r>
              <w:rPr>
                <w:rFonts w:eastAsia="MS Mincho"/>
                <w:b/>
                <w:bCs/>
                <w:i/>
                <w:iCs/>
                <w:sz w:val="24"/>
              </w:rPr>
              <w:t>Stutbuch II</w:t>
            </w:r>
          </w:p>
        </w:tc>
        <w:tc>
          <w:tcPr>
            <w:tcW w:w="2289" w:type="dxa"/>
            <w:tcBorders>
              <w:top w:val="nil"/>
              <w:left w:val="single" w:sz="2" w:space="0" w:color="808080"/>
              <w:bottom w:val="single" w:sz="12" w:space="0" w:color="808080"/>
              <w:right w:val="single" w:sz="12" w:space="0" w:color="808080"/>
            </w:tcBorders>
            <w:vAlign w:val="center"/>
          </w:tcPr>
          <w:p w:rsidR="00024D7A" w:rsidRDefault="00024D7A">
            <w:pPr>
              <w:pStyle w:val="berschrift9"/>
              <w:spacing w:before="120" w:after="120"/>
              <w:jc w:val="center"/>
              <w:rPr>
                <w:rFonts w:eastAsia="MS Mincho"/>
                <w:b/>
                <w:bCs/>
                <w:i/>
                <w:iCs/>
                <w:sz w:val="24"/>
              </w:rPr>
            </w:pPr>
            <w:r>
              <w:rPr>
                <w:rFonts w:eastAsia="MS Mincho"/>
                <w:b/>
                <w:bCs/>
                <w:i/>
                <w:iCs/>
                <w:sz w:val="24"/>
              </w:rPr>
              <w:t>Anhang</w:t>
            </w:r>
          </w:p>
        </w:tc>
      </w:tr>
      <w:tr w:rsidR="00024D7A" w:rsidTr="004822A0">
        <w:trPr>
          <w:cantSplit/>
          <w:trHeight w:val="737"/>
        </w:trPr>
        <w:tc>
          <w:tcPr>
            <w:tcW w:w="1440" w:type="dxa"/>
            <w:vMerge w:val="restart"/>
            <w:tcBorders>
              <w:top w:val="single" w:sz="12" w:space="0" w:color="808080"/>
              <w:left w:val="single" w:sz="12" w:space="0" w:color="808080"/>
              <w:right w:val="nil"/>
            </w:tcBorders>
            <w:vAlign w:val="center"/>
          </w:tcPr>
          <w:p w:rsidR="006D1478" w:rsidRDefault="00024D7A" w:rsidP="006D1478">
            <w:pPr>
              <w:pStyle w:val="berschrift9"/>
              <w:spacing w:before="120" w:after="120"/>
              <w:rPr>
                <w:rFonts w:eastAsia="MS Mincho"/>
                <w:b/>
                <w:bCs/>
                <w:sz w:val="24"/>
              </w:rPr>
            </w:pPr>
            <w:r>
              <w:rPr>
                <w:rFonts w:eastAsia="MS Mincho"/>
                <w:b/>
                <w:bCs/>
                <w:sz w:val="24"/>
              </w:rPr>
              <w:t>Haupt-</w:t>
            </w:r>
          </w:p>
          <w:p w:rsidR="00024D7A" w:rsidRDefault="00B41645" w:rsidP="006D1478">
            <w:pPr>
              <w:pStyle w:val="berschrift9"/>
              <w:spacing w:before="120" w:after="120"/>
              <w:rPr>
                <w:rFonts w:eastAsia="MS Mincho"/>
                <w:b/>
                <w:bCs/>
                <w:sz w:val="24"/>
              </w:rPr>
            </w:pPr>
            <w:proofErr w:type="spellStart"/>
            <w:r>
              <w:rPr>
                <w:rFonts w:eastAsia="MS Mincho"/>
                <w:b/>
                <w:bCs/>
                <w:sz w:val="24"/>
              </w:rPr>
              <w:t>a</w:t>
            </w:r>
            <w:r w:rsidR="00024D7A">
              <w:rPr>
                <w:rFonts w:eastAsia="MS Mincho"/>
                <w:b/>
                <w:bCs/>
                <w:sz w:val="24"/>
              </w:rPr>
              <w:t>bteilung</w:t>
            </w:r>
            <w:proofErr w:type="spellEnd"/>
          </w:p>
        </w:tc>
        <w:tc>
          <w:tcPr>
            <w:tcW w:w="1800" w:type="dxa"/>
            <w:tcBorders>
              <w:top w:val="single" w:sz="12" w:space="0" w:color="808080"/>
              <w:left w:val="nil"/>
              <w:bottom w:val="dashed" w:sz="4" w:space="0" w:color="auto"/>
              <w:right w:val="single" w:sz="12" w:space="0" w:color="808080"/>
            </w:tcBorders>
            <w:vAlign w:val="center"/>
          </w:tcPr>
          <w:p w:rsidR="00024D7A" w:rsidRDefault="00024D7A">
            <w:pPr>
              <w:pStyle w:val="berschrift9"/>
              <w:tabs>
                <w:tab w:val="clear" w:pos="340"/>
              </w:tabs>
              <w:spacing w:before="120" w:after="120"/>
              <w:rPr>
                <w:rFonts w:eastAsia="MS Mincho"/>
                <w:sz w:val="20"/>
              </w:rPr>
            </w:pPr>
            <w:r>
              <w:rPr>
                <w:rFonts w:eastAsia="MS Mincho"/>
                <w:b/>
                <w:bCs/>
                <w:i/>
                <w:iCs/>
                <w:sz w:val="24"/>
              </w:rPr>
              <w:t>Hengstbuch I</w:t>
            </w:r>
          </w:p>
        </w:tc>
        <w:tc>
          <w:tcPr>
            <w:tcW w:w="1958" w:type="dxa"/>
            <w:tcBorders>
              <w:top w:val="single" w:sz="12" w:space="0" w:color="808080"/>
              <w:left w:val="single" w:sz="12" w:space="0" w:color="808080"/>
              <w:bottom w:val="dashed" w:sz="4" w:space="0" w:color="auto"/>
              <w:right w:val="single" w:sz="2" w:space="0" w:color="808080"/>
            </w:tcBorders>
            <w:shd w:val="clear" w:color="auto" w:fill="FFFF99"/>
            <w:vAlign w:val="center"/>
          </w:tcPr>
          <w:p w:rsidR="00024D7A" w:rsidRDefault="00024D7A" w:rsidP="00381898">
            <w:pPr>
              <w:pStyle w:val="berschrift9"/>
              <w:tabs>
                <w:tab w:val="clear" w:pos="340"/>
              </w:tabs>
              <w:spacing w:before="0" w:after="0"/>
              <w:jc w:val="center"/>
              <w:rPr>
                <w:rFonts w:eastAsia="MS Mincho"/>
                <w:sz w:val="20"/>
              </w:rPr>
            </w:pPr>
            <w:r>
              <w:rPr>
                <w:rFonts w:eastAsia="MS Mincho"/>
                <w:sz w:val="20"/>
              </w:rPr>
              <w:t>Abstammungs-nachweis</w:t>
            </w:r>
          </w:p>
        </w:tc>
        <w:tc>
          <w:tcPr>
            <w:tcW w:w="1822" w:type="dxa"/>
            <w:tcBorders>
              <w:top w:val="single" w:sz="12" w:space="0" w:color="808080"/>
              <w:left w:val="single" w:sz="2" w:space="0" w:color="808080"/>
              <w:bottom w:val="dashed" w:sz="4" w:space="0" w:color="auto"/>
              <w:right w:val="single" w:sz="2" w:space="0" w:color="808080"/>
            </w:tcBorders>
            <w:shd w:val="clear" w:color="auto" w:fill="FFFF99"/>
            <w:vAlign w:val="center"/>
          </w:tcPr>
          <w:p w:rsidR="00024D7A" w:rsidRDefault="00024D7A" w:rsidP="00381898">
            <w:pPr>
              <w:pStyle w:val="berschrift9"/>
              <w:tabs>
                <w:tab w:val="clear" w:pos="340"/>
              </w:tabs>
              <w:spacing w:before="0" w:after="0"/>
              <w:jc w:val="center"/>
              <w:rPr>
                <w:rFonts w:eastAsia="MS Mincho"/>
                <w:sz w:val="20"/>
              </w:rPr>
            </w:pPr>
            <w:r>
              <w:rPr>
                <w:rFonts w:eastAsia="MS Mincho"/>
                <w:sz w:val="20"/>
              </w:rPr>
              <w:t>Abstammungs-nachweis</w:t>
            </w:r>
          </w:p>
        </w:tc>
        <w:tc>
          <w:tcPr>
            <w:tcW w:w="2289" w:type="dxa"/>
            <w:tcBorders>
              <w:top w:val="single" w:sz="12" w:space="0" w:color="808080"/>
              <w:left w:val="single" w:sz="2" w:space="0" w:color="808080"/>
              <w:bottom w:val="dashed" w:sz="4" w:space="0" w:color="auto"/>
              <w:right w:val="single" w:sz="12" w:space="0" w:color="808080"/>
            </w:tcBorders>
            <w:vAlign w:val="center"/>
          </w:tcPr>
          <w:p w:rsidR="00381898" w:rsidRDefault="006D1478" w:rsidP="00381898">
            <w:pPr>
              <w:pStyle w:val="berschrift9"/>
              <w:spacing w:before="0" w:after="0"/>
              <w:jc w:val="center"/>
              <w:rPr>
                <w:rFonts w:eastAsia="MS Mincho"/>
                <w:sz w:val="20"/>
              </w:rPr>
            </w:pPr>
            <w:r>
              <w:rPr>
                <w:rFonts w:eastAsia="MS Mincho"/>
                <w:sz w:val="20"/>
              </w:rPr>
              <w:t>Geburts</w:t>
            </w:r>
            <w:r w:rsidR="00381898">
              <w:rPr>
                <w:rFonts w:eastAsia="MS Mincho"/>
                <w:sz w:val="20"/>
              </w:rPr>
              <w:t>-</w:t>
            </w:r>
          </w:p>
          <w:p w:rsidR="00024D7A" w:rsidRDefault="00024D7A" w:rsidP="00381898">
            <w:pPr>
              <w:pStyle w:val="berschrift9"/>
              <w:spacing w:before="0" w:after="0"/>
              <w:jc w:val="center"/>
              <w:rPr>
                <w:rFonts w:eastAsia="MS Mincho"/>
                <w:b/>
                <w:bCs/>
                <w:sz w:val="20"/>
              </w:rPr>
            </w:pPr>
            <w:proofErr w:type="spellStart"/>
            <w:r>
              <w:rPr>
                <w:rFonts w:eastAsia="MS Mincho"/>
                <w:sz w:val="20"/>
              </w:rPr>
              <w:t>bescheinigung</w:t>
            </w:r>
            <w:proofErr w:type="spellEnd"/>
          </w:p>
        </w:tc>
      </w:tr>
      <w:tr w:rsidR="00024D7A" w:rsidTr="004822A0">
        <w:trPr>
          <w:cantSplit/>
          <w:trHeight w:val="737"/>
        </w:trPr>
        <w:tc>
          <w:tcPr>
            <w:tcW w:w="1440" w:type="dxa"/>
            <w:vMerge/>
            <w:tcBorders>
              <w:left w:val="single" w:sz="12" w:space="0" w:color="808080"/>
              <w:right w:val="nil"/>
            </w:tcBorders>
            <w:vAlign w:val="center"/>
          </w:tcPr>
          <w:p w:rsidR="00024D7A" w:rsidRDefault="00024D7A">
            <w:pPr>
              <w:pStyle w:val="berschrift9"/>
              <w:tabs>
                <w:tab w:val="clear" w:pos="340"/>
              </w:tabs>
              <w:spacing w:before="120" w:after="120"/>
              <w:rPr>
                <w:rFonts w:eastAsia="MS Mincho"/>
                <w:b/>
                <w:bCs/>
                <w:sz w:val="24"/>
              </w:rPr>
            </w:pPr>
          </w:p>
        </w:tc>
        <w:tc>
          <w:tcPr>
            <w:tcW w:w="1800" w:type="dxa"/>
            <w:tcBorders>
              <w:top w:val="dashed" w:sz="4" w:space="0" w:color="auto"/>
              <w:left w:val="nil"/>
              <w:bottom w:val="dashed" w:sz="4" w:space="0" w:color="auto"/>
              <w:right w:val="single" w:sz="12" w:space="0" w:color="808080"/>
            </w:tcBorders>
            <w:vAlign w:val="center"/>
          </w:tcPr>
          <w:p w:rsidR="00024D7A" w:rsidRDefault="00024D7A">
            <w:pPr>
              <w:pStyle w:val="berschrift9"/>
              <w:tabs>
                <w:tab w:val="clear" w:pos="340"/>
              </w:tabs>
              <w:spacing w:before="120" w:after="120"/>
              <w:jc w:val="center"/>
              <w:rPr>
                <w:rFonts w:eastAsia="MS Mincho"/>
                <w:sz w:val="20"/>
              </w:rPr>
            </w:pPr>
            <w:r>
              <w:rPr>
                <w:rFonts w:eastAsia="MS Mincho"/>
                <w:b/>
                <w:bCs/>
                <w:i/>
                <w:iCs/>
                <w:sz w:val="24"/>
              </w:rPr>
              <w:t>Hengstbuch II</w:t>
            </w:r>
          </w:p>
        </w:tc>
        <w:tc>
          <w:tcPr>
            <w:tcW w:w="1958" w:type="dxa"/>
            <w:tcBorders>
              <w:top w:val="dashed" w:sz="4" w:space="0" w:color="auto"/>
              <w:left w:val="single" w:sz="12" w:space="0" w:color="808080"/>
              <w:bottom w:val="dashed" w:sz="4" w:space="0" w:color="auto"/>
              <w:right w:val="single" w:sz="2" w:space="0" w:color="808080"/>
            </w:tcBorders>
            <w:shd w:val="clear" w:color="auto" w:fill="FFFF99"/>
            <w:vAlign w:val="center"/>
          </w:tcPr>
          <w:p w:rsidR="00024D7A" w:rsidRDefault="00024D7A" w:rsidP="00381898">
            <w:pPr>
              <w:pStyle w:val="berschrift9"/>
              <w:tabs>
                <w:tab w:val="clear" w:pos="340"/>
              </w:tabs>
              <w:spacing w:before="0" w:after="0"/>
              <w:jc w:val="center"/>
              <w:rPr>
                <w:rFonts w:eastAsia="MS Mincho"/>
                <w:sz w:val="20"/>
              </w:rPr>
            </w:pPr>
            <w:r>
              <w:rPr>
                <w:rFonts w:eastAsia="MS Mincho"/>
                <w:sz w:val="20"/>
              </w:rPr>
              <w:t>Abstammungs-nachweis</w:t>
            </w:r>
          </w:p>
        </w:tc>
        <w:tc>
          <w:tcPr>
            <w:tcW w:w="1822" w:type="dxa"/>
            <w:tcBorders>
              <w:top w:val="dashed" w:sz="4" w:space="0" w:color="auto"/>
              <w:left w:val="single" w:sz="2" w:space="0" w:color="808080"/>
              <w:bottom w:val="dashed" w:sz="4" w:space="0" w:color="auto"/>
              <w:right w:val="single" w:sz="2" w:space="0" w:color="808080"/>
            </w:tcBorders>
            <w:shd w:val="clear" w:color="auto" w:fill="FFFF99"/>
            <w:vAlign w:val="center"/>
          </w:tcPr>
          <w:p w:rsidR="00024D7A" w:rsidRDefault="00024D7A" w:rsidP="00381898">
            <w:pPr>
              <w:pStyle w:val="berschrift9"/>
              <w:tabs>
                <w:tab w:val="clear" w:pos="340"/>
              </w:tabs>
              <w:spacing w:before="0" w:after="0"/>
              <w:jc w:val="center"/>
              <w:rPr>
                <w:rFonts w:eastAsia="MS Mincho"/>
                <w:sz w:val="20"/>
              </w:rPr>
            </w:pPr>
            <w:r>
              <w:rPr>
                <w:rFonts w:eastAsia="MS Mincho"/>
                <w:sz w:val="20"/>
              </w:rPr>
              <w:t>Abstammungs-nachweis</w:t>
            </w:r>
          </w:p>
        </w:tc>
        <w:tc>
          <w:tcPr>
            <w:tcW w:w="2289" w:type="dxa"/>
            <w:tcBorders>
              <w:top w:val="dashed" w:sz="4" w:space="0" w:color="auto"/>
              <w:left w:val="single" w:sz="2" w:space="0" w:color="808080"/>
              <w:bottom w:val="dashed" w:sz="4" w:space="0" w:color="auto"/>
              <w:right w:val="single" w:sz="12" w:space="0" w:color="808080"/>
            </w:tcBorders>
            <w:vAlign w:val="center"/>
          </w:tcPr>
          <w:p w:rsidR="00381898" w:rsidRDefault="006D1478" w:rsidP="00381898">
            <w:pPr>
              <w:pStyle w:val="berschrift9"/>
              <w:spacing w:before="0" w:after="0"/>
              <w:jc w:val="center"/>
              <w:rPr>
                <w:rFonts w:eastAsia="MS Mincho"/>
                <w:sz w:val="20"/>
              </w:rPr>
            </w:pPr>
            <w:r>
              <w:rPr>
                <w:rFonts w:eastAsia="MS Mincho"/>
                <w:sz w:val="20"/>
              </w:rPr>
              <w:t>Geburts</w:t>
            </w:r>
            <w:r w:rsidR="00381898">
              <w:rPr>
                <w:rFonts w:eastAsia="MS Mincho"/>
                <w:sz w:val="20"/>
              </w:rPr>
              <w:t>-</w:t>
            </w:r>
          </w:p>
          <w:p w:rsidR="00024D7A" w:rsidRDefault="00024D7A" w:rsidP="00381898">
            <w:pPr>
              <w:pStyle w:val="berschrift9"/>
              <w:spacing w:before="0" w:after="0"/>
              <w:jc w:val="center"/>
              <w:rPr>
                <w:rFonts w:eastAsia="MS Mincho"/>
                <w:b/>
                <w:bCs/>
                <w:sz w:val="20"/>
              </w:rPr>
            </w:pPr>
            <w:proofErr w:type="spellStart"/>
            <w:r>
              <w:rPr>
                <w:rFonts w:eastAsia="MS Mincho"/>
                <w:sz w:val="20"/>
              </w:rPr>
              <w:t>bescheinigung</w:t>
            </w:r>
            <w:proofErr w:type="spellEnd"/>
          </w:p>
        </w:tc>
      </w:tr>
      <w:tr w:rsidR="00024D7A" w:rsidTr="00381898">
        <w:trPr>
          <w:cantSplit/>
          <w:trHeight w:val="778"/>
        </w:trPr>
        <w:tc>
          <w:tcPr>
            <w:tcW w:w="1440" w:type="dxa"/>
            <w:vMerge/>
            <w:tcBorders>
              <w:left w:val="single" w:sz="12" w:space="0" w:color="808080"/>
              <w:bottom w:val="single" w:sz="12" w:space="0" w:color="808080"/>
              <w:right w:val="nil"/>
            </w:tcBorders>
            <w:vAlign w:val="center"/>
          </w:tcPr>
          <w:p w:rsidR="00024D7A" w:rsidRDefault="00024D7A">
            <w:pPr>
              <w:pStyle w:val="berschrift9"/>
              <w:tabs>
                <w:tab w:val="clear" w:pos="340"/>
              </w:tabs>
              <w:spacing w:before="120" w:after="120"/>
              <w:rPr>
                <w:rFonts w:eastAsia="MS Mincho"/>
                <w:b/>
                <w:bCs/>
                <w:sz w:val="24"/>
              </w:rPr>
            </w:pPr>
          </w:p>
        </w:tc>
        <w:tc>
          <w:tcPr>
            <w:tcW w:w="1800" w:type="dxa"/>
            <w:tcBorders>
              <w:top w:val="dashed" w:sz="4" w:space="0" w:color="auto"/>
              <w:left w:val="nil"/>
              <w:bottom w:val="single" w:sz="12" w:space="0" w:color="808080"/>
              <w:right w:val="single" w:sz="12" w:space="0" w:color="808080"/>
            </w:tcBorders>
            <w:vAlign w:val="center"/>
          </w:tcPr>
          <w:p w:rsidR="00024D7A" w:rsidRDefault="00024D7A">
            <w:pPr>
              <w:pStyle w:val="berschrift9"/>
              <w:tabs>
                <w:tab w:val="clear" w:pos="340"/>
              </w:tabs>
              <w:spacing w:before="120" w:after="120"/>
              <w:rPr>
                <w:rFonts w:eastAsia="MS Mincho"/>
                <w:sz w:val="20"/>
              </w:rPr>
            </w:pPr>
            <w:r>
              <w:rPr>
                <w:rFonts w:eastAsia="MS Mincho"/>
                <w:b/>
                <w:bCs/>
                <w:i/>
                <w:iCs/>
                <w:sz w:val="24"/>
              </w:rPr>
              <w:t>Anhang</w:t>
            </w:r>
          </w:p>
        </w:tc>
        <w:tc>
          <w:tcPr>
            <w:tcW w:w="1958" w:type="dxa"/>
            <w:tcBorders>
              <w:top w:val="dashed" w:sz="4" w:space="0" w:color="auto"/>
              <w:left w:val="single" w:sz="12" w:space="0" w:color="808080"/>
              <w:bottom w:val="single" w:sz="12" w:space="0" w:color="808080"/>
              <w:right w:val="single" w:sz="2" w:space="0" w:color="808080"/>
            </w:tcBorders>
            <w:vAlign w:val="center"/>
          </w:tcPr>
          <w:p w:rsidR="00381898" w:rsidRDefault="006D1478" w:rsidP="00381898">
            <w:pPr>
              <w:pStyle w:val="berschrift9"/>
              <w:tabs>
                <w:tab w:val="clear" w:pos="340"/>
              </w:tabs>
              <w:spacing w:before="0" w:after="0"/>
              <w:jc w:val="center"/>
              <w:rPr>
                <w:rFonts w:eastAsia="MS Mincho"/>
                <w:sz w:val="20"/>
              </w:rPr>
            </w:pPr>
            <w:r>
              <w:rPr>
                <w:rFonts w:eastAsia="MS Mincho"/>
                <w:sz w:val="20"/>
              </w:rPr>
              <w:t>Geburts</w:t>
            </w:r>
            <w:r w:rsidR="00381898">
              <w:rPr>
                <w:rFonts w:eastAsia="MS Mincho"/>
                <w:sz w:val="20"/>
              </w:rPr>
              <w:t>-</w:t>
            </w:r>
          </w:p>
          <w:p w:rsidR="00024D7A" w:rsidRDefault="00024D7A" w:rsidP="00381898">
            <w:pPr>
              <w:pStyle w:val="berschrift9"/>
              <w:tabs>
                <w:tab w:val="clear" w:pos="340"/>
              </w:tabs>
              <w:spacing w:before="0" w:after="0"/>
              <w:jc w:val="center"/>
              <w:rPr>
                <w:rFonts w:eastAsia="MS Mincho"/>
                <w:sz w:val="20"/>
              </w:rPr>
            </w:pPr>
            <w:proofErr w:type="spellStart"/>
            <w:r>
              <w:rPr>
                <w:rFonts w:eastAsia="MS Mincho"/>
                <w:sz w:val="20"/>
              </w:rPr>
              <w:t>bescheinigung</w:t>
            </w:r>
            <w:proofErr w:type="spellEnd"/>
          </w:p>
        </w:tc>
        <w:tc>
          <w:tcPr>
            <w:tcW w:w="1822" w:type="dxa"/>
            <w:tcBorders>
              <w:top w:val="dashed" w:sz="4" w:space="0" w:color="auto"/>
              <w:left w:val="single" w:sz="2" w:space="0" w:color="808080"/>
              <w:bottom w:val="single" w:sz="12" w:space="0" w:color="808080"/>
              <w:right w:val="single" w:sz="2" w:space="0" w:color="808080"/>
            </w:tcBorders>
            <w:vAlign w:val="center"/>
          </w:tcPr>
          <w:p w:rsidR="00381898" w:rsidRDefault="006D1478" w:rsidP="00381898">
            <w:pPr>
              <w:pStyle w:val="berschrift9"/>
              <w:tabs>
                <w:tab w:val="clear" w:pos="340"/>
              </w:tabs>
              <w:spacing w:before="0" w:after="0"/>
              <w:jc w:val="center"/>
              <w:rPr>
                <w:rFonts w:eastAsia="MS Mincho"/>
                <w:sz w:val="20"/>
              </w:rPr>
            </w:pPr>
            <w:r>
              <w:rPr>
                <w:rFonts w:eastAsia="MS Mincho"/>
                <w:sz w:val="20"/>
              </w:rPr>
              <w:t>Geburts</w:t>
            </w:r>
            <w:r w:rsidR="00381898">
              <w:rPr>
                <w:rFonts w:eastAsia="MS Mincho"/>
                <w:sz w:val="20"/>
              </w:rPr>
              <w:t>-</w:t>
            </w:r>
          </w:p>
          <w:p w:rsidR="00024D7A" w:rsidRDefault="00024D7A" w:rsidP="00381898">
            <w:pPr>
              <w:pStyle w:val="berschrift9"/>
              <w:tabs>
                <w:tab w:val="clear" w:pos="340"/>
              </w:tabs>
              <w:spacing w:before="0" w:after="0"/>
              <w:jc w:val="center"/>
              <w:rPr>
                <w:rFonts w:eastAsia="MS Mincho"/>
                <w:b/>
                <w:bCs/>
                <w:sz w:val="20"/>
              </w:rPr>
            </w:pPr>
            <w:proofErr w:type="spellStart"/>
            <w:r>
              <w:rPr>
                <w:rFonts w:eastAsia="MS Mincho"/>
                <w:sz w:val="20"/>
              </w:rPr>
              <w:t>bescheinigung</w:t>
            </w:r>
            <w:proofErr w:type="spellEnd"/>
          </w:p>
        </w:tc>
        <w:tc>
          <w:tcPr>
            <w:tcW w:w="2289" w:type="dxa"/>
            <w:tcBorders>
              <w:top w:val="dashed" w:sz="4" w:space="0" w:color="auto"/>
              <w:left w:val="single" w:sz="2" w:space="0" w:color="808080"/>
              <w:bottom w:val="single" w:sz="12" w:space="0" w:color="808080"/>
              <w:right w:val="single" w:sz="12" w:space="0" w:color="808080"/>
            </w:tcBorders>
            <w:vAlign w:val="center"/>
          </w:tcPr>
          <w:p w:rsidR="00381898" w:rsidRDefault="006D1478" w:rsidP="00381898">
            <w:pPr>
              <w:pStyle w:val="berschrift9"/>
              <w:tabs>
                <w:tab w:val="clear" w:pos="340"/>
              </w:tabs>
              <w:spacing w:before="0" w:after="0"/>
              <w:jc w:val="center"/>
              <w:rPr>
                <w:rFonts w:eastAsia="MS Mincho"/>
                <w:sz w:val="20"/>
              </w:rPr>
            </w:pPr>
            <w:r>
              <w:rPr>
                <w:rFonts w:eastAsia="MS Mincho"/>
                <w:sz w:val="20"/>
              </w:rPr>
              <w:t>Geburts</w:t>
            </w:r>
            <w:r w:rsidR="00381898">
              <w:rPr>
                <w:rFonts w:eastAsia="MS Mincho"/>
                <w:sz w:val="20"/>
              </w:rPr>
              <w:t>-</w:t>
            </w:r>
          </w:p>
          <w:p w:rsidR="00024D7A" w:rsidRDefault="00024D7A" w:rsidP="00381898">
            <w:pPr>
              <w:pStyle w:val="berschrift9"/>
              <w:tabs>
                <w:tab w:val="clear" w:pos="340"/>
              </w:tabs>
              <w:spacing w:before="0" w:after="0"/>
              <w:jc w:val="center"/>
              <w:rPr>
                <w:rFonts w:eastAsia="MS Mincho"/>
                <w:b/>
                <w:bCs/>
                <w:sz w:val="20"/>
              </w:rPr>
            </w:pPr>
            <w:proofErr w:type="spellStart"/>
            <w:r>
              <w:rPr>
                <w:rFonts w:eastAsia="MS Mincho"/>
                <w:sz w:val="20"/>
              </w:rPr>
              <w:t>bescheinigung</w:t>
            </w:r>
            <w:proofErr w:type="spellEnd"/>
          </w:p>
        </w:tc>
      </w:tr>
    </w:tbl>
    <w:p w:rsidR="006D1478" w:rsidRDefault="006D1478" w:rsidP="006D1478">
      <w:pPr>
        <w:rPr>
          <w:rFonts w:eastAsia="MS Mincho"/>
        </w:rPr>
      </w:pPr>
      <w:bookmarkStart w:id="134" w:name="_§_901f_Hengstleistungsprüfungen"/>
      <w:bookmarkEnd w:id="134"/>
    </w:p>
    <w:p w:rsidR="006D1478" w:rsidRDefault="006D1478" w:rsidP="006D1478">
      <w:pPr>
        <w:rPr>
          <w:rFonts w:eastAsia="MS Mincho"/>
        </w:rPr>
      </w:pPr>
    </w:p>
    <w:p w:rsidR="006D1478" w:rsidRPr="004719AD" w:rsidRDefault="006D1478" w:rsidP="006D1478">
      <w:pPr>
        <w:pStyle w:val="berschrift2"/>
        <w:rPr>
          <w:rFonts w:eastAsia="MS Mincho"/>
        </w:rPr>
      </w:pPr>
      <w:bookmarkStart w:id="135" w:name="_Toc496777767"/>
      <w:bookmarkStart w:id="136" w:name="_Toc497391723"/>
      <w:bookmarkStart w:id="137" w:name="_Toc499492620"/>
      <w:bookmarkStart w:id="138" w:name="_Hlk495047347"/>
      <w:bookmarkStart w:id="139" w:name="_Hlk494979470"/>
      <w:bookmarkStart w:id="140" w:name="_Hlk497125097"/>
      <w:bookmarkStart w:id="141" w:name="_Hlk495058626"/>
      <w:bookmarkStart w:id="142" w:name="_Hlk497139073"/>
      <w:bookmarkStart w:id="143" w:name="_Hlk497139930"/>
      <w:r>
        <w:t xml:space="preserve">(10.1) </w:t>
      </w:r>
      <w:r w:rsidRPr="004719AD">
        <w:rPr>
          <w:rFonts w:eastAsia="MS Mincho"/>
        </w:rPr>
        <w:t>Tierzuchtbescheinigung als Abstammungsnachweis</w:t>
      </w:r>
      <w:bookmarkEnd w:id="135"/>
      <w:bookmarkEnd w:id="136"/>
      <w:bookmarkEnd w:id="137"/>
    </w:p>
    <w:p w:rsidR="006D1478" w:rsidRPr="004719AD" w:rsidRDefault="006D1478" w:rsidP="006D1478">
      <w:pPr>
        <w:pStyle w:val="berschrift3"/>
        <w:rPr>
          <w:rFonts w:eastAsia="MS Mincho"/>
        </w:rPr>
      </w:pPr>
      <w:bookmarkStart w:id="144" w:name="_Toc496777768"/>
      <w:bookmarkStart w:id="145" w:name="_Toc497391724"/>
      <w:bookmarkStart w:id="146" w:name="_Toc499492621"/>
      <w:r w:rsidRPr="004719AD">
        <w:rPr>
          <w:rFonts w:eastAsia="MS Mincho"/>
        </w:rPr>
        <w:t>(10.1.1) Ausstellung eines Abstammungsnachweises</w:t>
      </w:r>
      <w:bookmarkEnd w:id="144"/>
      <w:bookmarkEnd w:id="145"/>
      <w:bookmarkEnd w:id="146"/>
    </w:p>
    <w:p w:rsidR="006D1478" w:rsidRPr="004719AD" w:rsidRDefault="006D1478" w:rsidP="006D1478">
      <w:pPr>
        <w:rPr>
          <w:rFonts w:eastAsia="MS Mincho"/>
        </w:rPr>
      </w:pPr>
      <w:r w:rsidRPr="004719AD">
        <w:rPr>
          <w:rFonts w:eastAsia="MS Mincho"/>
        </w:rPr>
        <w:t>Die Ausstellung eines Abstammungsnachweises erfolgt, wenn folgende Voraussetzungen erfüllt sind:</w:t>
      </w:r>
    </w:p>
    <w:p w:rsidR="006D1478" w:rsidRPr="004719AD" w:rsidRDefault="006D1478" w:rsidP="006D1478">
      <w:pPr>
        <w:pStyle w:val="Listenabsatz"/>
        <w:numPr>
          <w:ilvl w:val="0"/>
          <w:numId w:val="26"/>
        </w:numPr>
        <w:ind w:left="357" w:hanging="357"/>
        <w:rPr>
          <w:rFonts w:eastAsia="MS Mincho"/>
        </w:rPr>
      </w:pPr>
      <w:r w:rsidRPr="004719AD">
        <w:rPr>
          <w:rFonts w:eastAsia="MS Mincho"/>
        </w:rPr>
        <w:t xml:space="preserve">Der Vater ist im Jahr der Bedeckung </w:t>
      </w:r>
      <w:bookmarkStart w:id="147" w:name="_Hlk497388364"/>
      <w:r w:rsidRPr="004719AD">
        <w:rPr>
          <w:rFonts w:eastAsia="MS Mincho"/>
        </w:rPr>
        <w:t xml:space="preserve">oder </w:t>
      </w:r>
      <w:bookmarkStart w:id="148" w:name="_Hlk495572511"/>
      <w:r w:rsidRPr="004719AD">
        <w:rPr>
          <w:rFonts w:eastAsia="MS Mincho"/>
        </w:rPr>
        <w:t xml:space="preserve">spätestens </w:t>
      </w:r>
      <w:bookmarkStart w:id="149" w:name="_Hlk495572583"/>
      <w:r w:rsidRPr="004719AD">
        <w:rPr>
          <w:rFonts w:eastAsia="MS Mincho"/>
        </w:rPr>
        <w:t xml:space="preserve">im Jahr der Geburt des Fohlens (bis einschließlich zum 31.12. des Jahres) </w:t>
      </w:r>
      <w:bookmarkEnd w:id="147"/>
      <w:bookmarkEnd w:id="148"/>
      <w:bookmarkEnd w:id="149"/>
      <w:r w:rsidRPr="004719AD">
        <w:rPr>
          <w:rFonts w:eastAsia="MS Mincho"/>
        </w:rPr>
        <w:t>im Hengstbuch I oder Hengstbuch II und die Mutter im Jahr der Bedeckung oder spätestens im Jahr der Geburt des Fohlens (bis einschließlich zum 31.12. des Jahres) in das Stutbuch I oder Stutbuch II eingetragen.</w:t>
      </w:r>
    </w:p>
    <w:p w:rsidR="006D1478" w:rsidRPr="004719AD" w:rsidRDefault="006D1478" w:rsidP="006D1478">
      <w:pPr>
        <w:pStyle w:val="Listenabsatz"/>
        <w:numPr>
          <w:ilvl w:val="0"/>
          <w:numId w:val="26"/>
        </w:numPr>
        <w:ind w:left="357" w:hanging="357"/>
        <w:rPr>
          <w:rFonts w:eastAsia="MS Mincho"/>
        </w:rPr>
      </w:pPr>
      <w:r w:rsidRPr="004719AD">
        <w:rPr>
          <w:rFonts w:eastAsia="MS Mincho"/>
        </w:rPr>
        <w:t xml:space="preserve">Deckbescheinigung und </w:t>
      </w:r>
      <w:proofErr w:type="spellStart"/>
      <w:r w:rsidRPr="004719AD">
        <w:rPr>
          <w:rFonts w:eastAsia="MS Mincho"/>
        </w:rPr>
        <w:t>Abfohlmeldung</w:t>
      </w:r>
      <w:proofErr w:type="spellEnd"/>
      <w:r w:rsidRPr="004719AD">
        <w:rPr>
          <w:rFonts w:eastAsia="MS Mincho"/>
        </w:rPr>
        <w:t xml:space="preserve"> wurden fristgerecht gemäß Satzung vorgelegt.</w:t>
      </w:r>
    </w:p>
    <w:p w:rsidR="006D1478" w:rsidRPr="004719AD" w:rsidRDefault="006D1478" w:rsidP="006D1478">
      <w:pPr>
        <w:pStyle w:val="Listenabsatz"/>
        <w:numPr>
          <w:ilvl w:val="0"/>
          <w:numId w:val="26"/>
        </w:numPr>
        <w:ind w:left="357" w:hanging="357"/>
        <w:rPr>
          <w:rFonts w:eastAsia="MS Mincho"/>
        </w:rPr>
      </w:pPr>
      <w:r w:rsidRPr="004719AD">
        <w:rPr>
          <w:rFonts w:eastAsia="MS Mincho"/>
        </w:rPr>
        <w:t xml:space="preserve">Die Identifizierung des Fohlens (bei Fuß der Mutter oder durch Abstammungsüberprüfung) ist durch den Zuchtleiter oder seinen Beauftragten erfolgt. </w:t>
      </w:r>
    </w:p>
    <w:p w:rsidR="006D1478" w:rsidRPr="004719AD" w:rsidRDefault="006D1478" w:rsidP="006D1478">
      <w:pPr>
        <w:rPr>
          <w:rFonts w:eastAsia="MS Mincho"/>
        </w:rPr>
      </w:pPr>
    </w:p>
    <w:p w:rsidR="00D76D97" w:rsidRPr="002D4C55" w:rsidRDefault="00D76D97" w:rsidP="00D76D97">
      <w:pPr>
        <w:rPr>
          <w:rFonts w:eastAsia="MS Mincho"/>
        </w:rPr>
      </w:pPr>
      <w:r w:rsidRPr="00C75D1F">
        <w:rPr>
          <w:rFonts w:eastAsia="MS Mincho"/>
        </w:rPr>
        <w:t>Sind die vorstehenden Bedingungen des 2. und/oder 3. Spiegelstriches nicht erfüllt, dann ist</w:t>
      </w:r>
      <w:r w:rsidRPr="002D4C55">
        <w:rPr>
          <w:rFonts w:eastAsia="MS Mincho"/>
        </w:rPr>
        <w:t xml:space="preserve"> die Identität mittels einer Abstammungsüberprüfung nachzuweisen. </w:t>
      </w:r>
    </w:p>
    <w:p w:rsidR="006D1478" w:rsidRPr="004719AD" w:rsidRDefault="006D1478" w:rsidP="006D1478">
      <w:pPr>
        <w:rPr>
          <w:rFonts w:eastAsia="MS Mincho"/>
        </w:rPr>
      </w:pPr>
    </w:p>
    <w:p w:rsidR="006D1478" w:rsidRPr="004719AD" w:rsidRDefault="006D1478" w:rsidP="006D1478">
      <w:pPr>
        <w:rPr>
          <w:rFonts w:eastAsia="MS Mincho"/>
        </w:rPr>
      </w:pPr>
      <w:r w:rsidRPr="004719AD">
        <w:rPr>
          <w:rFonts w:eastAsia="MS Mincho"/>
        </w:rPr>
        <w:lastRenderedPageBreak/>
        <w:t xml:space="preserve">Der Züchter bzw. Besitzer des Pferdes ist dafür verantwortlich, dass alle in der Tierzuchtbescheinigung angegebenen Daten zutreffend sind. Abweichungen oder Unrichtigkeiten sind unverzüglich dem Verband zu melden. Darüber hinaus ist der Züchter bzw. Besitzer verpflichtet, die Tierzuchtbescheinigung sorgfältig aufzubewahren, da u.a. eine spätere Eintragung des Pferdes in das Zuchtbuch nur vorgenommen werden kann, wenn eine gültige Tierzuchtbescheinigung vorgelegt wird. </w:t>
      </w:r>
    </w:p>
    <w:p w:rsidR="006D1478" w:rsidRPr="004719AD" w:rsidRDefault="006D1478" w:rsidP="006D1478">
      <w:pPr>
        <w:tabs>
          <w:tab w:val="clear" w:pos="340"/>
          <w:tab w:val="left" w:pos="0"/>
        </w:tabs>
        <w:ind w:right="-650"/>
        <w:rPr>
          <w:rFonts w:eastAsia="MS Mincho"/>
        </w:rPr>
      </w:pPr>
    </w:p>
    <w:p w:rsidR="006D1478" w:rsidRPr="004719AD" w:rsidRDefault="006D1478" w:rsidP="006D1478">
      <w:pPr>
        <w:pStyle w:val="berschrift3"/>
        <w:rPr>
          <w:rFonts w:eastAsia="MS Mincho"/>
        </w:rPr>
      </w:pPr>
      <w:bookmarkStart w:id="150" w:name="_Toc496777769"/>
      <w:bookmarkStart w:id="151" w:name="_Toc497391725"/>
      <w:bookmarkStart w:id="152" w:name="_Toc499492622"/>
      <w:r w:rsidRPr="004719AD">
        <w:rPr>
          <w:rFonts w:eastAsia="MS Mincho"/>
        </w:rPr>
        <w:t>(10.1.2) Mindestangaben im Abstammungsnachweis</w:t>
      </w:r>
      <w:bookmarkEnd w:id="150"/>
      <w:bookmarkEnd w:id="151"/>
      <w:bookmarkEnd w:id="152"/>
    </w:p>
    <w:p w:rsidR="006D1478" w:rsidRPr="004719AD" w:rsidRDefault="006D1478" w:rsidP="006D1478">
      <w:pPr>
        <w:rPr>
          <w:rFonts w:eastAsia="MS Mincho" w:cs="Arial"/>
          <w:szCs w:val="22"/>
        </w:rPr>
      </w:pPr>
      <w:r w:rsidRPr="004719AD">
        <w:rPr>
          <w:rFonts w:eastAsia="MS Mincho" w:cs="Arial"/>
          <w:szCs w:val="22"/>
        </w:rPr>
        <w:t>Der Abstammungsnachweis muss mindestens folgende Angaben enthalten:</w:t>
      </w:r>
    </w:p>
    <w:p w:rsidR="006D1478" w:rsidRPr="004719AD" w:rsidRDefault="006D1478" w:rsidP="006D1478">
      <w:pPr>
        <w:pStyle w:val="Listenabsatz"/>
        <w:numPr>
          <w:ilvl w:val="0"/>
          <w:numId w:val="27"/>
        </w:numPr>
        <w:tabs>
          <w:tab w:val="clear" w:pos="340"/>
        </w:tabs>
        <w:rPr>
          <w:rFonts w:eastAsia="MS Mincho" w:cs="Arial"/>
        </w:rPr>
      </w:pPr>
      <w:r w:rsidRPr="004719AD">
        <w:rPr>
          <w:rFonts w:eastAsia="MS Mincho" w:cs="Arial"/>
        </w:rPr>
        <w:t>Name des Zuchtverbandes und Angabe der Website,</w:t>
      </w:r>
    </w:p>
    <w:p w:rsidR="006D1478" w:rsidRPr="004719AD" w:rsidRDefault="006D1478" w:rsidP="006D1478">
      <w:pPr>
        <w:pStyle w:val="Listenabsatz"/>
        <w:numPr>
          <w:ilvl w:val="0"/>
          <w:numId w:val="27"/>
        </w:numPr>
        <w:tabs>
          <w:tab w:val="clear" w:pos="340"/>
        </w:tabs>
        <w:rPr>
          <w:rFonts w:eastAsia="MS Mincho" w:cs="Arial"/>
        </w:rPr>
      </w:pPr>
      <w:r w:rsidRPr="004719AD">
        <w:rPr>
          <w:rFonts w:eastAsia="MS Mincho" w:cs="Arial"/>
        </w:rPr>
        <w:t>Ausstellungstag und -ort,</w:t>
      </w:r>
    </w:p>
    <w:p w:rsidR="006D1478" w:rsidRPr="004719AD" w:rsidRDefault="006D1478" w:rsidP="006D1478">
      <w:pPr>
        <w:pStyle w:val="Listenabsatz"/>
        <w:numPr>
          <w:ilvl w:val="0"/>
          <w:numId w:val="27"/>
        </w:numPr>
        <w:tabs>
          <w:tab w:val="clear" w:pos="340"/>
        </w:tabs>
        <w:rPr>
          <w:rFonts w:eastAsia="MS Mincho" w:cs="Arial"/>
        </w:rPr>
      </w:pPr>
      <w:r w:rsidRPr="004719AD">
        <w:rPr>
          <w:rFonts w:eastAsia="MS Mincho" w:cs="Arial"/>
        </w:rPr>
        <w:t xml:space="preserve">Lebensnummer (UELN), </w:t>
      </w:r>
    </w:p>
    <w:p w:rsidR="006D1478" w:rsidRPr="004719AD" w:rsidRDefault="006D1478" w:rsidP="006D1478">
      <w:pPr>
        <w:pStyle w:val="Listenabsatz"/>
        <w:numPr>
          <w:ilvl w:val="0"/>
          <w:numId w:val="27"/>
        </w:numPr>
        <w:tabs>
          <w:tab w:val="clear" w:pos="340"/>
        </w:tabs>
        <w:rPr>
          <w:rFonts w:eastAsia="MS Mincho" w:cs="Arial"/>
        </w:rPr>
      </w:pPr>
      <w:r w:rsidRPr="004719AD">
        <w:rPr>
          <w:rFonts w:eastAsia="MS Mincho" w:cs="Arial"/>
        </w:rPr>
        <w:t>Rasse,</w:t>
      </w:r>
    </w:p>
    <w:p w:rsidR="006D1478" w:rsidRPr="004719AD" w:rsidRDefault="006D1478" w:rsidP="006D1478">
      <w:pPr>
        <w:pStyle w:val="Listenabsatz"/>
        <w:numPr>
          <w:ilvl w:val="0"/>
          <w:numId w:val="27"/>
        </w:numPr>
        <w:tabs>
          <w:tab w:val="clear" w:pos="340"/>
        </w:tabs>
        <w:rPr>
          <w:rFonts w:eastAsia="MS Mincho" w:cs="Arial"/>
        </w:rPr>
      </w:pPr>
      <w:r w:rsidRPr="004719AD">
        <w:rPr>
          <w:rFonts w:eastAsia="MS Mincho" w:cs="Arial"/>
        </w:rPr>
        <w:t>Name, Anschrift und E-Mailadresse (sofern vorhanden) des Züchters und des Eigentümers,</w:t>
      </w:r>
    </w:p>
    <w:p w:rsidR="006D1478" w:rsidRPr="004719AD" w:rsidRDefault="006D1478" w:rsidP="006D1478">
      <w:pPr>
        <w:pStyle w:val="Listenabsatz"/>
        <w:numPr>
          <w:ilvl w:val="0"/>
          <w:numId w:val="27"/>
        </w:numPr>
        <w:tabs>
          <w:tab w:val="clear" w:pos="340"/>
        </w:tabs>
        <w:rPr>
          <w:rFonts w:eastAsia="MS Mincho" w:cs="Arial"/>
        </w:rPr>
      </w:pPr>
      <w:r w:rsidRPr="004719AD">
        <w:rPr>
          <w:rFonts w:eastAsia="MS Mincho" w:cs="Arial"/>
        </w:rPr>
        <w:t>Deckdatum der Mutter,</w:t>
      </w:r>
    </w:p>
    <w:p w:rsidR="006D1478" w:rsidRPr="004719AD" w:rsidRDefault="006D1478" w:rsidP="006D1478">
      <w:pPr>
        <w:pStyle w:val="Listenabsatz"/>
        <w:numPr>
          <w:ilvl w:val="0"/>
          <w:numId w:val="27"/>
        </w:numPr>
        <w:tabs>
          <w:tab w:val="clear" w:pos="340"/>
        </w:tabs>
        <w:rPr>
          <w:rFonts w:eastAsia="MS Mincho" w:cs="Arial"/>
        </w:rPr>
      </w:pPr>
      <w:r w:rsidRPr="004719AD">
        <w:rPr>
          <w:rFonts w:eastAsia="MS Mincho" w:cs="Arial"/>
        </w:rPr>
        <w:t>Geburtsdatum, Code des Geburtslandes, Geschlecht, Farbe und Abzeichen,</w:t>
      </w:r>
      <w:r w:rsidRPr="004719AD">
        <w:rPr>
          <w:rFonts w:cs="Arial"/>
        </w:rPr>
        <w:t xml:space="preserve"> </w:t>
      </w:r>
    </w:p>
    <w:p w:rsidR="006D1478" w:rsidRPr="004719AD" w:rsidRDefault="006D1478" w:rsidP="006D1478">
      <w:pPr>
        <w:pStyle w:val="Listenabsatz"/>
        <w:numPr>
          <w:ilvl w:val="0"/>
          <w:numId w:val="27"/>
        </w:numPr>
        <w:tabs>
          <w:tab w:val="clear" w:pos="340"/>
        </w:tabs>
        <w:rPr>
          <w:rFonts w:eastAsia="MS Mincho" w:cs="Arial"/>
        </w:rPr>
      </w:pPr>
      <w:r w:rsidRPr="004719AD">
        <w:rPr>
          <w:rFonts w:eastAsia="MS Mincho" w:cs="Arial"/>
        </w:rPr>
        <w:t>Kennzeichnung,</w:t>
      </w:r>
    </w:p>
    <w:p w:rsidR="006D1478" w:rsidRPr="004719AD" w:rsidRDefault="006D1478" w:rsidP="006D1478">
      <w:pPr>
        <w:pStyle w:val="Listenabsatz"/>
        <w:numPr>
          <w:ilvl w:val="0"/>
          <w:numId w:val="27"/>
        </w:numPr>
        <w:tabs>
          <w:tab w:val="clear" w:pos="340"/>
        </w:tabs>
        <w:rPr>
          <w:rFonts w:eastAsia="MS Mincho" w:cs="Arial"/>
        </w:rPr>
      </w:pPr>
      <w:r w:rsidRPr="004719AD">
        <w:rPr>
          <w:rFonts w:eastAsia="MS Mincho" w:cs="Arial"/>
        </w:rPr>
        <w:t>Klasse, in die das Pferd sowie seine Eltern eingetragen sind</w:t>
      </w:r>
    </w:p>
    <w:p w:rsidR="006D1478" w:rsidRPr="004719AD" w:rsidRDefault="006D1478" w:rsidP="006D1478">
      <w:pPr>
        <w:pStyle w:val="Listenabsatz"/>
        <w:numPr>
          <w:ilvl w:val="0"/>
          <w:numId w:val="27"/>
        </w:numPr>
        <w:tabs>
          <w:tab w:val="clear" w:pos="340"/>
        </w:tabs>
        <w:rPr>
          <w:rFonts w:eastAsia="MS Mincho" w:cs="Arial"/>
        </w:rPr>
      </w:pPr>
      <w:r w:rsidRPr="004719AD">
        <w:rPr>
          <w:rFonts w:eastAsia="MS Mincho" w:cs="Arial"/>
        </w:rPr>
        <w:t>Namen, Lebensnummern (UELN), Farbe und Rasse der Eltern und Namen, Lebensnummern (UELN) und Rassen einer weiteren Generation,</w:t>
      </w:r>
    </w:p>
    <w:p w:rsidR="006D1478" w:rsidRPr="004719AD" w:rsidRDefault="006D1478" w:rsidP="006D1478">
      <w:pPr>
        <w:pStyle w:val="Listenabsatz"/>
        <w:numPr>
          <w:ilvl w:val="0"/>
          <w:numId w:val="27"/>
        </w:numPr>
        <w:tabs>
          <w:tab w:val="clear" w:pos="340"/>
        </w:tabs>
        <w:rPr>
          <w:rFonts w:eastAsia="MS Mincho" w:cs="Arial"/>
        </w:rPr>
      </w:pPr>
      <w:r w:rsidRPr="004719AD">
        <w:rPr>
          <w:rFonts w:eastAsia="MS Mincho" w:cs="Arial"/>
        </w:rPr>
        <w:t>die Unterschrift des für die Zuchtarbeit Verantwortlichen oder seines Vertreters,</w:t>
      </w:r>
    </w:p>
    <w:p w:rsidR="006D1478" w:rsidRPr="004719AD" w:rsidRDefault="006D1478" w:rsidP="006D1478">
      <w:pPr>
        <w:pStyle w:val="Listenabsatz"/>
        <w:numPr>
          <w:ilvl w:val="0"/>
          <w:numId w:val="27"/>
        </w:numPr>
        <w:tabs>
          <w:tab w:val="clear" w:pos="340"/>
        </w:tabs>
        <w:rPr>
          <w:rFonts w:eastAsia="MS Mincho" w:cs="Arial"/>
        </w:rPr>
      </w:pPr>
      <w:r w:rsidRPr="004719AD">
        <w:rPr>
          <w:rFonts w:eastAsia="MS Mincho" w:cs="Arial"/>
        </w:rPr>
        <w:t>Körurteil</w:t>
      </w:r>
    </w:p>
    <w:p w:rsidR="006D1478" w:rsidRPr="004719AD" w:rsidRDefault="006D1478" w:rsidP="006D1478">
      <w:pPr>
        <w:pStyle w:val="Listenabsatz"/>
        <w:numPr>
          <w:ilvl w:val="0"/>
          <w:numId w:val="27"/>
        </w:numPr>
        <w:tabs>
          <w:tab w:val="clear" w:pos="340"/>
        </w:tabs>
        <w:rPr>
          <w:rFonts w:eastAsia="MS Mincho" w:cs="Arial"/>
        </w:rPr>
      </w:pPr>
      <w:r w:rsidRPr="004719AD">
        <w:rPr>
          <w:rFonts w:eastAsia="MS Mincho" w:cs="Arial"/>
        </w:rPr>
        <w:t>das neueste Ergebnis der Leistungsprüfungen und der Zuchtwertschätzung des Pferdes, mit Datum, oder die Website, auf der die Ergebnisse veröffentlicht sind.</w:t>
      </w:r>
    </w:p>
    <w:p w:rsidR="006D1478" w:rsidRPr="004719AD" w:rsidRDefault="006D1478" w:rsidP="006D1478">
      <w:pPr>
        <w:pStyle w:val="Listenabsatz"/>
        <w:numPr>
          <w:ilvl w:val="0"/>
          <w:numId w:val="27"/>
        </w:numPr>
        <w:tabs>
          <w:tab w:val="clear" w:pos="340"/>
        </w:tabs>
        <w:rPr>
          <w:rFonts w:eastAsia="MS Mincho" w:cs="Arial"/>
        </w:rPr>
      </w:pPr>
      <w:r w:rsidRPr="004719AD">
        <w:rPr>
          <w:rFonts w:eastAsia="MS Mincho" w:cs="Arial"/>
        </w:rPr>
        <w:t>Angaben zu genetischen Defekten und Besonderheiten des Pferdes,</w:t>
      </w:r>
    </w:p>
    <w:p w:rsidR="006D1478" w:rsidRPr="004719AD" w:rsidRDefault="006D1478" w:rsidP="006D1478">
      <w:pPr>
        <w:pStyle w:val="Listenabsatz"/>
        <w:numPr>
          <w:ilvl w:val="0"/>
          <w:numId w:val="27"/>
        </w:numPr>
        <w:tabs>
          <w:tab w:val="clear" w:pos="340"/>
        </w:tabs>
        <w:rPr>
          <w:rFonts w:eastAsia="MS Mincho" w:cs="Arial"/>
        </w:rPr>
      </w:pPr>
      <w:r w:rsidRPr="004719AD">
        <w:rPr>
          <w:rFonts w:eastAsia="MS Mincho" w:cs="Arial"/>
        </w:rPr>
        <w:t xml:space="preserve">Methode und Ergebnisse der Abstammungsüberprüfungen bei Zuchttieren, die für die Entnahme von Zuchtmaterial vorgesehen sind, </w:t>
      </w:r>
    </w:p>
    <w:p w:rsidR="006D1478" w:rsidRPr="004719AD" w:rsidRDefault="006D1478" w:rsidP="006D1478">
      <w:pPr>
        <w:pStyle w:val="Listenabsatz"/>
        <w:numPr>
          <w:ilvl w:val="0"/>
          <w:numId w:val="27"/>
        </w:numPr>
        <w:tabs>
          <w:tab w:val="clear" w:pos="340"/>
        </w:tabs>
        <w:rPr>
          <w:rFonts w:eastAsia="MS Mincho" w:cs="Arial"/>
        </w:rPr>
      </w:pPr>
      <w:r w:rsidRPr="004719AD">
        <w:rPr>
          <w:rFonts w:eastAsia="MS Mincho" w:cs="Arial"/>
        </w:rPr>
        <w:t>bei einem Pferd, das aus einem Embryotransfer hervorgegangen ist, außerdem die Angaben seiner genetischen Eltern sowie deren DNA- oder Blut-Typ</w:t>
      </w:r>
    </w:p>
    <w:p w:rsidR="006D1478" w:rsidRPr="004719AD" w:rsidRDefault="006D1478" w:rsidP="006D1478">
      <w:pPr>
        <w:pStyle w:val="Listenabsatz"/>
        <w:numPr>
          <w:ilvl w:val="0"/>
          <w:numId w:val="27"/>
        </w:numPr>
        <w:tabs>
          <w:tab w:val="clear" w:pos="340"/>
        </w:tabs>
        <w:rPr>
          <w:rFonts w:eastAsia="MS Mincho" w:cs="Arial"/>
        </w:rPr>
      </w:pPr>
      <w:r w:rsidRPr="004719AD">
        <w:rPr>
          <w:rFonts w:eastAsia="MS Mincho" w:cs="Arial"/>
        </w:rPr>
        <w:t>Name und Funktion des Unterzeichners.</w:t>
      </w:r>
    </w:p>
    <w:p w:rsidR="006D1478" w:rsidRPr="004719AD" w:rsidRDefault="006D1478" w:rsidP="006D1478">
      <w:pPr>
        <w:tabs>
          <w:tab w:val="clear" w:pos="340"/>
          <w:tab w:val="left" w:pos="0"/>
        </w:tabs>
        <w:ind w:right="-650"/>
        <w:rPr>
          <w:rFonts w:eastAsia="MS Mincho"/>
        </w:rPr>
      </w:pPr>
    </w:p>
    <w:p w:rsidR="006D1478" w:rsidRPr="004719AD" w:rsidRDefault="006D1478" w:rsidP="006D1478">
      <w:pPr>
        <w:pStyle w:val="berschrift2"/>
        <w:rPr>
          <w:rFonts w:eastAsia="MS Mincho"/>
        </w:rPr>
      </w:pPr>
      <w:bookmarkStart w:id="153" w:name="_Toc496777770"/>
      <w:bookmarkStart w:id="154" w:name="_Toc497391726"/>
      <w:bookmarkStart w:id="155" w:name="_Toc499492623"/>
      <w:r>
        <w:t xml:space="preserve">(10.2) </w:t>
      </w:r>
      <w:r w:rsidRPr="004719AD">
        <w:rPr>
          <w:rFonts w:eastAsia="MS Mincho"/>
        </w:rPr>
        <w:t>Tierzuchtbescheinigung als Geburtsbescheinigung</w:t>
      </w:r>
      <w:bookmarkEnd w:id="153"/>
      <w:bookmarkEnd w:id="154"/>
      <w:bookmarkEnd w:id="155"/>
    </w:p>
    <w:p w:rsidR="006D1478" w:rsidRPr="004719AD" w:rsidRDefault="006D1478" w:rsidP="006D1478">
      <w:pPr>
        <w:pStyle w:val="berschrift3"/>
        <w:rPr>
          <w:rFonts w:eastAsia="MS Mincho"/>
        </w:rPr>
      </w:pPr>
      <w:bookmarkStart w:id="156" w:name="_Toc496777771"/>
      <w:bookmarkStart w:id="157" w:name="_Toc497391727"/>
      <w:bookmarkStart w:id="158" w:name="_Toc499492624"/>
      <w:r w:rsidRPr="004719AD">
        <w:rPr>
          <w:rFonts w:eastAsia="MS Mincho"/>
        </w:rPr>
        <w:t>(10.2.1) Ausstellung einer Geburtsbescheinigung</w:t>
      </w:r>
      <w:bookmarkEnd w:id="156"/>
      <w:bookmarkEnd w:id="157"/>
      <w:bookmarkEnd w:id="158"/>
      <w:r w:rsidRPr="004719AD">
        <w:rPr>
          <w:rFonts w:eastAsia="MS Mincho"/>
        </w:rPr>
        <w:t xml:space="preserve"> </w:t>
      </w:r>
    </w:p>
    <w:p w:rsidR="00CB41F3" w:rsidRPr="00CB41F3" w:rsidRDefault="00CB41F3" w:rsidP="00CB41F3">
      <w:pPr>
        <w:tabs>
          <w:tab w:val="left" w:pos="0"/>
        </w:tabs>
        <w:rPr>
          <w:rFonts w:eastAsia="MS Mincho"/>
        </w:rPr>
      </w:pPr>
      <w:bookmarkStart w:id="159" w:name="f"/>
      <w:r w:rsidRPr="00CB41F3">
        <w:rPr>
          <w:rFonts w:eastAsia="MS Mincho"/>
        </w:rPr>
        <w:t>Die Ausstellung einer Geburtsbescheinigung erfolgt, wenn die Bedingungen für einen Abstammungsnachweis nicht erfüllt, jedoch folgende Voraussetzungen gegeben sind:</w:t>
      </w:r>
    </w:p>
    <w:p w:rsidR="00CB41F3" w:rsidRPr="00CB41F3" w:rsidRDefault="00CB41F3" w:rsidP="00CB41F3">
      <w:pPr>
        <w:pStyle w:val="Listenabsatz"/>
        <w:numPr>
          <w:ilvl w:val="0"/>
          <w:numId w:val="28"/>
        </w:numPr>
        <w:tabs>
          <w:tab w:val="clear" w:pos="340"/>
          <w:tab w:val="left" w:pos="0"/>
        </w:tabs>
        <w:ind w:left="357" w:hanging="357"/>
        <w:rPr>
          <w:rFonts w:eastAsia="MS Mincho"/>
        </w:rPr>
      </w:pPr>
      <w:r w:rsidRPr="00CB41F3">
        <w:rPr>
          <w:rFonts w:eastAsia="MS Mincho"/>
        </w:rPr>
        <w:t xml:space="preserve">Deckbescheinigung und </w:t>
      </w:r>
      <w:proofErr w:type="spellStart"/>
      <w:r w:rsidRPr="00CB41F3">
        <w:rPr>
          <w:rFonts w:eastAsia="MS Mincho"/>
        </w:rPr>
        <w:t>Abfohlmeldung</w:t>
      </w:r>
      <w:proofErr w:type="spellEnd"/>
      <w:r w:rsidRPr="00CB41F3">
        <w:rPr>
          <w:rFonts w:eastAsia="MS Mincho"/>
        </w:rPr>
        <w:t xml:space="preserve"> wurden fristgerecht gemäß Satzung vorgelegt.</w:t>
      </w:r>
    </w:p>
    <w:p w:rsidR="00CB41F3" w:rsidRPr="00CB41F3" w:rsidRDefault="00CB41F3" w:rsidP="00CB41F3">
      <w:pPr>
        <w:pStyle w:val="Listenabsatz"/>
        <w:numPr>
          <w:ilvl w:val="0"/>
          <w:numId w:val="28"/>
        </w:numPr>
        <w:tabs>
          <w:tab w:val="clear" w:pos="340"/>
          <w:tab w:val="left" w:pos="0"/>
        </w:tabs>
        <w:ind w:left="360" w:hanging="357"/>
        <w:rPr>
          <w:rFonts w:eastAsia="MS Mincho"/>
        </w:rPr>
      </w:pPr>
      <w:r w:rsidRPr="00CB41F3">
        <w:rPr>
          <w:rFonts w:eastAsia="MS Mincho"/>
        </w:rPr>
        <w:t>die Identifizierung des Fohlens (bei Fuß der Mutter oder durch Abstammungsüberprüfung) ist durch den Zuchtleiter oder seinen Beauftragten erfolgt</w:t>
      </w:r>
      <w:r w:rsidR="009C064C">
        <w:rPr>
          <w:rFonts w:eastAsia="MS Mincho"/>
        </w:rPr>
        <w:t>.</w:t>
      </w:r>
    </w:p>
    <w:p w:rsidR="00CB41F3" w:rsidRPr="00CB41F3" w:rsidRDefault="00CB41F3" w:rsidP="00CB41F3">
      <w:pPr>
        <w:tabs>
          <w:tab w:val="left" w:pos="0"/>
        </w:tabs>
        <w:ind w:right="-650"/>
        <w:rPr>
          <w:rFonts w:eastAsia="MS Mincho"/>
        </w:rPr>
      </w:pPr>
    </w:p>
    <w:p w:rsidR="00CB41F3" w:rsidRPr="00CB41F3" w:rsidRDefault="00CB41F3" w:rsidP="00CB41F3">
      <w:pPr>
        <w:pStyle w:val="berschrift3"/>
        <w:rPr>
          <w:rFonts w:eastAsia="MS Mincho"/>
          <w:szCs w:val="22"/>
        </w:rPr>
      </w:pPr>
      <w:bookmarkStart w:id="160" w:name="_Toc496536817"/>
      <w:bookmarkStart w:id="161" w:name="_Toc499150644"/>
      <w:bookmarkStart w:id="162" w:name="_Toc499492625"/>
      <w:r w:rsidRPr="00CB41F3">
        <w:rPr>
          <w:rFonts w:eastAsia="MS Mincho"/>
        </w:rPr>
        <w:t>(10.2.2) Mindestangaben in der Geburtsbescheinigung</w:t>
      </w:r>
      <w:bookmarkEnd w:id="160"/>
      <w:bookmarkEnd w:id="161"/>
      <w:bookmarkEnd w:id="162"/>
    </w:p>
    <w:p w:rsidR="00CB41F3" w:rsidRPr="002D4C55" w:rsidRDefault="00CB41F3" w:rsidP="00CB41F3">
      <w:pPr>
        <w:rPr>
          <w:rFonts w:eastAsia="MS Mincho"/>
        </w:rPr>
      </w:pPr>
      <w:bookmarkStart w:id="163" w:name="_§_523f_Hengstleistungsprüfungen"/>
      <w:bookmarkEnd w:id="163"/>
      <w:r w:rsidRPr="00CB41F3">
        <w:rPr>
          <w:rFonts w:eastAsia="MS Mincho"/>
        </w:rPr>
        <w:t>Die Geburtsbescheinigung muss die gleichen Angaben enthalten wie der Abstammungsnachweis, sofern vorhanden.</w:t>
      </w:r>
      <w:r w:rsidRPr="002D4C55">
        <w:rPr>
          <w:rFonts w:eastAsia="MS Mincho"/>
        </w:rPr>
        <w:t xml:space="preserve"> </w:t>
      </w:r>
    </w:p>
    <w:p w:rsidR="006D1478" w:rsidRPr="004719AD" w:rsidRDefault="006D1478" w:rsidP="006D1478">
      <w:pPr>
        <w:rPr>
          <w:rFonts w:eastAsia="MS Mincho"/>
        </w:rPr>
      </w:pPr>
    </w:p>
    <w:p w:rsidR="005E7D32" w:rsidRPr="002D4C55" w:rsidRDefault="005E7D32" w:rsidP="005E7D32">
      <w:pPr>
        <w:pStyle w:val="berschrift2"/>
        <w:rPr>
          <w:rFonts w:eastAsia="MS Mincho"/>
        </w:rPr>
      </w:pPr>
      <w:bookmarkStart w:id="164" w:name="_Toc496536818"/>
      <w:bookmarkStart w:id="165" w:name="_Toc499492626"/>
      <w:bookmarkStart w:id="166" w:name="_Toc497390189"/>
      <w:bookmarkStart w:id="167" w:name="_Hlk496537070"/>
      <w:bookmarkStart w:id="168" w:name="_Toc496777774"/>
      <w:bookmarkStart w:id="169" w:name="_Toc497391730"/>
      <w:bookmarkStart w:id="170" w:name="_Hlk494960908"/>
      <w:bookmarkEnd w:id="138"/>
      <w:bookmarkEnd w:id="139"/>
      <w:r>
        <w:rPr>
          <w:rFonts w:eastAsia="MS Mincho"/>
        </w:rPr>
        <w:t xml:space="preserve">(10.3) </w:t>
      </w:r>
      <w:r w:rsidRPr="002D4C55">
        <w:rPr>
          <w:rFonts w:eastAsia="MS Mincho"/>
        </w:rPr>
        <w:t>Tierzuchtbescheinigung für Zuchtmaterial</w:t>
      </w:r>
      <w:bookmarkEnd w:id="164"/>
      <w:bookmarkEnd w:id="165"/>
      <w:r>
        <w:rPr>
          <w:rFonts w:eastAsia="MS Mincho"/>
        </w:rPr>
        <w:t xml:space="preserve"> </w:t>
      </w:r>
      <w:bookmarkEnd w:id="166"/>
    </w:p>
    <w:p w:rsidR="005E7D32" w:rsidRPr="00D65E5E" w:rsidRDefault="005E7D32" w:rsidP="005E7D32">
      <w:pPr>
        <w:rPr>
          <w:rFonts w:ascii="Times New Roman" w:hAnsi="Times New Roman"/>
        </w:rPr>
      </w:pPr>
      <w:r w:rsidRPr="00D65E5E">
        <w:t xml:space="preserve">Tierzuchtbescheinigungen gemäß VO (EU) 2016/1012 werden auch ausgestellt bei der Abgabe von Zuchtmaterial, wenn das Spendertier im Zuchtbuch des Zuchtverbandes eingetragen ist. Der Zuchtverband macht hierbei Gebrauch von der Ausnahme nach Artikel 31 (2) b der VO (EU) 2016/1012. </w:t>
      </w:r>
    </w:p>
    <w:p w:rsidR="005E7D32" w:rsidRDefault="005E7D32" w:rsidP="005E7D32"/>
    <w:p w:rsidR="005E7D32" w:rsidRPr="00D65E5E" w:rsidRDefault="005E7D32" w:rsidP="005E7D32">
      <w:pPr>
        <w:rPr>
          <w:rFonts w:ascii="Times New Roman" w:hAnsi="Times New Roman"/>
        </w:rPr>
      </w:pPr>
      <w:r w:rsidRPr="00D65E5E">
        <w:t>Die Tierzuchtbescheinigung für Samen und Eizellen besteht aus zwei Abschnitten, wobei der Zuchtverband den Abschnitt A ausstellt. Abschnitt B wird durch die Besamungsstation/Embryotransfereinrichtung ausgefertigt. Die Tierzuchtbescheinigung für Embryonen besteht aus drei Abschnitten, wobei der Zuchtverband die Abschnitte A und/oder B ausstellt. Abschnitt C wird durch die Embryotransfereinrichtung ausgefertigt.</w:t>
      </w:r>
    </w:p>
    <w:p w:rsidR="005E7D32" w:rsidRPr="002D4C55" w:rsidRDefault="005E7D32" w:rsidP="005E7D32"/>
    <w:p w:rsidR="006D1478" w:rsidRPr="004719AD" w:rsidRDefault="006D1478" w:rsidP="006D1478">
      <w:pPr>
        <w:pStyle w:val="berschrift1"/>
        <w:numPr>
          <w:ilvl w:val="0"/>
          <w:numId w:val="32"/>
        </w:numPr>
        <w:rPr>
          <w:rFonts w:eastAsia="MS Mincho"/>
        </w:rPr>
      </w:pPr>
      <w:bookmarkStart w:id="171" w:name="_Toc499492627"/>
      <w:bookmarkEnd w:id="167"/>
      <w:r w:rsidRPr="004719AD">
        <w:rPr>
          <w:rFonts w:eastAsia="MS Mincho"/>
        </w:rPr>
        <w:lastRenderedPageBreak/>
        <w:t>Selektionsveranstaltungen</w:t>
      </w:r>
      <w:bookmarkEnd w:id="168"/>
      <w:bookmarkEnd w:id="169"/>
      <w:bookmarkEnd w:id="171"/>
    </w:p>
    <w:p w:rsidR="006D1478" w:rsidRPr="004719AD" w:rsidRDefault="006D1478" w:rsidP="006D1478">
      <w:pPr>
        <w:pStyle w:val="berschrift2"/>
        <w:rPr>
          <w:rFonts w:eastAsia="MS Mincho"/>
        </w:rPr>
      </w:pPr>
      <w:bookmarkStart w:id="172" w:name="_Toc496777775"/>
      <w:bookmarkStart w:id="173" w:name="_Toc497391731"/>
      <w:bookmarkStart w:id="174" w:name="_Toc499492628"/>
      <w:bookmarkStart w:id="175" w:name="_Hlk495575024"/>
      <w:r>
        <w:t xml:space="preserve">(11.1) </w:t>
      </w:r>
      <w:r w:rsidRPr="004719AD">
        <w:rPr>
          <w:rFonts w:eastAsia="MS Mincho"/>
        </w:rPr>
        <w:t>Körung</w:t>
      </w:r>
      <w:bookmarkEnd w:id="172"/>
      <w:bookmarkEnd w:id="173"/>
      <w:bookmarkEnd w:id="174"/>
    </w:p>
    <w:p w:rsidR="006D1478" w:rsidRPr="004719AD" w:rsidRDefault="006D1478" w:rsidP="006D1478">
      <w:pPr>
        <w:rPr>
          <w:rFonts w:eastAsia="MS Mincho" w:cs="Arial"/>
        </w:rPr>
      </w:pPr>
      <w:bookmarkStart w:id="176" w:name="_Hlk497125112"/>
      <w:bookmarkStart w:id="177" w:name="_Hlk497125885"/>
      <w:bookmarkEnd w:id="140"/>
      <w:bookmarkEnd w:id="175"/>
      <w:r w:rsidRPr="004719AD">
        <w:rPr>
          <w:rFonts w:eastAsia="MS Mincho" w:cs="Arial"/>
        </w:rPr>
        <w:t>Es gelten grundsätzlich die Bestimmungen gemäß B 16 der Satzung.</w:t>
      </w:r>
    </w:p>
    <w:p w:rsidR="006D1478" w:rsidRPr="004719AD" w:rsidRDefault="006D1478" w:rsidP="006D1478">
      <w:pPr>
        <w:rPr>
          <w:rFonts w:cs="Arial"/>
          <w:szCs w:val="22"/>
        </w:rPr>
      </w:pPr>
    </w:p>
    <w:p w:rsidR="006D1478" w:rsidRPr="004719AD" w:rsidRDefault="006D1478" w:rsidP="006D1478">
      <w:pPr>
        <w:rPr>
          <w:rFonts w:cs="Arial"/>
          <w:szCs w:val="22"/>
        </w:rPr>
      </w:pPr>
      <w:r w:rsidRPr="004719AD">
        <w:rPr>
          <w:rFonts w:cs="Arial"/>
          <w:szCs w:val="22"/>
        </w:rPr>
        <w:t>Das Mindestalter eines Hengstes für die Körung beträgt zwei Jahre. Um geordnete Körveranstaltungen sicherzustellen, kann eine Vorauswahl der zur Körung angemeldeten Hengste stattfinden. Findet eine Vorauswahl statt, ist diese unter anderem eine Voraussetzung für die Zulassung der Hengste zur betreffenden Körveranstaltung. Die Auswahlkommission trifft die Vorauswahlentscheidung.</w:t>
      </w:r>
    </w:p>
    <w:p w:rsidR="006D1478" w:rsidRPr="004719AD" w:rsidRDefault="006D1478" w:rsidP="006D1478">
      <w:pPr>
        <w:rPr>
          <w:rFonts w:cs="Arial"/>
          <w:szCs w:val="22"/>
        </w:rPr>
      </w:pPr>
    </w:p>
    <w:p w:rsidR="006D1478" w:rsidRPr="004719AD" w:rsidRDefault="006D1478" w:rsidP="006D1478">
      <w:pPr>
        <w:ind w:left="340" w:hanging="340"/>
        <w:rPr>
          <w:rFonts w:cs="Arial"/>
          <w:szCs w:val="22"/>
        </w:rPr>
      </w:pPr>
      <w:r w:rsidRPr="004719AD">
        <w:rPr>
          <w:rFonts w:cs="Arial"/>
          <w:szCs w:val="22"/>
        </w:rPr>
        <w:t xml:space="preserve">Ein Hengst kann nur gekört werden, wenn er </w:t>
      </w:r>
    </w:p>
    <w:p w:rsidR="006D1478" w:rsidRPr="004719AD" w:rsidRDefault="006D1478" w:rsidP="006D1478">
      <w:pPr>
        <w:pStyle w:val="Listenabsatz"/>
        <w:numPr>
          <w:ilvl w:val="0"/>
          <w:numId w:val="31"/>
        </w:numPr>
        <w:tabs>
          <w:tab w:val="clear" w:pos="340"/>
          <w:tab w:val="left" w:pos="680"/>
        </w:tabs>
        <w:rPr>
          <w:rFonts w:cs="Arial"/>
          <w:szCs w:val="22"/>
        </w:rPr>
      </w:pPr>
      <w:r w:rsidRPr="004719AD">
        <w:rPr>
          <w:rFonts w:cs="Arial"/>
          <w:szCs w:val="22"/>
        </w:rPr>
        <w:t xml:space="preserve">in der </w:t>
      </w:r>
      <w:r w:rsidRPr="004719AD">
        <w:rPr>
          <w:rFonts w:eastAsia="MS Mincho" w:cs="Arial"/>
        </w:rPr>
        <w:t xml:space="preserve">Bewertung </w:t>
      </w:r>
      <w:r w:rsidRPr="004719AD">
        <w:rPr>
          <w:rFonts w:cs="Arial"/>
          <w:szCs w:val="22"/>
        </w:rPr>
        <w:t>(gemäß B.15 der Satzung) eine Gesamtnote von mindestens 7,0 erreicht und in keinem Merkmal schlechter als 5,0 bewertet wird, und</w:t>
      </w:r>
    </w:p>
    <w:p w:rsidR="006D1478" w:rsidRPr="004719AD" w:rsidRDefault="006D1478" w:rsidP="006D1478">
      <w:pPr>
        <w:pStyle w:val="Listenabsatz"/>
        <w:numPr>
          <w:ilvl w:val="0"/>
          <w:numId w:val="31"/>
        </w:numPr>
        <w:tabs>
          <w:tab w:val="clear" w:pos="340"/>
          <w:tab w:val="left" w:pos="680"/>
        </w:tabs>
        <w:rPr>
          <w:rFonts w:cs="Arial"/>
        </w:rPr>
      </w:pPr>
      <w:r w:rsidRPr="004719AD">
        <w:rPr>
          <w:rFonts w:cs="Arial"/>
        </w:rPr>
        <w:t>die gesundheitlichen Voraussetzungen gemäß Anlage 1 und</w:t>
      </w:r>
    </w:p>
    <w:p w:rsidR="006D1478" w:rsidRPr="004719AD" w:rsidRDefault="006D1478" w:rsidP="006D1478">
      <w:pPr>
        <w:pStyle w:val="Listenabsatz"/>
        <w:numPr>
          <w:ilvl w:val="0"/>
          <w:numId w:val="31"/>
        </w:numPr>
        <w:tabs>
          <w:tab w:val="clear" w:pos="340"/>
          <w:tab w:val="left" w:pos="680"/>
        </w:tabs>
        <w:rPr>
          <w:rFonts w:cs="Arial"/>
        </w:rPr>
      </w:pPr>
      <w:r w:rsidRPr="004719AD">
        <w:rPr>
          <w:rFonts w:cs="Arial"/>
        </w:rPr>
        <w:t xml:space="preserve">die Anforderungen an die Zuchttauglichkeit </w:t>
      </w:r>
      <w:r w:rsidRPr="004719AD">
        <w:rPr>
          <w:rFonts w:eastAsia="MS Mincho" w:cs="Arial"/>
        </w:rPr>
        <w:t>gemäß B.16 der Satzung</w:t>
      </w:r>
      <w:r w:rsidRPr="004719AD">
        <w:rPr>
          <w:rFonts w:cs="Arial"/>
        </w:rPr>
        <w:t xml:space="preserve"> erfüllt.</w:t>
      </w:r>
    </w:p>
    <w:p w:rsidR="006D1478" w:rsidRPr="004719AD" w:rsidRDefault="006D1478" w:rsidP="006D1478">
      <w:pPr>
        <w:rPr>
          <w:rFonts w:cs="Arial"/>
          <w:szCs w:val="22"/>
        </w:rPr>
      </w:pPr>
    </w:p>
    <w:p w:rsidR="006D1478" w:rsidRPr="004719AD" w:rsidRDefault="006D1478" w:rsidP="006D1478">
      <w:pPr>
        <w:ind w:left="340" w:hanging="340"/>
        <w:rPr>
          <w:rFonts w:cs="Arial"/>
          <w:szCs w:val="22"/>
        </w:rPr>
      </w:pPr>
      <w:r w:rsidRPr="004719AD">
        <w:rPr>
          <w:rFonts w:cs="Arial"/>
          <w:szCs w:val="22"/>
        </w:rPr>
        <w:t>Die Körergebnisse anderer tierzuchtrechtlich anerkannter Verbände können übernommen</w:t>
      </w:r>
    </w:p>
    <w:bookmarkEnd w:id="170"/>
    <w:p w:rsidR="006D1478" w:rsidRPr="004719AD" w:rsidRDefault="006D1478" w:rsidP="006D1478">
      <w:pPr>
        <w:ind w:left="340" w:hanging="340"/>
        <w:rPr>
          <w:rFonts w:cs="Arial"/>
        </w:rPr>
      </w:pPr>
      <w:r w:rsidRPr="004719AD">
        <w:rPr>
          <w:rFonts w:cs="Arial"/>
        </w:rPr>
        <w:t>werden (Anerkennung).</w:t>
      </w:r>
    </w:p>
    <w:p w:rsidR="006D1478" w:rsidRPr="004719AD" w:rsidRDefault="006D1478" w:rsidP="006D1478">
      <w:pPr>
        <w:pStyle w:val="berschrift3"/>
        <w:rPr>
          <w:rFonts w:eastAsia="MS Mincho"/>
          <w:b w:val="0"/>
          <w:szCs w:val="22"/>
        </w:rPr>
      </w:pPr>
    </w:p>
    <w:p w:rsidR="006D1478" w:rsidRPr="004719AD" w:rsidRDefault="006D1478" w:rsidP="006D1478">
      <w:pPr>
        <w:pStyle w:val="berschrift2"/>
        <w:rPr>
          <w:rFonts w:eastAsia="MS Mincho"/>
        </w:rPr>
      </w:pPr>
      <w:bookmarkStart w:id="178" w:name="_Toc496777776"/>
      <w:bookmarkStart w:id="179" w:name="_Toc497391732"/>
      <w:bookmarkStart w:id="180" w:name="_Toc499492629"/>
      <w:bookmarkEnd w:id="141"/>
      <w:bookmarkEnd w:id="159"/>
      <w:r>
        <w:t xml:space="preserve">(11.2) </w:t>
      </w:r>
      <w:proofErr w:type="spellStart"/>
      <w:r w:rsidRPr="004719AD">
        <w:rPr>
          <w:rFonts w:eastAsia="MS Mincho"/>
        </w:rPr>
        <w:t>Stutbucheintragung</w:t>
      </w:r>
      <w:bookmarkEnd w:id="178"/>
      <w:bookmarkEnd w:id="179"/>
      <w:bookmarkEnd w:id="180"/>
      <w:proofErr w:type="spellEnd"/>
    </w:p>
    <w:p w:rsidR="006D1478" w:rsidRPr="004719AD" w:rsidRDefault="006D1478" w:rsidP="006D1478">
      <w:r w:rsidRPr="004719AD">
        <w:t xml:space="preserve">Das Mindestalter einer Stute für die </w:t>
      </w:r>
      <w:proofErr w:type="spellStart"/>
      <w:r w:rsidRPr="004719AD">
        <w:t>Stutbucheintragung</w:t>
      </w:r>
      <w:proofErr w:type="spellEnd"/>
      <w:r w:rsidRPr="004719AD">
        <w:t xml:space="preserve"> beträgt drei Jahre. Die Bewertung erfolgt nach B.15 der Satzung.</w:t>
      </w:r>
    </w:p>
    <w:p w:rsidR="006D1478" w:rsidRPr="004719AD" w:rsidRDefault="006D1478" w:rsidP="006D1478">
      <w:pPr>
        <w:rPr>
          <w:rFonts w:eastAsia="MS Mincho"/>
        </w:rPr>
      </w:pPr>
    </w:p>
    <w:p w:rsidR="006D1478" w:rsidRPr="004719AD" w:rsidRDefault="006D1478" w:rsidP="006D1478">
      <w:pPr>
        <w:pStyle w:val="berschrift2"/>
        <w:rPr>
          <w:rFonts w:eastAsia="MS Mincho"/>
        </w:rPr>
      </w:pPr>
      <w:bookmarkStart w:id="181" w:name="_Toc496777777"/>
      <w:bookmarkStart w:id="182" w:name="_Toc497391733"/>
      <w:bookmarkStart w:id="183" w:name="_Toc499492630"/>
      <w:bookmarkStart w:id="184" w:name="_Hlk495043706"/>
      <w:r>
        <w:t xml:space="preserve">(11.3) </w:t>
      </w:r>
      <w:r w:rsidRPr="004719AD">
        <w:rPr>
          <w:rFonts w:eastAsia="MS Mincho"/>
        </w:rPr>
        <w:t>Leistungsprüfungen</w:t>
      </w:r>
      <w:bookmarkEnd w:id="181"/>
      <w:bookmarkEnd w:id="182"/>
      <w:bookmarkEnd w:id="183"/>
    </w:p>
    <w:p w:rsidR="006D1478" w:rsidRPr="004719AD" w:rsidRDefault="006D1478" w:rsidP="006D1478">
      <w:pPr>
        <w:pStyle w:val="berschrift3"/>
        <w:rPr>
          <w:rFonts w:eastAsia="MS Mincho"/>
        </w:rPr>
      </w:pPr>
      <w:bookmarkStart w:id="185" w:name="_Toc496777778"/>
      <w:bookmarkStart w:id="186" w:name="_Toc497391734"/>
      <w:bookmarkStart w:id="187" w:name="_Toc499492631"/>
      <w:bookmarkEnd w:id="142"/>
      <w:bookmarkEnd w:id="176"/>
      <w:r w:rsidRPr="004719AD">
        <w:rPr>
          <w:rFonts w:eastAsia="MS Mincho"/>
        </w:rPr>
        <w:t>(11.3.</w:t>
      </w:r>
      <w:r>
        <w:rPr>
          <w:rFonts w:eastAsia="MS Mincho"/>
        </w:rPr>
        <w:t xml:space="preserve">1) </w:t>
      </w:r>
      <w:r w:rsidRPr="004719AD">
        <w:rPr>
          <w:rFonts w:eastAsia="MS Mincho"/>
        </w:rPr>
        <w:t>Hengstleistungsprüfungen</w:t>
      </w:r>
      <w:bookmarkEnd w:id="185"/>
      <w:bookmarkEnd w:id="186"/>
      <w:bookmarkEnd w:id="187"/>
      <w:r w:rsidRPr="004719AD">
        <w:rPr>
          <w:rFonts w:eastAsia="MS Mincho"/>
        </w:rPr>
        <w:t xml:space="preserve"> </w:t>
      </w:r>
    </w:p>
    <w:bookmarkEnd w:id="143"/>
    <w:bookmarkEnd w:id="177"/>
    <w:bookmarkEnd w:id="184"/>
    <w:p w:rsidR="00024D7A" w:rsidRDefault="00024D7A">
      <w:pPr>
        <w:rPr>
          <w:rFonts w:eastAsia="MS Mincho"/>
        </w:rPr>
      </w:pPr>
      <w:r>
        <w:rPr>
          <w:rFonts w:eastAsia="MS Mincho"/>
        </w:rPr>
        <w:t xml:space="preserve">Die Prüfungen werden nach den allgemein anerkannten Regeln des Reitsports durchgeführt. Sie sind Leistungsprüfungen im Sinne des Tierzuchtgesetzes und können als </w:t>
      </w:r>
      <w:r w:rsidR="000477D7" w:rsidRPr="002D4C55">
        <w:rPr>
          <w:rFonts w:eastAsia="MS Mincho"/>
        </w:rPr>
        <w:t>Stations-, Kurz-, Feldprüfung oder als Turniersportprüfung</w:t>
      </w:r>
      <w:r>
        <w:rPr>
          <w:rFonts w:eastAsia="MS Mincho"/>
        </w:rPr>
        <w:t xml:space="preserve"> durchgeführt werden.</w:t>
      </w:r>
    </w:p>
    <w:p w:rsidR="00024D7A" w:rsidRDefault="00024D7A" w:rsidP="006D1478">
      <w:pPr>
        <w:rPr>
          <w:rFonts w:eastAsia="MS Mincho"/>
          <w:i/>
          <w:iCs/>
        </w:rPr>
      </w:pPr>
    </w:p>
    <w:p w:rsidR="006D1478" w:rsidRPr="00110884" w:rsidRDefault="006D1478" w:rsidP="006D1478">
      <w:pPr>
        <w:rPr>
          <w:rFonts w:eastAsia="MS Mincho"/>
        </w:rPr>
      </w:pPr>
      <w:r w:rsidRPr="006D1478">
        <w:rPr>
          <w:rFonts w:eastAsia="MS Mincho"/>
        </w:rPr>
        <w:t xml:space="preserve">Hengste, die die Eigenleistungsprüfung </w:t>
      </w:r>
      <w:r>
        <w:t xml:space="preserve">gemäß (11.3.1.1) </w:t>
      </w:r>
      <w:r w:rsidRPr="006D1478">
        <w:rPr>
          <w:rFonts w:eastAsia="MS Mincho"/>
        </w:rPr>
        <w:t xml:space="preserve">mit einer gewichteten Endnote von 7,5 und besser erzielt haben </w:t>
      </w:r>
      <w:r>
        <w:rPr>
          <w:rFonts w:eastAsia="MS Mincho"/>
        </w:rPr>
        <w:t xml:space="preserve">oder </w:t>
      </w:r>
      <w:r>
        <w:t xml:space="preserve">gemäß (11.3.1.2) </w:t>
      </w:r>
      <w:r w:rsidRPr="006D1478">
        <w:rPr>
          <w:rFonts w:eastAsia="MS Mincho"/>
        </w:rPr>
        <w:t>die vorgeschriebenen Erfolge in Turniersportprüfungen der Disziplinen Rennen, Dressur, Springen, Vielseitigkeit, Fahren oder Distanz aufweisen können, erhalten den Titel „</w:t>
      </w:r>
      <w:r w:rsidRPr="006D1478">
        <w:rPr>
          <w:rFonts w:eastAsia="MS Mincho"/>
          <w:b/>
          <w:bCs/>
          <w:i/>
          <w:iCs/>
        </w:rPr>
        <w:t>Leistungshengst</w:t>
      </w:r>
      <w:r w:rsidRPr="006D1478">
        <w:rPr>
          <w:rFonts w:eastAsia="MS Mincho"/>
        </w:rPr>
        <w:t>“.</w:t>
      </w:r>
      <w:r w:rsidRPr="00110884">
        <w:rPr>
          <w:rFonts w:eastAsia="MS Mincho"/>
        </w:rPr>
        <w:t xml:space="preserve"> </w:t>
      </w:r>
    </w:p>
    <w:p w:rsidR="006D1478" w:rsidRDefault="006D1478" w:rsidP="006D1478">
      <w:pPr>
        <w:rPr>
          <w:rFonts w:eastAsia="MS Mincho"/>
        </w:rPr>
      </w:pPr>
    </w:p>
    <w:p w:rsidR="006D1478" w:rsidRPr="00AA2DC3" w:rsidRDefault="006D1478" w:rsidP="006D1478">
      <w:pPr>
        <w:pStyle w:val="berschrift4"/>
      </w:pPr>
      <w:bookmarkStart w:id="188" w:name="_Toc496536827"/>
      <w:bookmarkStart w:id="189" w:name="_Toc497391735"/>
      <w:bookmarkStart w:id="190" w:name="_Toc499492632"/>
      <w:bookmarkStart w:id="191" w:name="_Hlk496617787"/>
      <w:r w:rsidRPr="00AA2DC3">
        <w:t>(</w:t>
      </w:r>
      <w:r w:rsidRPr="002D4C55">
        <w:t xml:space="preserve">11.3.1.1) </w:t>
      </w:r>
      <w:r w:rsidRPr="00AA2DC3">
        <w:t>Stations-, Kurz- und Feldprüfung</w:t>
      </w:r>
      <w:bookmarkEnd w:id="188"/>
      <w:bookmarkEnd w:id="189"/>
      <w:bookmarkEnd w:id="190"/>
    </w:p>
    <w:p w:rsidR="006D1478" w:rsidRPr="002D4C55" w:rsidRDefault="006D1478" w:rsidP="006D1478">
      <w:pPr>
        <w:autoSpaceDE w:val="0"/>
        <w:autoSpaceDN w:val="0"/>
        <w:adjustRightInd w:val="0"/>
        <w:rPr>
          <w:rFonts w:cs="Arial"/>
        </w:rPr>
      </w:pPr>
      <w:bookmarkStart w:id="192" w:name="_Hlk496618092"/>
      <w:bookmarkEnd w:id="191"/>
      <w:r>
        <w:rPr>
          <w:rFonts w:cs="Arial"/>
        </w:rPr>
        <w:t xml:space="preserve">Die Hengstleistungsprüfungen werden gemäß der LP-Richtlinien für Leistungsprüfungen von Hengsten, Stuten und Wallachen aller Pony-, Kleinpferde- und sonstigen Rassen der ZVO </w:t>
      </w:r>
      <w:r w:rsidRPr="002D4C55">
        <w:rPr>
          <w:rFonts w:cs="Arial"/>
        </w:rPr>
        <w:t xml:space="preserve">durchgeführt (Anlage 3). </w:t>
      </w:r>
    </w:p>
    <w:p w:rsidR="006D1478" w:rsidRDefault="006D1478" w:rsidP="006D1478">
      <w:pPr>
        <w:autoSpaceDE w:val="0"/>
        <w:autoSpaceDN w:val="0"/>
        <w:adjustRightInd w:val="0"/>
        <w:rPr>
          <w:rFonts w:cs="Arial"/>
        </w:rPr>
      </w:pPr>
    </w:p>
    <w:p w:rsidR="006D1478" w:rsidRPr="002D4C55" w:rsidRDefault="006D1478" w:rsidP="006D1478">
      <w:pPr>
        <w:autoSpaceDE w:val="0"/>
        <w:autoSpaceDN w:val="0"/>
        <w:adjustRightInd w:val="0"/>
        <w:rPr>
          <w:rFonts w:cs="Arial"/>
        </w:rPr>
      </w:pPr>
      <w:r>
        <w:rPr>
          <w:rFonts w:cs="Arial"/>
        </w:rPr>
        <w:t>Für die Hengstleistungsprüfungen gelten verbindlich die Besonderen Bestimmungen für</w:t>
      </w:r>
      <w:r>
        <w:rPr>
          <w:rFonts w:cs="Arial"/>
          <w:b/>
          <w:bCs/>
          <w:sz w:val="20"/>
          <w:szCs w:val="20"/>
        </w:rPr>
        <w:t xml:space="preserve"> </w:t>
      </w:r>
      <w:r>
        <w:rPr>
          <w:rFonts w:cs="Arial"/>
        </w:rPr>
        <w:t xml:space="preserve">Stationsprüfungen, </w:t>
      </w:r>
      <w:r w:rsidRPr="002D4C55">
        <w:rPr>
          <w:rFonts w:cs="Arial"/>
        </w:rPr>
        <w:t>Kurz- und Feldprüfungen der LP-Richtlinien für Leistungsprüfungen von Hengsten, Stuten und Wallachen aller Pony-, Kleinpferde- und sonstigen Rassen (Anlage 3).</w:t>
      </w:r>
    </w:p>
    <w:bookmarkEnd w:id="192"/>
    <w:p w:rsidR="00024D7A" w:rsidRDefault="00024D7A">
      <w:pPr>
        <w:autoSpaceDE w:val="0"/>
        <w:autoSpaceDN w:val="0"/>
        <w:adjustRightInd w:val="0"/>
        <w:rPr>
          <w:rFonts w:cs="Arial"/>
          <w:szCs w:val="22"/>
        </w:rPr>
      </w:pPr>
    </w:p>
    <w:p w:rsidR="00024D7A" w:rsidRDefault="00024D7A">
      <w:pPr>
        <w:autoSpaceDE w:val="0"/>
        <w:autoSpaceDN w:val="0"/>
        <w:adjustRightInd w:val="0"/>
        <w:rPr>
          <w:rFonts w:cs="Arial"/>
          <w:szCs w:val="22"/>
        </w:rPr>
      </w:pPr>
      <w:r>
        <w:rPr>
          <w:rFonts w:cs="Arial"/>
          <w:szCs w:val="22"/>
        </w:rPr>
        <w:t xml:space="preserve">Für Hengste der Rasse </w:t>
      </w:r>
      <w:proofErr w:type="spellStart"/>
      <w:r>
        <w:rPr>
          <w:rFonts w:cs="Arial"/>
          <w:szCs w:val="22"/>
        </w:rPr>
        <w:t>Achal</w:t>
      </w:r>
      <w:proofErr w:type="spellEnd"/>
      <w:r>
        <w:rPr>
          <w:rFonts w:cs="Arial"/>
          <w:szCs w:val="22"/>
        </w:rPr>
        <w:t xml:space="preserve"> </w:t>
      </w:r>
      <w:proofErr w:type="spellStart"/>
      <w:r>
        <w:rPr>
          <w:rFonts w:cs="Arial"/>
          <w:szCs w:val="22"/>
        </w:rPr>
        <w:t>Tekkiner</w:t>
      </w:r>
      <w:proofErr w:type="spellEnd"/>
      <w:r>
        <w:rPr>
          <w:rFonts w:cs="Arial"/>
          <w:szCs w:val="22"/>
        </w:rPr>
        <w:t xml:space="preserve"> werden folgende Leistungsprüfungen der LP-Richtlinie in der jeweils gültigen Fassung anerkannt:</w:t>
      </w:r>
    </w:p>
    <w:p w:rsidR="00024D7A" w:rsidRDefault="00024D7A">
      <w:pPr>
        <w:numPr>
          <w:ilvl w:val="0"/>
          <w:numId w:val="18"/>
        </w:numPr>
        <w:autoSpaceDE w:val="0"/>
        <w:autoSpaceDN w:val="0"/>
        <w:adjustRightInd w:val="0"/>
        <w:rPr>
          <w:rFonts w:cs="Arial"/>
          <w:szCs w:val="22"/>
        </w:rPr>
      </w:pPr>
      <w:r>
        <w:rPr>
          <w:rFonts w:cs="Arial"/>
          <w:szCs w:val="22"/>
        </w:rPr>
        <w:t xml:space="preserve">Prüfung CI - 30 Tage </w:t>
      </w:r>
      <w:r>
        <w:rPr>
          <w:rFonts w:cs="Arial"/>
          <w:b/>
          <w:bCs/>
          <w:szCs w:val="22"/>
        </w:rPr>
        <w:t xml:space="preserve">Stationsprüfung </w:t>
      </w:r>
      <w:r>
        <w:rPr>
          <w:rFonts w:cs="Arial"/>
          <w:szCs w:val="22"/>
        </w:rPr>
        <w:t>- Zuchtrichtung Reiten</w:t>
      </w:r>
    </w:p>
    <w:p w:rsidR="00024D7A" w:rsidRDefault="00024D7A">
      <w:pPr>
        <w:numPr>
          <w:ilvl w:val="0"/>
          <w:numId w:val="18"/>
        </w:numPr>
        <w:autoSpaceDE w:val="0"/>
        <w:autoSpaceDN w:val="0"/>
        <w:adjustRightInd w:val="0"/>
        <w:rPr>
          <w:rFonts w:eastAsia="MS Mincho"/>
          <w:b/>
          <w:bCs/>
        </w:rPr>
      </w:pPr>
      <w:r>
        <w:rPr>
          <w:rFonts w:cs="Arial"/>
          <w:szCs w:val="22"/>
        </w:rPr>
        <w:t xml:space="preserve">Prüfung DI - 2 Tage </w:t>
      </w:r>
      <w:r>
        <w:rPr>
          <w:rFonts w:cs="Arial"/>
          <w:b/>
          <w:bCs/>
          <w:szCs w:val="22"/>
        </w:rPr>
        <w:t>Kurzprüfung</w:t>
      </w:r>
      <w:r>
        <w:rPr>
          <w:rFonts w:cs="Arial"/>
          <w:szCs w:val="22"/>
        </w:rPr>
        <w:t xml:space="preserve"> - Zuchtrichtung Reiten sowie</w:t>
      </w:r>
    </w:p>
    <w:p w:rsidR="00024D7A" w:rsidRDefault="00024D7A">
      <w:pPr>
        <w:numPr>
          <w:ilvl w:val="0"/>
          <w:numId w:val="18"/>
        </w:numPr>
        <w:autoSpaceDE w:val="0"/>
        <w:autoSpaceDN w:val="0"/>
        <w:adjustRightInd w:val="0"/>
        <w:rPr>
          <w:rFonts w:cs="Arial"/>
          <w:szCs w:val="22"/>
        </w:rPr>
      </w:pPr>
      <w:r>
        <w:rPr>
          <w:rFonts w:cs="Arial"/>
          <w:szCs w:val="22"/>
        </w:rPr>
        <w:t xml:space="preserve">Prüfung EI - </w:t>
      </w:r>
      <w:r>
        <w:rPr>
          <w:rFonts w:cs="Arial"/>
          <w:b/>
          <w:bCs/>
          <w:szCs w:val="22"/>
        </w:rPr>
        <w:t>Feldprüfung</w:t>
      </w:r>
      <w:r>
        <w:rPr>
          <w:rFonts w:cs="Arial"/>
          <w:szCs w:val="22"/>
        </w:rPr>
        <w:t xml:space="preserve"> – Zuchtrichtung Reiten.</w:t>
      </w:r>
    </w:p>
    <w:p w:rsidR="00024D7A" w:rsidRDefault="00024D7A">
      <w:pPr>
        <w:ind w:left="340"/>
        <w:rPr>
          <w:rFonts w:eastAsia="MS Mincho"/>
          <w:b/>
          <w:bCs/>
        </w:rPr>
      </w:pPr>
    </w:p>
    <w:p w:rsidR="00B94C36" w:rsidRPr="00AA2DC3" w:rsidRDefault="00B94C36" w:rsidP="00B94C36">
      <w:pPr>
        <w:pStyle w:val="berschrift4"/>
        <w:rPr>
          <w:rFonts w:eastAsia="MS Mincho"/>
        </w:rPr>
      </w:pPr>
      <w:bookmarkStart w:id="193" w:name="_Toc496536828"/>
      <w:bookmarkStart w:id="194" w:name="_Toc497391736"/>
      <w:bookmarkStart w:id="195" w:name="_Toc499492633"/>
      <w:bookmarkStart w:id="196" w:name="Turniersportprüfung"/>
      <w:r w:rsidRPr="00AA2DC3">
        <w:rPr>
          <w:rFonts w:eastAsia="MS Mincho"/>
        </w:rPr>
        <w:t>(</w:t>
      </w:r>
      <w:r w:rsidRPr="002D4C55">
        <w:rPr>
          <w:rFonts w:eastAsia="MS Mincho"/>
        </w:rPr>
        <w:t xml:space="preserve">11.3.1.2) </w:t>
      </w:r>
      <w:r w:rsidRPr="00AA2DC3">
        <w:rPr>
          <w:rFonts w:eastAsia="MS Mincho"/>
        </w:rPr>
        <w:t>Turniersportprüfung</w:t>
      </w:r>
      <w:bookmarkEnd w:id="193"/>
      <w:bookmarkEnd w:id="194"/>
      <w:bookmarkEnd w:id="195"/>
    </w:p>
    <w:bookmarkEnd w:id="196"/>
    <w:p w:rsidR="00024D7A" w:rsidRDefault="00024D7A">
      <w:pPr>
        <w:rPr>
          <w:rFonts w:eastAsia="MS Mincho"/>
        </w:rPr>
      </w:pPr>
      <w:r>
        <w:rPr>
          <w:rFonts w:eastAsia="MS Mincho"/>
        </w:rPr>
        <w:t>Alternativ gilt die Leistungsprüfung auch dann als abgelegt, wenn die Hengste Erfolge in Turniersportprüfungen nachweisen können. Die Turniersportprüfung wird in den Disziplinen Dressur, Springen, Vielseitigkeit, Fahren und Distanz durchgeführt.</w:t>
      </w:r>
    </w:p>
    <w:p w:rsidR="00B94C36" w:rsidRDefault="00B94C36">
      <w:pPr>
        <w:rPr>
          <w:rFonts w:eastAsia="MS Mincho"/>
        </w:rPr>
      </w:pPr>
    </w:p>
    <w:p w:rsidR="00762D40" w:rsidRPr="008908FD" w:rsidRDefault="00762D40" w:rsidP="00762D40">
      <w:pPr>
        <w:tabs>
          <w:tab w:val="left" w:pos="709"/>
          <w:tab w:val="left" w:pos="1049"/>
          <w:tab w:val="left" w:pos="1440"/>
        </w:tabs>
        <w:rPr>
          <w:rFonts w:eastAsia="MS Mincho"/>
        </w:rPr>
      </w:pPr>
      <w:r>
        <w:rPr>
          <w:rFonts w:eastAsia="MS Mincho"/>
        </w:rPr>
        <w:t xml:space="preserve">Folgende Turniersportergebnisse </w:t>
      </w:r>
      <w:r w:rsidRPr="00891E65">
        <w:t>in Aufbau- oder</w:t>
      </w:r>
      <w:r>
        <w:t xml:space="preserve"> Turniersportprüfungen </w:t>
      </w:r>
      <w:r>
        <w:rPr>
          <w:rFonts w:eastAsia="MS Mincho"/>
        </w:rPr>
        <w:t xml:space="preserve">werden berücksichtigt: </w:t>
      </w:r>
      <w:r w:rsidRPr="00891E65">
        <w:t xml:space="preserve">die 5malige </w:t>
      </w:r>
      <w:r w:rsidRPr="00891E65">
        <w:rPr>
          <w:rFonts w:cs="Arial"/>
        </w:rPr>
        <w:t xml:space="preserve">nach § 38 (2) LPO </w:t>
      </w:r>
    </w:p>
    <w:p w:rsidR="00762D40" w:rsidRPr="00110884" w:rsidRDefault="00762D40" w:rsidP="00762D40">
      <w:pPr>
        <w:numPr>
          <w:ilvl w:val="0"/>
          <w:numId w:val="19"/>
        </w:numPr>
        <w:autoSpaceDE w:val="0"/>
        <w:autoSpaceDN w:val="0"/>
        <w:adjustRightInd w:val="0"/>
        <w:rPr>
          <w:rFonts w:eastAsia="MS Mincho"/>
        </w:rPr>
      </w:pPr>
      <w:r w:rsidRPr="00891E65">
        <w:rPr>
          <w:rFonts w:cs="Arial"/>
        </w:rPr>
        <w:lastRenderedPageBreak/>
        <w:t xml:space="preserve">registrierte </w:t>
      </w:r>
      <w:r>
        <w:rPr>
          <w:rFonts w:eastAsia="MS Mincho"/>
        </w:rPr>
        <w:t xml:space="preserve">Platzierung in Dressur oder Springen in der Klasse A bzw. in der Vielseitigkeit der Klasse </w:t>
      </w:r>
      <w:r w:rsidRPr="00110884">
        <w:rPr>
          <w:rFonts w:eastAsia="MS Mincho"/>
        </w:rPr>
        <w:t>VA</w:t>
      </w:r>
      <w:r w:rsidRPr="00110884">
        <w:rPr>
          <w:rFonts w:cs="Arial"/>
          <w:szCs w:val="22"/>
        </w:rPr>
        <w:t xml:space="preserve"> und/oder </w:t>
      </w:r>
    </w:p>
    <w:p w:rsidR="00762D40" w:rsidRPr="00110884" w:rsidRDefault="00762D40" w:rsidP="00762D40">
      <w:pPr>
        <w:numPr>
          <w:ilvl w:val="0"/>
          <w:numId w:val="19"/>
        </w:numPr>
        <w:autoSpaceDE w:val="0"/>
        <w:autoSpaceDN w:val="0"/>
        <w:adjustRightInd w:val="0"/>
        <w:rPr>
          <w:rFonts w:eastAsia="MS Mincho"/>
        </w:rPr>
      </w:pPr>
      <w:r w:rsidRPr="00110884">
        <w:rPr>
          <w:rFonts w:cs="Arial"/>
        </w:rPr>
        <w:t xml:space="preserve">registrierte </w:t>
      </w:r>
      <w:r w:rsidRPr="00110884">
        <w:rPr>
          <w:rFonts w:eastAsia="MS Mincho"/>
        </w:rPr>
        <w:t>Platzierung im Fahren (Einspänner, kombinierte Prüfung) mindestens in der Kl. A (Kat. B) und/oder</w:t>
      </w:r>
    </w:p>
    <w:p w:rsidR="00762D40" w:rsidRPr="00110884" w:rsidRDefault="00762D40" w:rsidP="00762D40">
      <w:pPr>
        <w:numPr>
          <w:ilvl w:val="0"/>
          <w:numId w:val="19"/>
        </w:numPr>
        <w:autoSpaceDE w:val="0"/>
        <w:autoSpaceDN w:val="0"/>
        <w:adjustRightInd w:val="0"/>
        <w:rPr>
          <w:rFonts w:eastAsia="MS Mincho"/>
        </w:rPr>
      </w:pPr>
      <w:r w:rsidRPr="00110884">
        <w:rPr>
          <w:rFonts w:cs="Arial"/>
        </w:rPr>
        <w:t xml:space="preserve">registrierte </w:t>
      </w:r>
      <w:r w:rsidRPr="00110884">
        <w:t xml:space="preserve">Platzierung </w:t>
      </w:r>
      <w:r w:rsidR="00D839A3" w:rsidRPr="00110884">
        <w:rPr>
          <w:rFonts w:cs="Arial"/>
          <w:szCs w:val="22"/>
        </w:rPr>
        <w:t>in jeweils höheren Klassen.</w:t>
      </w:r>
    </w:p>
    <w:p w:rsidR="00024D7A" w:rsidRDefault="00024D7A" w:rsidP="00762D40">
      <w:pPr>
        <w:rPr>
          <w:rFonts w:eastAsia="MS Mincho"/>
        </w:rPr>
      </w:pPr>
      <w:r>
        <w:rPr>
          <w:rFonts w:eastAsia="MS Mincho"/>
        </w:rPr>
        <w:t>Außerdem werden folgende Ergebnisse aus Distanzprüfungen anerkannt:</w:t>
      </w:r>
    </w:p>
    <w:p w:rsidR="00024D7A" w:rsidRDefault="00024D7A">
      <w:pPr>
        <w:numPr>
          <w:ilvl w:val="0"/>
          <w:numId w:val="7"/>
        </w:numPr>
        <w:tabs>
          <w:tab w:val="clear" w:pos="340"/>
        </w:tabs>
        <w:rPr>
          <w:rFonts w:eastAsia="MS Mincho"/>
        </w:rPr>
      </w:pPr>
      <w:r>
        <w:rPr>
          <w:rFonts w:eastAsia="MS Mincho"/>
        </w:rPr>
        <w:t>bis zur Vollendung des 9. Lebensjahres müssen mindestens 72 Leistungspunkte erreicht sein. Dazu müssen mindestens 2 mittlere Distanzritte (ab 60 km) sowie 3 lange Distanzritte (ab 80 km) in der Wertung absolviert worden sein oder</w:t>
      </w:r>
    </w:p>
    <w:p w:rsidR="00024D7A" w:rsidRDefault="00024D7A" w:rsidP="00D9544E">
      <w:pPr>
        <w:numPr>
          <w:ilvl w:val="0"/>
          <w:numId w:val="7"/>
        </w:numPr>
        <w:tabs>
          <w:tab w:val="clear" w:pos="340"/>
        </w:tabs>
        <w:rPr>
          <w:rFonts w:eastAsia="MS Mincho"/>
        </w:rPr>
      </w:pPr>
      <w:r w:rsidRPr="003336B1">
        <w:rPr>
          <w:rFonts w:eastAsia="MS Mincho"/>
        </w:rPr>
        <w:t>die Anforderungen gelten als erfüllt, wenn der Hengst 2000 km in der Wertung nach dem Reglement der VDD zurückgelegt hat.</w:t>
      </w:r>
    </w:p>
    <w:p w:rsidR="00B94C36" w:rsidRPr="003336B1" w:rsidRDefault="00B94C36" w:rsidP="00B94C36">
      <w:pPr>
        <w:rPr>
          <w:rFonts w:eastAsia="MS Mincho"/>
        </w:rPr>
      </w:pPr>
    </w:p>
    <w:p w:rsidR="00B94C36" w:rsidRPr="004D333B" w:rsidRDefault="00B94C36" w:rsidP="00B94C36">
      <w:pPr>
        <w:pStyle w:val="berschrift3"/>
        <w:rPr>
          <w:rFonts w:eastAsia="MS Mincho"/>
        </w:rPr>
      </w:pPr>
      <w:bookmarkStart w:id="197" w:name="_§_901g_Zuchtstutenprüfungen"/>
      <w:bookmarkStart w:id="198" w:name="_Toc496536830"/>
      <w:bookmarkStart w:id="199" w:name="_Toc497391737"/>
      <w:bookmarkStart w:id="200" w:name="_Toc499492634"/>
      <w:bookmarkStart w:id="201" w:name="g"/>
      <w:bookmarkEnd w:id="197"/>
      <w:r w:rsidRPr="004D333B">
        <w:rPr>
          <w:rFonts w:eastAsia="MS Mincho"/>
        </w:rPr>
        <w:t>(11.3.2) Zuchtstutenprüfungen</w:t>
      </w:r>
      <w:bookmarkEnd w:id="198"/>
      <w:bookmarkEnd w:id="199"/>
      <w:bookmarkEnd w:id="200"/>
    </w:p>
    <w:bookmarkEnd w:id="201"/>
    <w:p w:rsidR="00024D7A" w:rsidRDefault="00024D7A">
      <w:pPr>
        <w:rPr>
          <w:rFonts w:eastAsia="MS Mincho"/>
        </w:rPr>
      </w:pPr>
      <w:r>
        <w:rPr>
          <w:rFonts w:eastAsia="MS Mincho"/>
        </w:rPr>
        <w:t>Die Prüfungen werden nach den allgemein anerkannten Regeln des Reitsports durchgeführt. Sie sind Leistungsprüfungen im Sinne des Tierzuchtgesetzes und können als Stationsprüfung</w:t>
      </w:r>
      <w:r>
        <w:t xml:space="preserve">, Feldprüfung </w:t>
      </w:r>
      <w:r>
        <w:rPr>
          <w:rFonts w:eastAsia="MS Mincho"/>
        </w:rPr>
        <w:t>oder als Turniersportprüfung durchgeführt werden.</w:t>
      </w:r>
    </w:p>
    <w:p w:rsidR="00024D7A" w:rsidRDefault="00024D7A" w:rsidP="006D1478">
      <w:pPr>
        <w:rPr>
          <w:rFonts w:eastAsia="MS Mincho"/>
        </w:rPr>
      </w:pPr>
    </w:p>
    <w:p w:rsidR="006D1478" w:rsidRDefault="006D1478" w:rsidP="00B94C36">
      <w:pPr>
        <w:rPr>
          <w:rFonts w:eastAsia="MS Mincho"/>
        </w:rPr>
      </w:pPr>
      <w:r w:rsidRPr="00B94C36">
        <w:rPr>
          <w:rFonts w:eastAsia="MS Mincho"/>
        </w:rPr>
        <w:t xml:space="preserve">Stuten, die die Eigenleistungsprüfung </w:t>
      </w:r>
      <w:r w:rsidR="00B94C36">
        <w:rPr>
          <w:rFonts w:eastAsia="MS Mincho"/>
        </w:rPr>
        <w:t xml:space="preserve">gemäß (11.3.2.1) </w:t>
      </w:r>
      <w:r w:rsidRPr="00B94C36">
        <w:rPr>
          <w:rFonts w:eastAsia="MS Mincho"/>
        </w:rPr>
        <w:t xml:space="preserve">mit einer gewichteten Endnote von 7,5 und besser erzielt haben oder </w:t>
      </w:r>
      <w:r w:rsidR="00B94C36">
        <w:rPr>
          <w:rFonts w:eastAsia="MS Mincho"/>
        </w:rPr>
        <w:t xml:space="preserve">gemäß (11.3.2.2) </w:t>
      </w:r>
      <w:r w:rsidRPr="00B94C36">
        <w:rPr>
          <w:rFonts w:eastAsia="MS Mincho"/>
        </w:rPr>
        <w:t>die vorgeschriebenen Erfolge in Turniersportprüfungen der Disziplinen Rennen, Dressur, Springen, Vielseitigkeit, Fahren oder Distanz aufweisen können, erhalten den Titel „</w:t>
      </w:r>
      <w:r w:rsidRPr="00B94C36">
        <w:rPr>
          <w:rFonts w:eastAsia="MS Mincho"/>
          <w:b/>
          <w:bCs/>
          <w:i/>
          <w:iCs/>
        </w:rPr>
        <w:t>Leistungsstute</w:t>
      </w:r>
      <w:r w:rsidRPr="00B94C36">
        <w:rPr>
          <w:rFonts w:eastAsia="MS Mincho"/>
        </w:rPr>
        <w:t>“.</w:t>
      </w:r>
      <w:r>
        <w:rPr>
          <w:rFonts w:eastAsia="MS Mincho"/>
        </w:rPr>
        <w:t xml:space="preserve"> </w:t>
      </w:r>
    </w:p>
    <w:p w:rsidR="006D1478" w:rsidRDefault="006D1478" w:rsidP="006D1478">
      <w:pPr>
        <w:rPr>
          <w:rFonts w:eastAsia="MS Mincho"/>
        </w:rPr>
      </w:pPr>
    </w:p>
    <w:p w:rsidR="00B94C36" w:rsidRPr="004D333B" w:rsidRDefault="00B94C36" w:rsidP="00B94C36">
      <w:pPr>
        <w:pStyle w:val="berschrift4"/>
        <w:rPr>
          <w:rFonts w:eastAsia="MS Mincho"/>
        </w:rPr>
      </w:pPr>
      <w:bookmarkStart w:id="202" w:name="_Toc496536831"/>
      <w:bookmarkStart w:id="203" w:name="_Toc497391738"/>
      <w:bookmarkStart w:id="204" w:name="_Toc499492635"/>
      <w:bookmarkStart w:id="205" w:name="_Hlk496618401"/>
      <w:r w:rsidRPr="004D333B">
        <w:rPr>
          <w:rFonts w:eastAsia="MS Mincho"/>
        </w:rPr>
        <w:t>(11.3.2.1) Stations- und Feldprüfung</w:t>
      </w:r>
      <w:bookmarkEnd w:id="202"/>
      <w:bookmarkEnd w:id="203"/>
      <w:bookmarkEnd w:id="204"/>
    </w:p>
    <w:p w:rsidR="00B94C36" w:rsidRPr="004D333B" w:rsidRDefault="00B94C36" w:rsidP="00B94C36">
      <w:pPr>
        <w:autoSpaceDE w:val="0"/>
        <w:autoSpaceDN w:val="0"/>
        <w:adjustRightInd w:val="0"/>
        <w:rPr>
          <w:rFonts w:cs="Arial"/>
        </w:rPr>
      </w:pPr>
      <w:bookmarkStart w:id="206" w:name="_Hlk496618409"/>
      <w:bookmarkEnd w:id="205"/>
      <w:r>
        <w:rPr>
          <w:rFonts w:cs="Arial"/>
        </w:rPr>
        <w:t xml:space="preserve">Die Zuchtstutenprüfungen werden gemäß der LP-Richtlinien für Leistungsprüfungen von Hengsten, Stuten und Wallachen aller Pony-, Kleinpferde- und sonstigen Rassen der ZVO </w:t>
      </w:r>
      <w:r w:rsidRPr="004D333B">
        <w:rPr>
          <w:rFonts w:cs="Arial"/>
        </w:rPr>
        <w:t xml:space="preserve">durchgeführt (Anlage 3). </w:t>
      </w:r>
    </w:p>
    <w:p w:rsidR="00B94C36" w:rsidRDefault="00B94C36" w:rsidP="00B94C36">
      <w:pPr>
        <w:autoSpaceDE w:val="0"/>
        <w:autoSpaceDN w:val="0"/>
        <w:adjustRightInd w:val="0"/>
        <w:rPr>
          <w:rFonts w:cs="Arial"/>
        </w:rPr>
      </w:pPr>
    </w:p>
    <w:p w:rsidR="00B94C36" w:rsidRPr="004D333B" w:rsidRDefault="00B94C36" w:rsidP="00B94C36">
      <w:pPr>
        <w:autoSpaceDE w:val="0"/>
        <w:autoSpaceDN w:val="0"/>
        <w:adjustRightInd w:val="0"/>
        <w:rPr>
          <w:rFonts w:cs="Arial"/>
        </w:rPr>
      </w:pPr>
      <w:r>
        <w:rPr>
          <w:rFonts w:cs="Arial"/>
        </w:rPr>
        <w:t>Für die Zuchtstutenprüfungen gelten verbindlich die Besonderen Bestimmungen für</w:t>
      </w:r>
      <w:r>
        <w:rPr>
          <w:rFonts w:cs="Arial"/>
          <w:b/>
          <w:bCs/>
          <w:szCs w:val="20"/>
        </w:rPr>
        <w:t xml:space="preserve"> </w:t>
      </w:r>
      <w:r>
        <w:rPr>
          <w:rFonts w:cs="Arial"/>
        </w:rPr>
        <w:t xml:space="preserve">Stationsprüfungen, Kurz- und Feldprüfungen der LP-Richtlinien für Leistungsprüfungen von </w:t>
      </w:r>
      <w:r w:rsidRPr="004D333B">
        <w:rPr>
          <w:rFonts w:cs="Arial"/>
        </w:rPr>
        <w:t>Hengsten, Stuten und Wallachen aller Pony-, Kleinpferde- und sonstigen Rassen (Anlage 3).</w:t>
      </w:r>
    </w:p>
    <w:bookmarkEnd w:id="206"/>
    <w:p w:rsidR="00B94C36" w:rsidRDefault="00B94C36">
      <w:pPr>
        <w:autoSpaceDE w:val="0"/>
        <w:autoSpaceDN w:val="0"/>
        <w:adjustRightInd w:val="0"/>
        <w:rPr>
          <w:rFonts w:cs="Arial"/>
          <w:szCs w:val="22"/>
        </w:rPr>
      </w:pPr>
    </w:p>
    <w:p w:rsidR="00024D7A" w:rsidRDefault="00024D7A">
      <w:pPr>
        <w:autoSpaceDE w:val="0"/>
        <w:autoSpaceDN w:val="0"/>
        <w:adjustRightInd w:val="0"/>
        <w:rPr>
          <w:rFonts w:cs="Arial"/>
          <w:szCs w:val="22"/>
        </w:rPr>
      </w:pPr>
      <w:r>
        <w:rPr>
          <w:rFonts w:cs="Arial"/>
          <w:szCs w:val="22"/>
        </w:rPr>
        <w:t xml:space="preserve">Für Stuten der Rasse </w:t>
      </w:r>
      <w:proofErr w:type="spellStart"/>
      <w:r>
        <w:rPr>
          <w:rFonts w:cs="Arial"/>
          <w:szCs w:val="22"/>
        </w:rPr>
        <w:t>Achal</w:t>
      </w:r>
      <w:proofErr w:type="spellEnd"/>
      <w:r>
        <w:rPr>
          <w:rFonts w:cs="Arial"/>
          <w:szCs w:val="22"/>
        </w:rPr>
        <w:t xml:space="preserve"> </w:t>
      </w:r>
      <w:proofErr w:type="spellStart"/>
      <w:r>
        <w:rPr>
          <w:rFonts w:cs="Arial"/>
          <w:szCs w:val="22"/>
        </w:rPr>
        <w:t>Tekkiner</w:t>
      </w:r>
      <w:proofErr w:type="spellEnd"/>
      <w:r>
        <w:rPr>
          <w:rFonts w:cs="Arial"/>
          <w:szCs w:val="22"/>
        </w:rPr>
        <w:t xml:space="preserve"> werden folgende Leistungsprüfungen der LP-Richtlinie in der jeweils gültigen Fassung anerkannt:</w:t>
      </w:r>
    </w:p>
    <w:p w:rsidR="00024D7A" w:rsidRDefault="00024D7A">
      <w:pPr>
        <w:numPr>
          <w:ilvl w:val="0"/>
          <w:numId w:val="18"/>
        </w:numPr>
        <w:autoSpaceDE w:val="0"/>
        <w:autoSpaceDN w:val="0"/>
        <w:adjustRightInd w:val="0"/>
        <w:rPr>
          <w:rFonts w:cs="Arial"/>
          <w:szCs w:val="22"/>
        </w:rPr>
      </w:pPr>
      <w:r>
        <w:rPr>
          <w:rFonts w:cs="Arial"/>
          <w:szCs w:val="22"/>
        </w:rPr>
        <w:t xml:space="preserve">Prüfung CII - 14 Tage </w:t>
      </w:r>
      <w:r>
        <w:rPr>
          <w:rFonts w:cs="Arial"/>
          <w:b/>
          <w:bCs/>
          <w:szCs w:val="22"/>
        </w:rPr>
        <w:t xml:space="preserve">Stationsprüfung </w:t>
      </w:r>
      <w:r>
        <w:rPr>
          <w:rFonts w:cs="Arial"/>
          <w:szCs w:val="22"/>
        </w:rPr>
        <w:t>- Zuchtrichtung Reiten sowie</w:t>
      </w:r>
    </w:p>
    <w:p w:rsidR="00024D7A" w:rsidRDefault="00024D7A">
      <w:pPr>
        <w:numPr>
          <w:ilvl w:val="0"/>
          <w:numId w:val="18"/>
        </w:numPr>
        <w:autoSpaceDE w:val="0"/>
        <w:autoSpaceDN w:val="0"/>
        <w:adjustRightInd w:val="0"/>
        <w:rPr>
          <w:rFonts w:cs="Arial"/>
          <w:szCs w:val="22"/>
        </w:rPr>
      </w:pPr>
      <w:r>
        <w:rPr>
          <w:rFonts w:cs="Arial"/>
          <w:szCs w:val="22"/>
        </w:rPr>
        <w:t xml:space="preserve">Prüfung EI - </w:t>
      </w:r>
      <w:r>
        <w:rPr>
          <w:rFonts w:cs="Arial"/>
          <w:b/>
          <w:bCs/>
          <w:szCs w:val="22"/>
        </w:rPr>
        <w:t>Feldprüfung</w:t>
      </w:r>
      <w:r>
        <w:rPr>
          <w:rFonts w:cs="Arial"/>
          <w:szCs w:val="22"/>
        </w:rPr>
        <w:t xml:space="preserve"> – Zuchtrichtung Reiten.</w:t>
      </w:r>
    </w:p>
    <w:p w:rsidR="00024D7A" w:rsidRDefault="00024D7A">
      <w:pPr>
        <w:rPr>
          <w:rFonts w:eastAsia="MS Mincho"/>
          <w:b/>
          <w:bCs/>
        </w:rPr>
      </w:pPr>
    </w:p>
    <w:p w:rsidR="00B94C36" w:rsidRPr="004D333B" w:rsidRDefault="00B94C36" w:rsidP="00B94C36">
      <w:pPr>
        <w:pStyle w:val="berschrift4"/>
        <w:rPr>
          <w:rFonts w:eastAsia="MS Mincho"/>
        </w:rPr>
      </w:pPr>
      <w:bookmarkStart w:id="207" w:name="_Toc496536832"/>
      <w:bookmarkStart w:id="208" w:name="_Toc497391739"/>
      <w:bookmarkStart w:id="209" w:name="_Toc499492636"/>
      <w:bookmarkStart w:id="210" w:name="_Hlk496618419"/>
      <w:r w:rsidRPr="004D333B">
        <w:rPr>
          <w:rFonts w:eastAsia="MS Mincho"/>
        </w:rPr>
        <w:t>(11.3.2.2) Turniersportprüfung</w:t>
      </w:r>
      <w:bookmarkEnd w:id="207"/>
      <w:bookmarkEnd w:id="208"/>
      <w:bookmarkEnd w:id="209"/>
    </w:p>
    <w:bookmarkEnd w:id="210"/>
    <w:p w:rsidR="00024D7A" w:rsidRDefault="00024D7A">
      <w:pPr>
        <w:rPr>
          <w:rFonts w:eastAsia="MS Mincho"/>
        </w:rPr>
      </w:pPr>
      <w:r>
        <w:rPr>
          <w:rFonts w:eastAsia="MS Mincho"/>
        </w:rPr>
        <w:t>Alternativ gilt die Leistungsprüfung auch dann als abgelegt, wenn die Stuten Erfolge in Turniersportprüfungen nachweisen können. Die Turniersportprüfung wird in den Disziplinen Dressur, Springen, Vielseitigkeit, Fahren und Distanz durchgeführt.</w:t>
      </w:r>
    </w:p>
    <w:p w:rsidR="00D839A3" w:rsidRPr="008908FD" w:rsidRDefault="00D839A3" w:rsidP="00D839A3">
      <w:pPr>
        <w:tabs>
          <w:tab w:val="left" w:pos="709"/>
          <w:tab w:val="left" w:pos="1049"/>
          <w:tab w:val="left" w:pos="1440"/>
        </w:tabs>
        <w:rPr>
          <w:rFonts w:eastAsia="MS Mincho"/>
        </w:rPr>
      </w:pPr>
      <w:r>
        <w:rPr>
          <w:rFonts w:eastAsia="MS Mincho"/>
        </w:rPr>
        <w:t xml:space="preserve">Folgende Turniersportergebnisse </w:t>
      </w:r>
      <w:r w:rsidRPr="00891E65">
        <w:t>in Aufbau- oder</w:t>
      </w:r>
      <w:r>
        <w:t xml:space="preserve"> Turniersportprüfungen </w:t>
      </w:r>
      <w:r>
        <w:rPr>
          <w:rFonts w:eastAsia="MS Mincho"/>
        </w:rPr>
        <w:t xml:space="preserve">werden berücksichtigt: </w:t>
      </w:r>
      <w:r w:rsidRPr="00891E65">
        <w:t xml:space="preserve">die 5malige </w:t>
      </w:r>
      <w:r w:rsidRPr="00891E65">
        <w:rPr>
          <w:rFonts w:cs="Arial"/>
        </w:rPr>
        <w:t xml:space="preserve">nach § 38 (2) LPO </w:t>
      </w:r>
    </w:p>
    <w:p w:rsidR="00D839A3" w:rsidRPr="00110884" w:rsidRDefault="00D839A3" w:rsidP="00D839A3">
      <w:pPr>
        <w:numPr>
          <w:ilvl w:val="0"/>
          <w:numId w:val="19"/>
        </w:numPr>
        <w:autoSpaceDE w:val="0"/>
        <w:autoSpaceDN w:val="0"/>
        <w:adjustRightInd w:val="0"/>
        <w:rPr>
          <w:rFonts w:eastAsia="MS Mincho"/>
        </w:rPr>
      </w:pPr>
      <w:r w:rsidRPr="00891E65">
        <w:rPr>
          <w:rFonts w:cs="Arial"/>
        </w:rPr>
        <w:t xml:space="preserve">registrierte </w:t>
      </w:r>
      <w:r w:rsidRPr="00110884">
        <w:rPr>
          <w:rFonts w:eastAsia="MS Mincho"/>
        </w:rPr>
        <w:t>Platzierung in Dressur oder Springen in der Klasse A bzw. in der Vielseitigkeit der Klasse VA</w:t>
      </w:r>
      <w:r w:rsidRPr="00110884">
        <w:rPr>
          <w:rFonts w:cs="Arial"/>
          <w:szCs w:val="22"/>
        </w:rPr>
        <w:t xml:space="preserve"> und/oder </w:t>
      </w:r>
    </w:p>
    <w:p w:rsidR="00D839A3" w:rsidRPr="00110884" w:rsidRDefault="00D839A3" w:rsidP="00D839A3">
      <w:pPr>
        <w:numPr>
          <w:ilvl w:val="0"/>
          <w:numId w:val="19"/>
        </w:numPr>
        <w:autoSpaceDE w:val="0"/>
        <w:autoSpaceDN w:val="0"/>
        <w:adjustRightInd w:val="0"/>
        <w:rPr>
          <w:rFonts w:eastAsia="MS Mincho"/>
        </w:rPr>
      </w:pPr>
      <w:r w:rsidRPr="00110884">
        <w:rPr>
          <w:rFonts w:cs="Arial"/>
        </w:rPr>
        <w:t xml:space="preserve">registrierte </w:t>
      </w:r>
      <w:r w:rsidRPr="00110884">
        <w:rPr>
          <w:rFonts w:eastAsia="MS Mincho"/>
        </w:rPr>
        <w:t>Platzierung im Fahren (Einspänner, kombinierte Prüfung) mindestens in der Kl. A (Kat. B) und/oder</w:t>
      </w:r>
    </w:p>
    <w:p w:rsidR="00D839A3" w:rsidRPr="00110884" w:rsidRDefault="00D839A3" w:rsidP="00D839A3">
      <w:pPr>
        <w:numPr>
          <w:ilvl w:val="0"/>
          <w:numId w:val="19"/>
        </w:numPr>
        <w:autoSpaceDE w:val="0"/>
        <w:autoSpaceDN w:val="0"/>
        <w:adjustRightInd w:val="0"/>
        <w:rPr>
          <w:rFonts w:eastAsia="MS Mincho"/>
        </w:rPr>
      </w:pPr>
      <w:r w:rsidRPr="00110884">
        <w:rPr>
          <w:rFonts w:cs="Arial"/>
        </w:rPr>
        <w:t xml:space="preserve">registrierte </w:t>
      </w:r>
      <w:r w:rsidRPr="00110884">
        <w:t xml:space="preserve">Platzierung </w:t>
      </w:r>
      <w:r w:rsidRPr="00110884">
        <w:rPr>
          <w:rFonts w:cs="Arial"/>
          <w:szCs w:val="22"/>
        </w:rPr>
        <w:t>in jeweils höheren Klassen.</w:t>
      </w:r>
    </w:p>
    <w:p w:rsidR="00024D7A" w:rsidRDefault="00024D7A">
      <w:pPr>
        <w:rPr>
          <w:rFonts w:eastAsia="MS Mincho"/>
        </w:rPr>
      </w:pPr>
      <w:r>
        <w:rPr>
          <w:rFonts w:eastAsia="MS Mincho"/>
        </w:rPr>
        <w:t>Außerdem werden folgende Ergebnisse aus Distanzprüfungen anerkannt:</w:t>
      </w:r>
    </w:p>
    <w:p w:rsidR="00024D7A" w:rsidRDefault="00024D7A">
      <w:pPr>
        <w:numPr>
          <w:ilvl w:val="0"/>
          <w:numId w:val="7"/>
        </w:numPr>
        <w:tabs>
          <w:tab w:val="clear" w:pos="340"/>
          <w:tab w:val="clear" w:pos="1420"/>
          <w:tab w:val="num" w:pos="1080"/>
        </w:tabs>
        <w:ind w:left="1060"/>
        <w:rPr>
          <w:rFonts w:eastAsia="MS Mincho"/>
        </w:rPr>
      </w:pPr>
      <w:r>
        <w:rPr>
          <w:rFonts w:eastAsia="MS Mincho"/>
        </w:rPr>
        <w:t>bis zur Vollendung des 9. Lebensjahres müssen mindestens 72 Leistungspunkte erreicht sein. Dazu müssen mindestens 2 mittlere Distanzritte (ab 60 km) sowie 3 lange Distanzritte (ab 80 km) in der Wertung absolviert worden sein oder</w:t>
      </w:r>
    </w:p>
    <w:p w:rsidR="00024D7A" w:rsidRDefault="00024D7A">
      <w:pPr>
        <w:numPr>
          <w:ilvl w:val="0"/>
          <w:numId w:val="7"/>
        </w:numPr>
        <w:tabs>
          <w:tab w:val="clear" w:pos="340"/>
          <w:tab w:val="clear" w:pos="1420"/>
          <w:tab w:val="num" w:pos="1080"/>
        </w:tabs>
        <w:ind w:left="1060"/>
        <w:rPr>
          <w:rFonts w:eastAsia="MS Mincho"/>
        </w:rPr>
      </w:pPr>
      <w:r>
        <w:rPr>
          <w:rFonts w:eastAsia="MS Mincho"/>
        </w:rPr>
        <w:t>die Anforderungen gelten als erfüllt, wenn die Stute 2000 km in der Wertung nach dem Reglement der VDD zurückgelegt hat.</w:t>
      </w:r>
    </w:p>
    <w:p w:rsidR="00024D7A" w:rsidRDefault="00024D7A">
      <w:pPr>
        <w:tabs>
          <w:tab w:val="clear" w:pos="340"/>
        </w:tabs>
        <w:rPr>
          <w:rFonts w:eastAsia="MS Mincho"/>
        </w:rPr>
      </w:pPr>
    </w:p>
    <w:p w:rsidR="00B94C36" w:rsidRPr="004D333B" w:rsidRDefault="00B94C36" w:rsidP="00B94C36">
      <w:pPr>
        <w:pStyle w:val="berschrift1"/>
        <w:keepLines/>
        <w:numPr>
          <w:ilvl w:val="0"/>
          <w:numId w:val="34"/>
        </w:numPr>
        <w:tabs>
          <w:tab w:val="clear" w:pos="340"/>
        </w:tabs>
        <w:spacing w:before="240"/>
      </w:pPr>
      <w:bookmarkStart w:id="211" w:name="_Toc496536833"/>
      <w:bookmarkStart w:id="212" w:name="_Toc496780236"/>
      <w:bookmarkStart w:id="213" w:name="_Toc497121395"/>
      <w:bookmarkStart w:id="214" w:name="_Toc497391740"/>
      <w:bookmarkStart w:id="215" w:name="_Toc499492637"/>
      <w:bookmarkStart w:id="216" w:name="_Hlk496193270"/>
      <w:bookmarkStart w:id="217" w:name="_Hlk495053683"/>
      <w:bookmarkStart w:id="218" w:name="_Hlk496875373"/>
      <w:r w:rsidRPr="004D333B">
        <w:rPr>
          <w:rFonts w:eastAsia="MS Mincho"/>
        </w:rPr>
        <w:lastRenderedPageBreak/>
        <w:t>Identitätssicherung</w:t>
      </w:r>
      <w:r w:rsidRPr="004D333B">
        <w:t>/Abstammungssicherung</w:t>
      </w:r>
      <w:bookmarkEnd w:id="211"/>
      <w:bookmarkEnd w:id="212"/>
      <w:bookmarkEnd w:id="213"/>
      <w:bookmarkEnd w:id="214"/>
      <w:bookmarkEnd w:id="215"/>
    </w:p>
    <w:p w:rsidR="00B94C36" w:rsidRPr="004D333B" w:rsidRDefault="00B94C36" w:rsidP="00B94C36">
      <w:pPr>
        <w:rPr>
          <w:rFonts w:cs="Arial"/>
        </w:rPr>
      </w:pPr>
      <w:bookmarkStart w:id="219" w:name="_Hlk495573610"/>
      <w:r w:rsidRPr="004D333B">
        <w:rPr>
          <w:rFonts w:cs="Arial"/>
        </w:rPr>
        <w:t xml:space="preserve">Für jedes eingetragene Pferd bzw. zur Eintragung vorgestellte Pferd kann der Verband eine Abstammungsüberprüfung nach den Methoden unter B.12.1 der Satzung verlangen. </w:t>
      </w:r>
    </w:p>
    <w:p w:rsidR="00B94C36" w:rsidRPr="004D333B" w:rsidRDefault="00B94C36" w:rsidP="00B94C36">
      <w:pPr>
        <w:rPr>
          <w:rFonts w:cs="Arial"/>
        </w:rPr>
      </w:pPr>
    </w:p>
    <w:p w:rsidR="00B94C36" w:rsidRPr="004D333B" w:rsidRDefault="00B94C36" w:rsidP="00B94C36">
      <w:pPr>
        <w:rPr>
          <w:rFonts w:cs="Arial"/>
        </w:rPr>
      </w:pPr>
      <w:r w:rsidRPr="004D333B">
        <w:rPr>
          <w:rFonts w:cs="Arial"/>
        </w:rPr>
        <w:t xml:space="preserve">Eine Überprüfung der Abstammung ist bei mindestens 10 Prozent der Fohlen vorzunehmen. Die Ergebnisse der Abstammungsüberprüfung werden im Zuchtbuch vermerkt. Kann die Abstammung nicht geklärt werden, werden die Pferde nicht eingetragen. </w:t>
      </w:r>
    </w:p>
    <w:p w:rsidR="00B94C36" w:rsidRPr="004D333B" w:rsidRDefault="00B94C36" w:rsidP="00B94C36">
      <w:pPr>
        <w:rPr>
          <w:rFonts w:cs="Arial"/>
        </w:rPr>
      </w:pPr>
    </w:p>
    <w:p w:rsidR="00B94C36" w:rsidRPr="004D333B" w:rsidRDefault="00B94C36" w:rsidP="00B94C36">
      <w:pPr>
        <w:rPr>
          <w:rFonts w:cs="Arial"/>
        </w:rPr>
      </w:pPr>
      <w:r w:rsidRPr="004D333B">
        <w:rPr>
          <w:rFonts w:cs="Arial"/>
        </w:rPr>
        <w:t>Vor Ausstellung von Tierzuchtbescheinigungen muss eine Abstammungsüberprüfung erfolgen, wenn an der angegebenen Abstammung Zweifel bestehen. Dieses ist der Fall, wenn</w:t>
      </w:r>
    </w:p>
    <w:p w:rsidR="00B94C36" w:rsidRPr="004D333B" w:rsidRDefault="00B94C36" w:rsidP="00B94C36">
      <w:pPr>
        <w:numPr>
          <w:ilvl w:val="0"/>
          <w:numId w:val="33"/>
        </w:numPr>
        <w:tabs>
          <w:tab w:val="clear" w:pos="340"/>
          <w:tab w:val="left" w:pos="680"/>
        </w:tabs>
        <w:ind w:left="567" w:hanging="283"/>
        <w:rPr>
          <w:rFonts w:cs="Arial"/>
        </w:rPr>
      </w:pPr>
      <w:r w:rsidRPr="004D333B">
        <w:rPr>
          <w:rFonts w:cs="Arial"/>
        </w:rPr>
        <w:t xml:space="preserve">eine Stute in </w:t>
      </w:r>
      <w:proofErr w:type="gramStart"/>
      <w:r w:rsidRPr="004D333B">
        <w:rPr>
          <w:rFonts w:cs="Arial"/>
        </w:rPr>
        <w:t>der letzten oder vorletzten Rosse</w:t>
      </w:r>
      <w:proofErr w:type="gramEnd"/>
      <w:r w:rsidRPr="004D333B">
        <w:rPr>
          <w:rFonts w:cs="Arial"/>
        </w:rPr>
        <w:t xml:space="preserve"> von zwei oder mehreren Hengsten gedeckt wurde,</w:t>
      </w:r>
    </w:p>
    <w:p w:rsidR="00B94C36" w:rsidRPr="004D333B" w:rsidRDefault="00B94C36" w:rsidP="00B94C36">
      <w:pPr>
        <w:numPr>
          <w:ilvl w:val="0"/>
          <w:numId w:val="33"/>
        </w:numPr>
        <w:tabs>
          <w:tab w:val="clear" w:pos="340"/>
          <w:tab w:val="left" w:pos="680"/>
        </w:tabs>
        <w:ind w:left="567" w:hanging="283"/>
        <w:rPr>
          <w:rFonts w:cs="Arial"/>
        </w:rPr>
      </w:pPr>
      <w:r w:rsidRPr="004D333B">
        <w:rPr>
          <w:rFonts w:cs="Arial"/>
        </w:rPr>
        <w:t xml:space="preserve">die Trächtigkeitsdauer dreißig Tage und mehr von der mittleren </w:t>
      </w:r>
      <w:proofErr w:type="gramStart"/>
      <w:r w:rsidRPr="004D333B">
        <w:rPr>
          <w:rFonts w:cs="Arial"/>
        </w:rPr>
        <w:t>Trächtigkeitsdauer  von</w:t>
      </w:r>
      <w:proofErr w:type="gramEnd"/>
      <w:r w:rsidRPr="004D333B">
        <w:rPr>
          <w:rFonts w:cs="Arial"/>
        </w:rPr>
        <w:t xml:space="preserve"> 335 Tagen abweicht, </w:t>
      </w:r>
    </w:p>
    <w:p w:rsidR="00B94C36" w:rsidRPr="004D333B" w:rsidRDefault="00B94C36" w:rsidP="00B94C36">
      <w:pPr>
        <w:numPr>
          <w:ilvl w:val="0"/>
          <w:numId w:val="33"/>
        </w:numPr>
        <w:tabs>
          <w:tab w:val="clear" w:pos="340"/>
          <w:tab w:val="left" w:pos="680"/>
        </w:tabs>
        <w:ind w:left="567" w:hanging="283"/>
        <w:rPr>
          <w:rFonts w:cs="Arial"/>
        </w:rPr>
      </w:pPr>
      <w:r w:rsidRPr="004D333B">
        <w:rPr>
          <w:rFonts w:cs="Arial"/>
        </w:rPr>
        <w:t>das Fohlen nicht bei Fuß der Mutter identifiziert werden kann.</w:t>
      </w:r>
    </w:p>
    <w:p w:rsidR="00B94C36" w:rsidRPr="004D333B" w:rsidRDefault="00B94C36" w:rsidP="00B94C36">
      <w:pPr>
        <w:tabs>
          <w:tab w:val="left" w:pos="680"/>
        </w:tabs>
        <w:ind w:left="1000" w:hanging="280"/>
        <w:rPr>
          <w:rFonts w:cs="Arial"/>
        </w:rPr>
      </w:pPr>
    </w:p>
    <w:p w:rsidR="00B94C36" w:rsidRPr="004D333B" w:rsidRDefault="00B94C36" w:rsidP="00B94C36">
      <w:pPr>
        <w:tabs>
          <w:tab w:val="left" w:pos="680"/>
        </w:tabs>
        <w:rPr>
          <w:rFonts w:cs="Arial"/>
        </w:rPr>
      </w:pPr>
      <w:r w:rsidRPr="004D333B">
        <w:rPr>
          <w:rFonts w:cs="Arial"/>
        </w:rPr>
        <w:t>Die Kosten hierfür trägt der Züchter.</w:t>
      </w:r>
    </w:p>
    <w:p w:rsidR="00B94C36" w:rsidRPr="004D333B" w:rsidRDefault="00B94C36" w:rsidP="00B94C36">
      <w:pPr>
        <w:ind w:left="340"/>
        <w:rPr>
          <w:rFonts w:cs="Arial"/>
        </w:rPr>
      </w:pPr>
    </w:p>
    <w:p w:rsidR="00B94C36" w:rsidRPr="004D333B" w:rsidRDefault="00B94C36" w:rsidP="00B94C36">
      <w:pPr>
        <w:rPr>
          <w:rFonts w:cs="Arial"/>
        </w:rPr>
      </w:pPr>
      <w:r w:rsidRPr="004D333B">
        <w:rPr>
          <w:rFonts w:cs="Arial"/>
        </w:rPr>
        <w:t xml:space="preserve">Zum Zeitpunkt der </w:t>
      </w:r>
      <w:bookmarkStart w:id="220" w:name="_Hlk494872912"/>
      <w:r w:rsidRPr="004D333B">
        <w:rPr>
          <w:rFonts w:cs="Arial"/>
        </w:rPr>
        <w:t xml:space="preserve">Eintragung in das Hengstbuch </w:t>
      </w:r>
      <w:bookmarkEnd w:id="220"/>
      <w:r w:rsidRPr="004D333B">
        <w:rPr>
          <w:rFonts w:cs="Arial"/>
        </w:rPr>
        <w:t>wird vom Verband eine Abstammungsüberprüfung des betreffenden Hengstes angeordnet. Kostenträger ist derjenige, der die Körung oder Eintragung beantragt. Zur Eintragung sind DNA-Typenkarten vorzulegen</w:t>
      </w:r>
    </w:p>
    <w:p w:rsidR="00B94C36" w:rsidRPr="004D333B" w:rsidRDefault="00B94C36" w:rsidP="00B94C36">
      <w:pPr>
        <w:ind w:left="340" w:hanging="340"/>
        <w:rPr>
          <w:rFonts w:cs="Arial"/>
        </w:rPr>
      </w:pPr>
    </w:p>
    <w:p w:rsidR="00B94C36" w:rsidRPr="004D333B" w:rsidRDefault="00B94C36" w:rsidP="00B94C36">
      <w:pPr>
        <w:rPr>
          <w:rFonts w:cs="Arial"/>
        </w:rPr>
      </w:pPr>
      <w:bookmarkStart w:id="221" w:name="_Hlk494871260"/>
      <w:r w:rsidRPr="004D333B">
        <w:rPr>
          <w:rFonts w:cs="Arial"/>
        </w:rPr>
        <w:t xml:space="preserve">Bei Rassen, bei denen nicht grundsätzlich ein DNA-Profil vorliegt, ist bei Spendertieren für Zuchtmaterial ein DNA-Profil vorzulegen. </w:t>
      </w:r>
      <w:bookmarkEnd w:id="221"/>
    </w:p>
    <w:bookmarkEnd w:id="219"/>
    <w:p w:rsidR="00B94C36" w:rsidRPr="004D333B" w:rsidRDefault="00B94C36" w:rsidP="00B94C36"/>
    <w:p w:rsidR="00B94C36" w:rsidRPr="004D333B" w:rsidRDefault="00B94C36" w:rsidP="00B94C36">
      <w:pPr>
        <w:pStyle w:val="berschrift1"/>
        <w:keepLines/>
        <w:numPr>
          <w:ilvl w:val="0"/>
          <w:numId w:val="34"/>
        </w:numPr>
        <w:tabs>
          <w:tab w:val="clear" w:pos="340"/>
        </w:tabs>
        <w:spacing w:before="240"/>
      </w:pPr>
      <w:bookmarkStart w:id="222" w:name="_Toc496536834"/>
      <w:bookmarkStart w:id="223" w:name="_Toc496780237"/>
      <w:bookmarkStart w:id="224" w:name="_Toc497121396"/>
      <w:bookmarkStart w:id="225" w:name="_Toc497391741"/>
      <w:bookmarkStart w:id="226" w:name="_Toc499492638"/>
      <w:bookmarkStart w:id="227" w:name="_Hlk496193318"/>
      <w:bookmarkEnd w:id="216"/>
      <w:r w:rsidRPr="004D333B">
        <w:t>Einsatz von Reproduktionstechniken</w:t>
      </w:r>
      <w:bookmarkEnd w:id="222"/>
      <w:bookmarkEnd w:id="223"/>
      <w:bookmarkEnd w:id="224"/>
      <w:bookmarkEnd w:id="225"/>
      <w:bookmarkEnd w:id="226"/>
    </w:p>
    <w:p w:rsidR="00B94C36" w:rsidRPr="004D333B" w:rsidRDefault="00B94C36" w:rsidP="00B94C36">
      <w:pPr>
        <w:pStyle w:val="berschrift2"/>
      </w:pPr>
      <w:bookmarkStart w:id="228" w:name="_Toc496536835"/>
      <w:bookmarkStart w:id="229" w:name="_Toc496780238"/>
      <w:bookmarkStart w:id="230" w:name="_Toc497121397"/>
      <w:bookmarkStart w:id="231" w:name="_Toc497391742"/>
      <w:bookmarkStart w:id="232" w:name="_Toc499492639"/>
      <w:r>
        <w:t xml:space="preserve">(13.1) </w:t>
      </w:r>
      <w:r w:rsidRPr="004D333B">
        <w:t>Künstliche Besamung</w:t>
      </w:r>
      <w:bookmarkEnd w:id="228"/>
      <w:bookmarkEnd w:id="229"/>
      <w:bookmarkEnd w:id="230"/>
      <w:bookmarkEnd w:id="231"/>
      <w:bookmarkEnd w:id="232"/>
      <w:r w:rsidRPr="004D333B">
        <w:t xml:space="preserve"> </w:t>
      </w:r>
    </w:p>
    <w:p w:rsidR="00B94C36" w:rsidRPr="004D333B" w:rsidRDefault="00B94C36" w:rsidP="00B94C36">
      <w:pPr>
        <w:rPr>
          <w:rFonts w:cs="Arial"/>
        </w:rPr>
      </w:pPr>
      <w:r w:rsidRPr="004D333B">
        <w:rPr>
          <w:rFonts w:cs="Arial"/>
        </w:rPr>
        <w:t>In der künstlichen Besamung dürfen nur Hengste eingesetzt werden, die im Hengstbuch I oder II des Zuchtbuches eingetragen sind.</w:t>
      </w:r>
    </w:p>
    <w:p w:rsidR="00B94C36" w:rsidRPr="004D333B" w:rsidRDefault="00B94C36" w:rsidP="00B94C36">
      <w:pPr>
        <w:rPr>
          <w:rFonts w:cs="Arial"/>
          <w:b/>
        </w:rPr>
      </w:pPr>
    </w:p>
    <w:p w:rsidR="00B94C36" w:rsidRPr="004D333B" w:rsidRDefault="00B94C36" w:rsidP="00B94C36">
      <w:pPr>
        <w:pStyle w:val="berschrift2"/>
      </w:pPr>
      <w:bookmarkStart w:id="233" w:name="_Toc496536836"/>
      <w:bookmarkStart w:id="234" w:name="_Toc496780239"/>
      <w:bookmarkStart w:id="235" w:name="_Toc497121398"/>
      <w:bookmarkStart w:id="236" w:name="_Toc497391743"/>
      <w:bookmarkStart w:id="237" w:name="_Toc499492640"/>
      <w:r>
        <w:t xml:space="preserve">(13.2) </w:t>
      </w:r>
      <w:r w:rsidRPr="004D333B">
        <w:t>Embryotransfer</w:t>
      </w:r>
      <w:bookmarkEnd w:id="233"/>
      <w:bookmarkEnd w:id="234"/>
      <w:bookmarkEnd w:id="235"/>
      <w:bookmarkEnd w:id="236"/>
      <w:bookmarkEnd w:id="237"/>
    </w:p>
    <w:p w:rsidR="00B94C36" w:rsidRPr="004D333B" w:rsidRDefault="00B94C36" w:rsidP="00B94C36">
      <w:pPr>
        <w:rPr>
          <w:rFonts w:cs="Arial"/>
        </w:rPr>
      </w:pPr>
      <w:r w:rsidRPr="004D333B">
        <w:rPr>
          <w:rFonts w:cs="Arial"/>
        </w:rPr>
        <w:t>S</w:t>
      </w:r>
      <w:r w:rsidR="00D8295F">
        <w:rPr>
          <w:rFonts w:cs="Arial"/>
        </w:rPr>
        <w:t>penders</w:t>
      </w:r>
      <w:r w:rsidRPr="004D333B">
        <w:rPr>
          <w:rFonts w:cs="Arial"/>
        </w:rPr>
        <w:t>tuten dürfen nur für einen Embryotransfer genutzt werden, wenn sie in der Hauptabteilung des Zuchtbuches eingetragen sind.</w:t>
      </w:r>
    </w:p>
    <w:p w:rsidR="00B94C36" w:rsidRPr="004D333B" w:rsidRDefault="00B94C36" w:rsidP="00B94C36">
      <w:pPr>
        <w:rPr>
          <w:rFonts w:cs="Arial"/>
        </w:rPr>
      </w:pPr>
    </w:p>
    <w:p w:rsidR="00B94C36" w:rsidRPr="004D333B" w:rsidRDefault="00B94C36" w:rsidP="00B94C36">
      <w:pPr>
        <w:pStyle w:val="berschrift2"/>
      </w:pPr>
      <w:bookmarkStart w:id="238" w:name="_Toc496536837"/>
      <w:bookmarkStart w:id="239" w:name="_Toc496780240"/>
      <w:bookmarkStart w:id="240" w:name="_Toc497121399"/>
      <w:bookmarkStart w:id="241" w:name="_Toc497391744"/>
      <w:bookmarkStart w:id="242" w:name="_Toc499492641"/>
      <w:r>
        <w:t xml:space="preserve">(13.3) </w:t>
      </w:r>
      <w:r w:rsidRPr="004D333B">
        <w:t>Klonen</w:t>
      </w:r>
      <w:bookmarkEnd w:id="238"/>
      <w:bookmarkEnd w:id="239"/>
      <w:bookmarkEnd w:id="240"/>
      <w:bookmarkEnd w:id="241"/>
      <w:bookmarkEnd w:id="242"/>
    </w:p>
    <w:p w:rsidR="00B94C36" w:rsidRPr="004D333B" w:rsidRDefault="00B94C36" w:rsidP="00B94C36">
      <w:pPr>
        <w:rPr>
          <w:rFonts w:cs="Arial"/>
        </w:rPr>
      </w:pPr>
      <w:r w:rsidRPr="004D333B">
        <w:rPr>
          <w:rFonts w:cs="Arial"/>
        </w:rPr>
        <w:t>Die Technik des Klonens ist im Zuchtprogramm nicht zulässig. Klone und ihre Nachkommen können nicht in das Zuchtbuch eingetragen werden und sind von der Teilnahme am Zuchtprogramm ausgeschlossen.</w:t>
      </w:r>
    </w:p>
    <w:p w:rsidR="00B94C36" w:rsidRPr="004D333B" w:rsidRDefault="00B94C36" w:rsidP="00B94C36"/>
    <w:p w:rsidR="00B94C36" w:rsidRPr="004D333B" w:rsidRDefault="00B94C36" w:rsidP="00B94C36">
      <w:pPr>
        <w:pStyle w:val="berschrift1"/>
        <w:keepLines/>
        <w:numPr>
          <w:ilvl w:val="0"/>
          <w:numId w:val="35"/>
        </w:numPr>
        <w:tabs>
          <w:tab w:val="clear" w:pos="340"/>
        </w:tabs>
        <w:spacing w:before="240"/>
      </w:pPr>
      <w:bookmarkStart w:id="243" w:name="_Toc496536838"/>
      <w:bookmarkStart w:id="244" w:name="_Toc496780241"/>
      <w:bookmarkStart w:id="245" w:name="_Toc497121400"/>
      <w:bookmarkStart w:id="246" w:name="_Toc497391745"/>
      <w:bookmarkStart w:id="247" w:name="_Toc499492642"/>
      <w:r w:rsidRPr="004D333B">
        <w:t>Berücksichtigung gesundheitlicher Merkmale sowie genetischer Defekte bzw. Besonderheiten</w:t>
      </w:r>
      <w:bookmarkEnd w:id="243"/>
      <w:bookmarkEnd w:id="244"/>
      <w:bookmarkEnd w:id="245"/>
      <w:bookmarkEnd w:id="246"/>
      <w:bookmarkEnd w:id="247"/>
    </w:p>
    <w:p w:rsidR="00B94C36" w:rsidRPr="004D333B" w:rsidRDefault="00B94C36" w:rsidP="00B94C36">
      <w:pPr>
        <w:rPr>
          <w:rFonts w:eastAsia="MS Mincho" w:cs="Arial"/>
        </w:rPr>
      </w:pPr>
      <w:r w:rsidRPr="004D333B">
        <w:rPr>
          <w:rFonts w:eastAsia="MS Mincho" w:cs="Arial"/>
        </w:rPr>
        <w:t>Hengste sind nur im Hengstbuch I und II und Stuten nur im Stutbuch I und II eintragungsfähig, wenn sie keine gesundheitsbeeinträchtigenden Merkmale aufweisen (</w:t>
      </w:r>
      <w:bookmarkStart w:id="248" w:name="_Hlk496174654"/>
      <w:r w:rsidRPr="004D333B">
        <w:rPr>
          <w:rFonts w:eastAsia="MS Mincho" w:cs="Arial"/>
        </w:rPr>
        <w:t>Anlage 1</w:t>
      </w:r>
      <w:bookmarkEnd w:id="248"/>
      <w:r w:rsidRPr="004D333B">
        <w:rPr>
          <w:rFonts w:eastAsia="MS Mincho" w:cs="Arial"/>
        </w:rPr>
        <w:t xml:space="preserve">). </w:t>
      </w:r>
    </w:p>
    <w:p w:rsidR="00B94C36" w:rsidRPr="004D333B" w:rsidRDefault="00B94C36" w:rsidP="00B94C36">
      <w:pPr>
        <w:rPr>
          <w:rFonts w:eastAsia="MS Mincho" w:cs="Arial"/>
        </w:rPr>
      </w:pPr>
      <w:r w:rsidRPr="004D333B">
        <w:rPr>
          <w:rFonts w:eastAsia="MS Mincho" w:cs="Arial"/>
        </w:rPr>
        <w:t>Sofern genetische Defekte und genetische Besonderheiten im Zuchtprogramm Berücksichtigung finden, sind sie in Tierzuchtbescheinigungen anzugeben und entsprechend der VO (EU) 2016/1012 zu veröffentlichen.</w:t>
      </w:r>
    </w:p>
    <w:bookmarkEnd w:id="227"/>
    <w:p w:rsidR="00B94C36" w:rsidRPr="002F7B5F" w:rsidRDefault="00B94C36" w:rsidP="00B94C36">
      <w:pPr>
        <w:rPr>
          <w:rFonts w:eastAsia="MS Mincho" w:cs="Arial"/>
          <w:bCs/>
          <w:szCs w:val="22"/>
        </w:rPr>
      </w:pPr>
    </w:p>
    <w:p w:rsidR="00B94C36" w:rsidRPr="004D333B" w:rsidRDefault="00B94C36" w:rsidP="00B94C36">
      <w:pPr>
        <w:pStyle w:val="berschrift1"/>
        <w:keepLines/>
        <w:numPr>
          <w:ilvl w:val="0"/>
          <w:numId w:val="35"/>
        </w:numPr>
        <w:tabs>
          <w:tab w:val="clear" w:pos="340"/>
        </w:tabs>
        <w:spacing w:before="240"/>
        <w:rPr>
          <w:rFonts w:eastAsia="MS Mincho"/>
        </w:rPr>
      </w:pPr>
      <w:bookmarkStart w:id="249" w:name="_Toc496536839"/>
      <w:bookmarkStart w:id="250" w:name="_Toc496780242"/>
      <w:bookmarkStart w:id="251" w:name="_Toc497121401"/>
      <w:bookmarkStart w:id="252" w:name="_Toc497391746"/>
      <w:bookmarkStart w:id="253" w:name="_Toc499492643"/>
      <w:bookmarkStart w:id="254" w:name="_Hlk496193468"/>
      <w:bookmarkStart w:id="255" w:name="_Hlk496703932"/>
      <w:bookmarkStart w:id="256" w:name="_Hlk496701328"/>
      <w:bookmarkEnd w:id="217"/>
      <w:r w:rsidRPr="004D333B">
        <w:rPr>
          <w:rFonts w:eastAsia="MS Mincho"/>
        </w:rPr>
        <w:t>Zuchtwertschätzung</w:t>
      </w:r>
      <w:bookmarkEnd w:id="249"/>
      <w:bookmarkEnd w:id="250"/>
      <w:bookmarkEnd w:id="251"/>
      <w:bookmarkEnd w:id="252"/>
      <w:bookmarkEnd w:id="253"/>
    </w:p>
    <w:p w:rsidR="00B94C36" w:rsidRPr="004D333B" w:rsidRDefault="00B94C36" w:rsidP="00B94C36">
      <w:pPr>
        <w:rPr>
          <w:rFonts w:eastAsia="MS Mincho" w:cs="Arial"/>
        </w:rPr>
      </w:pPr>
      <w:r w:rsidRPr="004D333B">
        <w:rPr>
          <w:rFonts w:eastAsia="MS Mincho" w:cs="Arial"/>
        </w:rPr>
        <w:t>Derzeit wird keine Zuchtwertschätzung durchgeführt.</w:t>
      </w:r>
    </w:p>
    <w:bookmarkEnd w:id="254"/>
    <w:p w:rsidR="00377F08" w:rsidRDefault="00377F08">
      <w:pPr>
        <w:tabs>
          <w:tab w:val="clear" w:pos="340"/>
        </w:tabs>
        <w:jc w:val="left"/>
        <w:rPr>
          <w:rFonts w:eastAsia="MS Mincho" w:cs="Arial"/>
        </w:rPr>
      </w:pPr>
      <w:r>
        <w:rPr>
          <w:rFonts w:eastAsia="MS Mincho" w:cs="Arial"/>
        </w:rPr>
        <w:br w:type="page"/>
      </w:r>
    </w:p>
    <w:p w:rsidR="00B94C36" w:rsidRPr="004D333B" w:rsidRDefault="00B94C36" w:rsidP="00B94C36">
      <w:pPr>
        <w:rPr>
          <w:rFonts w:eastAsia="MS Mincho" w:cs="Arial"/>
        </w:rPr>
      </w:pPr>
    </w:p>
    <w:p w:rsidR="00B94C36" w:rsidRPr="004D333B" w:rsidRDefault="00B94C36" w:rsidP="00B94C36">
      <w:pPr>
        <w:pStyle w:val="berschrift1"/>
        <w:keepLines/>
        <w:numPr>
          <w:ilvl w:val="0"/>
          <w:numId w:val="35"/>
        </w:numPr>
        <w:tabs>
          <w:tab w:val="clear" w:pos="340"/>
        </w:tabs>
        <w:spacing w:before="240"/>
        <w:rPr>
          <w:rFonts w:eastAsia="MS Mincho"/>
        </w:rPr>
      </w:pPr>
      <w:bookmarkStart w:id="257" w:name="_Toc496536840"/>
      <w:bookmarkStart w:id="258" w:name="_Toc496780243"/>
      <w:bookmarkStart w:id="259" w:name="_Toc497121402"/>
      <w:bookmarkStart w:id="260" w:name="_Toc497391747"/>
      <w:bookmarkStart w:id="261" w:name="_Toc499492644"/>
      <w:bookmarkStart w:id="262" w:name="_Hlk496193732"/>
      <w:r w:rsidRPr="004D333B">
        <w:rPr>
          <w:rFonts w:eastAsia="MS Mincho"/>
        </w:rPr>
        <w:t>Beauftragte Stellen</w:t>
      </w:r>
      <w:bookmarkEnd w:id="257"/>
      <w:bookmarkEnd w:id="258"/>
      <w:bookmarkEnd w:id="259"/>
      <w:bookmarkEnd w:id="260"/>
      <w:bookmarkEnd w:id="261"/>
    </w:p>
    <w:p w:rsidR="00B94C36" w:rsidRPr="004D333B" w:rsidRDefault="00B94C36" w:rsidP="00B94C36">
      <w:pPr>
        <w:rPr>
          <w:rFonts w:cs="Arial"/>
          <w:highlight w:val="yellow"/>
          <w:lang w:val="en-GB"/>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127"/>
      </w:tblGrid>
      <w:tr w:rsidR="00B94C36" w:rsidRPr="004D333B" w:rsidTr="000477D7">
        <w:tc>
          <w:tcPr>
            <w:tcW w:w="6237" w:type="dxa"/>
            <w:tcBorders>
              <w:top w:val="single" w:sz="4" w:space="0" w:color="auto"/>
              <w:left w:val="single" w:sz="4" w:space="0" w:color="auto"/>
              <w:bottom w:val="single" w:sz="4" w:space="0" w:color="auto"/>
              <w:right w:val="single" w:sz="4" w:space="0" w:color="auto"/>
            </w:tcBorders>
            <w:hideMark/>
          </w:tcPr>
          <w:p w:rsidR="00B94C36" w:rsidRPr="004D333B" w:rsidRDefault="00B94C36" w:rsidP="000477D7">
            <w:pPr>
              <w:pStyle w:val="Listenabsatz"/>
              <w:spacing w:beforeLines="20" w:before="48" w:afterLines="20" w:after="48"/>
              <w:ind w:left="0"/>
              <w:rPr>
                <w:rFonts w:cs="Arial"/>
                <w:b/>
                <w:szCs w:val="22"/>
              </w:rPr>
            </w:pPr>
            <w:r w:rsidRPr="004D333B">
              <w:rPr>
                <w:rFonts w:eastAsia="Calibri" w:cs="Arial"/>
                <w:b/>
                <w:szCs w:val="22"/>
              </w:rPr>
              <w:t>Beauftragte Stelle</w:t>
            </w:r>
          </w:p>
        </w:tc>
        <w:tc>
          <w:tcPr>
            <w:tcW w:w="2127" w:type="dxa"/>
            <w:tcBorders>
              <w:top w:val="single" w:sz="4" w:space="0" w:color="auto"/>
              <w:left w:val="single" w:sz="4" w:space="0" w:color="auto"/>
              <w:bottom w:val="single" w:sz="4" w:space="0" w:color="auto"/>
              <w:right w:val="single" w:sz="4" w:space="0" w:color="auto"/>
            </w:tcBorders>
            <w:hideMark/>
          </w:tcPr>
          <w:p w:rsidR="00B94C36" w:rsidRPr="004D333B" w:rsidRDefault="00B94C36" w:rsidP="000477D7">
            <w:pPr>
              <w:spacing w:beforeLines="20" w:before="48" w:afterLines="20" w:after="48"/>
              <w:rPr>
                <w:rFonts w:cs="Arial"/>
                <w:b/>
              </w:rPr>
            </w:pPr>
            <w:r w:rsidRPr="004D333B">
              <w:rPr>
                <w:rFonts w:eastAsia="Calibri" w:cs="Arial"/>
                <w:b/>
              </w:rPr>
              <w:t>Tätigkeit</w:t>
            </w:r>
            <w:r w:rsidRPr="004D333B">
              <w:rPr>
                <w:rFonts w:cs="Arial"/>
                <w:b/>
              </w:rPr>
              <w:t xml:space="preserve"> </w:t>
            </w:r>
          </w:p>
        </w:tc>
      </w:tr>
      <w:tr w:rsidR="00B94C36" w:rsidRPr="004D333B" w:rsidTr="000477D7">
        <w:tc>
          <w:tcPr>
            <w:tcW w:w="6237" w:type="dxa"/>
            <w:tcBorders>
              <w:top w:val="single" w:sz="4" w:space="0" w:color="auto"/>
              <w:left w:val="single" w:sz="4" w:space="0" w:color="auto"/>
              <w:bottom w:val="single" w:sz="4" w:space="0" w:color="auto"/>
              <w:right w:val="single" w:sz="4" w:space="0" w:color="auto"/>
            </w:tcBorders>
            <w:hideMark/>
          </w:tcPr>
          <w:p w:rsidR="00B94C36" w:rsidRPr="004D333B" w:rsidRDefault="00B94C36" w:rsidP="000477D7">
            <w:pPr>
              <w:contextualSpacing/>
              <w:rPr>
                <w:rFonts w:cs="Arial"/>
                <w:highlight w:val="yellow"/>
              </w:rPr>
            </w:pPr>
            <w:r w:rsidRPr="004D333B">
              <w:rPr>
                <w:rFonts w:cs="Arial"/>
              </w:rPr>
              <w:t>Bereich Zucht der FN, Warendorf</w:t>
            </w:r>
          </w:p>
        </w:tc>
        <w:tc>
          <w:tcPr>
            <w:tcW w:w="2127" w:type="dxa"/>
            <w:tcBorders>
              <w:top w:val="single" w:sz="4" w:space="0" w:color="auto"/>
              <w:left w:val="single" w:sz="4" w:space="0" w:color="auto"/>
              <w:bottom w:val="single" w:sz="4" w:space="0" w:color="auto"/>
              <w:right w:val="single" w:sz="4" w:space="0" w:color="auto"/>
            </w:tcBorders>
            <w:hideMark/>
          </w:tcPr>
          <w:p w:rsidR="00B94C36" w:rsidRPr="004D333B" w:rsidRDefault="00B94C36" w:rsidP="000477D7">
            <w:pPr>
              <w:pStyle w:val="Listenabsatz"/>
              <w:spacing w:beforeLines="20" w:before="48" w:afterLines="20" w:after="48"/>
              <w:ind w:left="0"/>
              <w:rPr>
                <w:rFonts w:eastAsia="Calibri" w:cs="Arial"/>
                <w:szCs w:val="22"/>
              </w:rPr>
            </w:pPr>
            <w:r w:rsidRPr="004D333B">
              <w:rPr>
                <w:rFonts w:eastAsia="Calibri" w:cs="Arial"/>
                <w:szCs w:val="22"/>
              </w:rPr>
              <w:t>Koordination</w:t>
            </w:r>
          </w:p>
          <w:p w:rsidR="00B94C36" w:rsidRPr="004D333B" w:rsidRDefault="00B94C36" w:rsidP="000477D7">
            <w:pPr>
              <w:pStyle w:val="Listenabsatz"/>
              <w:spacing w:beforeLines="20" w:before="48" w:afterLines="20" w:after="48"/>
              <w:ind w:left="0"/>
              <w:rPr>
                <w:rFonts w:cs="Arial"/>
                <w:szCs w:val="22"/>
                <w:highlight w:val="yellow"/>
              </w:rPr>
            </w:pPr>
            <w:r w:rsidRPr="004D333B">
              <w:rPr>
                <w:rFonts w:eastAsia="Calibri" w:cs="Arial"/>
                <w:szCs w:val="22"/>
              </w:rPr>
              <w:t>Datenzentrale</w:t>
            </w:r>
          </w:p>
        </w:tc>
      </w:tr>
      <w:tr w:rsidR="00B94C36" w:rsidRPr="004D333B" w:rsidTr="000477D7">
        <w:tc>
          <w:tcPr>
            <w:tcW w:w="6237" w:type="dxa"/>
            <w:tcBorders>
              <w:top w:val="single" w:sz="4" w:space="0" w:color="auto"/>
              <w:left w:val="single" w:sz="4" w:space="0" w:color="auto"/>
              <w:bottom w:val="single" w:sz="4" w:space="0" w:color="auto"/>
              <w:right w:val="single" w:sz="4" w:space="0" w:color="auto"/>
            </w:tcBorders>
            <w:hideMark/>
          </w:tcPr>
          <w:p w:rsidR="00B94C36" w:rsidRPr="004D333B" w:rsidRDefault="00B94C36" w:rsidP="000477D7">
            <w:pPr>
              <w:pStyle w:val="Listenabsatz"/>
              <w:spacing w:beforeLines="20" w:before="48" w:afterLines="20" w:after="48"/>
              <w:ind w:left="34"/>
              <w:rPr>
                <w:rFonts w:eastAsia="Calibri" w:cs="Arial"/>
                <w:szCs w:val="22"/>
              </w:rPr>
            </w:pPr>
            <w:r w:rsidRPr="004D333B">
              <w:rPr>
                <w:rFonts w:eastAsia="Calibri" w:cs="Arial"/>
                <w:szCs w:val="22"/>
              </w:rPr>
              <w:t>Pferdezuchtverband Baden-Württemberg e.V.</w:t>
            </w:r>
          </w:p>
          <w:p w:rsidR="00B94C36" w:rsidRPr="004D333B" w:rsidRDefault="00B94C36" w:rsidP="000477D7">
            <w:pPr>
              <w:pStyle w:val="Listenabsatz"/>
              <w:spacing w:beforeLines="20" w:before="48" w:afterLines="20" w:after="48"/>
              <w:ind w:left="34"/>
              <w:rPr>
                <w:rFonts w:eastAsia="Calibri" w:cs="Arial"/>
                <w:szCs w:val="22"/>
              </w:rPr>
            </w:pPr>
            <w:r w:rsidRPr="004D333B">
              <w:rPr>
                <w:rFonts w:eastAsia="Calibri" w:cs="Arial"/>
                <w:szCs w:val="22"/>
              </w:rPr>
              <w:t xml:space="preserve">Pferdezuchtverband Brandenburg-Anhalt e.V. </w:t>
            </w:r>
          </w:p>
          <w:p w:rsidR="00B94C36" w:rsidRPr="004D333B" w:rsidRDefault="00B94C36" w:rsidP="000477D7">
            <w:pPr>
              <w:pStyle w:val="Listenabsatz"/>
              <w:spacing w:beforeLines="20" w:before="48" w:afterLines="20" w:after="48"/>
              <w:ind w:left="34"/>
              <w:rPr>
                <w:rFonts w:eastAsia="Calibri" w:cs="Arial"/>
                <w:szCs w:val="22"/>
              </w:rPr>
            </w:pPr>
            <w:r w:rsidRPr="004D333B">
              <w:rPr>
                <w:rFonts w:eastAsia="Calibri" w:cs="Arial"/>
                <w:szCs w:val="22"/>
              </w:rPr>
              <w:t>Verband der Pferdezüchter Mecklenburg-Vorpommern e.V.</w:t>
            </w:r>
          </w:p>
          <w:p w:rsidR="00B94C36" w:rsidRPr="004D333B" w:rsidRDefault="00B94C36" w:rsidP="000477D7">
            <w:pPr>
              <w:pStyle w:val="Listenabsatz"/>
              <w:spacing w:beforeLines="20" w:before="48" w:afterLines="20" w:after="48"/>
              <w:ind w:left="34"/>
              <w:rPr>
                <w:rFonts w:eastAsia="Calibri" w:cs="Arial"/>
                <w:szCs w:val="22"/>
              </w:rPr>
            </w:pPr>
            <w:r w:rsidRPr="004D333B">
              <w:rPr>
                <w:rFonts w:eastAsia="Calibri" w:cs="Arial"/>
                <w:szCs w:val="22"/>
              </w:rPr>
              <w:t>Rheinisches Pferdestammbuch e.V.</w:t>
            </w:r>
          </w:p>
          <w:p w:rsidR="00B94C36" w:rsidRPr="004D333B" w:rsidRDefault="00B94C36" w:rsidP="000477D7">
            <w:pPr>
              <w:pStyle w:val="Listenabsatz"/>
              <w:spacing w:beforeLines="20" w:before="48" w:afterLines="20" w:after="48"/>
              <w:ind w:left="34"/>
              <w:rPr>
                <w:rFonts w:eastAsia="Calibri" w:cs="Arial"/>
                <w:szCs w:val="22"/>
              </w:rPr>
            </w:pPr>
            <w:r w:rsidRPr="004D333B">
              <w:rPr>
                <w:rFonts w:eastAsia="Calibri" w:cs="Arial"/>
                <w:szCs w:val="22"/>
              </w:rPr>
              <w:t>Pferdezuchtverband Rheinland-Pfalz-Saar e.V.</w:t>
            </w:r>
          </w:p>
          <w:p w:rsidR="00B94C36" w:rsidRPr="004D333B" w:rsidRDefault="00B94C36" w:rsidP="000477D7">
            <w:pPr>
              <w:pStyle w:val="Listenabsatz"/>
              <w:spacing w:beforeLines="20" w:before="48" w:afterLines="20" w:after="48"/>
              <w:ind w:left="34"/>
              <w:rPr>
                <w:rFonts w:eastAsia="Calibri" w:cs="Arial"/>
                <w:szCs w:val="22"/>
              </w:rPr>
            </w:pPr>
            <w:r w:rsidRPr="004D333B">
              <w:rPr>
                <w:rFonts w:eastAsia="Calibri" w:cs="Arial"/>
                <w:szCs w:val="22"/>
              </w:rPr>
              <w:t xml:space="preserve">Pferdezuchtverband Sachsen-Thüringen e.V. </w:t>
            </w:r>
          </w:p>
          <w:p w:rsidR="00B94C36" w:rsidRPr="004D333B" w:rsidRDefault="00B94C36" w:rsidP="000477D7">
            <w:pPr>
              <w:pStyle w:val="Listenabsatz"/>
              <w:spacing w:beforeLines="20" w:before="48" w:afterLines="20" w:after="48"/>
              <w:ind w:left="34"/>
              <w:rPr>
                <w:rFonts w:eastAsia="Calibri" w:cs="Arial"/>
                <w:szCs w:val="22"/>
              </w:rPr>
            </w:pPr>
            <w:r w:rsidRPr="004D333B">
              <w:rPr>
                <w:rFonts w:eastAsia="Calibri" w:cs="Arial"/>
                <w:szCs w:val="22"/>
              </w:rPr>
              <w:t>Westfälisches Pferdestammbuch e.V.</w:t>
            </w:r>
          </w:p>
          <w:p w:rsidR="00B94C36" w:rsidRPr="004D333B" w:rsidRDefault="00B94C36" w:rsidP="000477D7">
            <w:pPr>
              <w:pStyle w:val="Listenabsatz"/>
              <w:spacing w:beforeLines="20" w:before="48" w:afterLines="20" w:after="48"/>
              <w:ind w:left="34"/>
              <w:rPr>
                <w:rFonts w:eastAsia="Calibri" w:cs="Arial"/>
                <w:szCs w:val="22"/>
              </w:rPr>
            </w:pPr>
            <w:r w:rsidRPr="004D333B">
              <w:rPr>
                <w:rFonts w:eastAsia="Calibri" w:cs="Arial"/>
                <w:szCs w:val="22"/>
              </w:rPr>
              <w:t>Pferdestammbuch Schleswig-Holstein/Hamburg e.V.</w:t>
            </w:r>
          </w:p>
          <w:p w:rsidR="00B94C36" w:rsidRPr="004D333B" w:rsidRDefault="00B94C36" w:rsidP="000477D7">
            <w:pPr>
              <w:pStyle w:val="Listenabsatz"/>
              <w:spacing w:beforeLines="20" w:before="48" w:afterLines="20" w:after="48"/>
              <w:ind w:left="34"/>
              <w:rPr>
                <w:rFonts w:eastAsia="Calibri" w:cs="Arial"/>
                <w:szCs w:val="22"/>
              </w:rPr>
            </w:pPr>
            <w:r w:rsidRPr="004D333B">
              <w:rPr>
                <w:rFonts w:eastAsia="Calibri" w:cs="Arial"/>
                <w:szCs w:val="22"/>
              </w:rPr>
              <w:t>Bayerischer Zuchtverband für Kleinpferde und Spezialpferderassen e.V.</w:t>
            </w:r>
          </w:p>
          <w:p w:rsidR="00B94C36" w:rsidRPr="004D333B" w:rsidRDefault="00B94C36" w:rsidP="000477D7">
            <w:pPr>
              <w:pStyle w:val="Listenabsatz"/>
              <w:spacing w:beforeLines="20" w:before="48" w:afterLines="20" w:after="48"/>
              <w:ind w:left="34"/>
              <w:rPr>
                <w:rFonts w:eastAsia="Calibri" w:cs="Arial"/>
                <w:szCs w:val="22"/>
              </w:rPr>
            </w:pPr>
            <w:r w:rsidRPr="004D333B">
              <w:rPr>
                <w:rFonts w:eastAsia="Calibri" w:cs="Arial"/>
                <w:szCs w:val="22"/>
              </w:rPr>
              <w:t>Verband der Pony- und Kleinpferdezüchter Hannover e.V.</w:t>
            </w:r>
          </w:p>
          <w:p w:rsidR="00B94C36" w:rsidRPr="004D333B" w:rsidRDefault="00B94C36" w:rsidP="000477D7">
            <w:pPr>
              <w:pStyle w:val="Listenabsatz"/>
              <w:spacing w:beforeLines="20" w:before="48" w:afterLines="20" w:after="48"/>
              <w:ind w:left="34"/>
              <w:rPr>
                <w:rFonts w:eastAsia="Calibri" w:cs="Arial"/>
                <w:szCs w:val="22"/>
              </w:rPr>
            </w:pPr>
            <w:r w:rsidRPr="004D333B">
              <w:rPr>
                <w:rFonts w:eastAsia="Calibri" w:cs="Arial"/>
                <w:szCs w:val="22"/>
              </w:rPr>
              <w:t>Verband der Pony- und Pferdezüchter Hessen e.V.</w:t>
            </w:r>
          </w:p>
          <w:p w:rsidR="00B94C36" w:rsidRPr="004D333B" w:rsidRDefault="00B94C36" w:rsidP="000477D7">
            <w:pPr>
              <w:pStyle w:val="Listenabsatz"/>
              <w:spacing w:beforeLines="20" w:before="48" w:afterLines="20" w:after="48"/>
              <w:ind w:left="34"/>
              <w:rPr>
                <w:rFonts w:eastAsia="Calibri" w:cs="Arial"/>
                <w:szCs w:val="22"/>
              </w:rPr>
            </w:pPr>
            <w:r w:rsidRPr="004D333B">
              <w:rPr>
                <w:rFonts w:eastAsia="Calibri" w:cs="Arial"/>
                <w:szCs w:val="22"/>
              </w:rPr>
              <w:t>Pferdestammbuch Weser-Ems e.V.</w:t>
            </w:r>
          </w:p>
          <w:p w:rsidR="00B94C36" w:rsidRPr="004D333B" w:rsidRDefault="00B94C36" w:rsidP="000477D7">
            <w:pPr>
              <w:spacing w:beforeLines="20" w:before="48" w:afterLines="20" w:after="48"/>
              <w:ind w:left="34"/>
              <w:rPr>
                <w:rFonts w:cs="Arial"/>
              </w:rPr>
            </w:pPr>
            <w:r w:rsidRPr="004D333B">
              <w:rPr>
                <w:rFonts w:eastAsia="Calibri" w:cs="Arial"/>
              </w:rPr>
              <w:t>Zuchtverband für deutsche Pferde e.V.</w:t>
            </w:r>
          </w:p>
        </w:tc>
        <w:tc>
          <w:tcPr>
            <w:tcW w:w="2127" w:type="dxa"/>
            <w:tcBorders>
              <w:top w:val="single" w:sz="4" w:space="0" w:color="auto"/>
              <w:left w:val="single" w:sz="4" w:space="0" w:color="auto"/>
              <w:bottom w:val="single" w:sz="4" w:space="0" w:color="auto"/>
              <w:right w:val="single" w:sz="4" w:space="0" w:color="auto"/>
            </w:tcBorders>
            <w:hideMark/>
          </w:tcPr>
          <w:p w:rsidR="00B94C36" w:rsidRPr="004D333B" w:rsidRDefault="00B94C36" w:rsidP="000477D7">
            <w:pPr>
              <w:pStyle w:val="Listenabsatz"/>
              <w:spacing w:beforeLines="20" w:before="48" w:afterLines="20" w:after="48"/>
              <w:ind w:left="0"/>
              <w:rPr>
                <w:rFonts w:cs="Arial"/>
                <w:szCs w:val="22"/>
              </w:rPr>
            </w:pPr>
            <w:r w:rsidRPr="004D333B">
              <w:rPr>
                <w:rFonts w:eastAsia="Calibri" w:cs="Arial"/>
                <w:szCs w:val="22"/>
              </w:rPr>
              <w:t>Leistungsprüfung</w:t>
            </w:r>
          </w:p>
        </w:tc>
      </w:tr>
    </w:tbl>
    <w:p w:rsidR="00B94C36" w:rsidRPr="004D333B" w:rsidRDefault="00B94C36" w:rsidP="00B94C36"/>
    <w:p w:rsidR="00B94C36" w:rsidRPr="004D333B" w:rsidRDefault="00B94C36" w:rsidP="00B94C36">
      <w:pPr>
        <w:pStyle w:val="berschrift1"/>
        <w:keepLines/>
        <w:numPr>
          <w:ilvl w:val="0"/>
          <w:numId w:val="35"/>
        </w:numPr>
        <w:tabs>
          <w:tab w:val="clear" w:pos="340"/>
        </w:tabs>
        <w:spacing w:before="240"/>
        <w:rPr>
          <w:rFonts w:eastAsia="MS Mincho"/>
        </w:rPr>
      </w:pPr>
      <w:bookmarkStart w:id="263" w:name="_Toc496536841"/>
      <w:bookmarkStart w:id="264" w:name="_Toc496780244"/>
      <w:bookmarkStart w:id="265" w:name="_Toc497121403"/>
      <w:bookmarkStart w:id="266" w:name="_Toc497391748"/>
      <w:bookmarkStart w:id="267" w:name="_Toc499492645"/>
      <w:bookmarkStart w:id="268" w:name="_Hlk494962409"/>
      <w:r w:rsidRPr="004D333B">
        <w:rPr>
          <w:rFonts w:eastAsia="MS Mincho"/>
        </w:rPr>
        <w:t>Weitere Bestimmungen</w:t>
      </w:r>
      <w:bookmarkEnd w:id="263"/>
      <w:bookmarkEnd w:id="264"/>
      <w:bookmarkEnd w:id="265"/>
      <w:bookmarkEnd w:id="266"/>
      <w:bookmarkEnd w:id="267"/>
    </w:p>
    <w:p w:rsidR="00B94C36" w:rsidRPr="004D333B" w:rsidRDefault="00B94C36" w:rsidP="00B94C36">
      <w:pPr>
        <w:pStyle w:val="berschrift2"/>
        <w:rPr>
          <w:rFonts w:eastAsia="MS Mincho"/>
        </w:rPr>
      </w:pPr>
      <w:bookmarkStart w:id="269" w:name="_Toc496536842"/>
      <w:bookmarkStart w:id="270" w:name="_Toc496780245"/>
      <w:bookmarkStart w:id="271" w:name="_Toc497121404"/>
      <w:bookmarkStart w:id="272" w:name="_Toc497391749"/>
      <w:bookmarkStart w:id="273" w:name="_Toc499492646"/>
      <w:r>
        <w:rPr>
          <w:rFonts w:eastAsia="MS Mincho"/>
        </w:rPr>
        <w:t xml:space="preserve">(17.1) </w:t>
      </w:r>
      <w:r w:rsidRPr="004D333B">
        <w:rPr>
          <w:rFonts w:eastAsia="MS Mincho"/>
        </w:rPr>
        <w:t xml:space="preserve">Vergabe einer Lebensnummer (Internationale Lebensnummer Pferd – Unique </w:t>
      </w:r>
      <w:proofErr w:type="spellStart"/>
      <w:r w:rsidRPr="004D333B">
        <w:rPr>
          <w:rFonts w:eastAsia="MS Mincho"/>
        </w:rPr>
        <w:t>Equine</w:t>
      </w:r>
      <w:proofErr w:type="spellEnd"/>
      <w:r w:rsidRPr="004D333B">
        <w:rPr>
          <w:rFonts w:eastAsia="MS Mincho"/>
        </w:rPr>
        <w:t xml:space="preserve"> Life</w:t>
      </w:r>
      <w:r w:rsidR="00DF7837">
        <w:rPr>
          <w:rFonts w:eastAsia="MS Mincho"/>
        </w:rPr>
        <w:t xml:space="preserve"> </w:t>
      </w:r>
      <w:proofErr w:type="spellStart"/>
      <w:r w:rsidR="00DF7837">
        <w:rPr>
          <w:rFonts w:eastAsia="MS Mincho"/>
        </w:rPr>
        <w:t>N</w:t>
      </w:r>
      <w:r w:rsidRPr="004D333B">
        <w:rPr>
          <w:rFonts w:eastAsia="MS Mincho"/>
        </w:rPr>
        <w:t>umber</w:t>
      </w:r>
      <w:proofErr w:type="spellEnd"/>
      <w:r w:rsidRPr="004D333B">
        <w:rPr>
          <w:rFonts w:eastAsia="MS Mincho"/>
        </w:rPr>
        <w:t xml:space="preserve"> – UELN)</w:t>
      </w:r>
      <w:bookmarkEnd w:id="269"/>
      <w:bookmarkEnd w:id="270"/>
      <w:bookmarkEnd w:id="271"/>
      <w:bookmarkEnd w:id="272"/>
      <w:bookmarkEnd w:id="273"/>
      <w:r w:rsidRPr="004D333B">
        <w:rPr>
          <w:rFonts w:eastAsia="MS Mincho"/>
        </w:rPr>
        <w:t xml:space="preserve"> </w:t>
      </w:r>
    </w:p>
    <w:p w:rsidR="00DF7837" w:rsidRPr="00292251" w:rsidRDefault="00DF7837" w:rsidP="00DF7837">
      <w:pPr>
        <w:rPr>
          <w:rFonts w:eastAsia="MS Mincho" w:cs="Arial"/>
        </w:rPr>
      </w:pPr>
      <w:bookmarkStart w:id="274" w:name="_Hlk494871640"/>
      <w:r w:rsidRPr="00292251">
        <w:rPr>
          <w:rFonts w:eastAsia="MS Mincho" w:cs="Arial"/>
        </w:rPr>
        <w:t>Die UELN wird wie folgt vergeben:</w:t>
      </w:r>
    </w:p>
    <w:p w:rsidR="00DF7837" w:rsidRPr="00292251" w:rsidRDefault="00DF7837" w:rsidP="00DF7837">
      <w:pPr>
        <w:rPr>
          <w:rFonts w:eastAsia="MS Mincho" w:cs="Arial"/>
          <w:b/>
          <w:i/>
        </w:rPr>
      </w:pPr>
      <w:r w:rsidRPr="00292251">
        <w:rPr>
          <w:rFonts w:eastAsia="MS Mincho" w:cs="Arial"/>
          <w:b/>
          <w:i/>
        </w:rPr>
        <w:t xml:space="preserve">DE 463 63 </w:t>
      </w:r>
      <w:r>
        <w:rPr>
          <w:rFonts w:eastAsia="MS Mincho" w:cs="Arial"/>
          <w:b/>
          <w:i/>
        </w:rPr>
        <w:t>00321 17</w:t>
      </w:r>
    </w:p>
    <w:p w:rsidR="00DF7837" w:rsidRPr="00292251" w:rsidRDefault="00DF7837" w:rsidP="00DF7837">
      <w:pPr>
        <w:rPr>
          <w:rFonts w:eastAsia="MS Mincho" w:cs="Arial"/>
        </w:rPr>
      </w:pPr>
      <w:r w:rsidRPr="00292251">
        <w:rPr>
          <w:rFonts w:eastAsia="MS Mincho" w:cs="Arial"/>
        </w:rPr>
        <w:t>Dabei bedeuten:</w:t>
      </w:r>
    </w:p>
    <w:p w:rsidR="00DF7837" w:rsidRPr="00292251" w:rsidRDefault="00DF7837" w:rsidP="00DF7837">
      <w:pPr>
        <w:rPr>
          <w:rFonts w:eastAsia="MS Mincho" w:cs="Arial"/>
        </w:rPr>
      </w:pPr>
      <w:r w:rsidRPr="00292251">
        <w:rPr>
          <w:rFonts w:eastAsia="MS Mincho" w:cs="Arial"/>
        </w:rPr>
        <w:t xml:space="preserve">DE      - Ländercode für Deutschland = 276 = DE </w:t>
      </w:r>
    </w:p>
    <w:p w:rsidR="00DF7837" w:rsidRPr="00292251" w:rsidRDefault="00DF7837" w:rsidP="00DF7837">
      <w:pPr>
        <w:rPr>
          <w:rFonts w:eastAsia="MS Mincho" w:cs="Arial"/>
        </w:rPr>
      </w:pPr>
      <w:r w:rsidRPr="00292251">
        <w:rPr>
          <w:rFonts w:eastAsia="MS Mincho" w:cs="Arial"/>
        </w:rPr>
        <w:t>463     - Verbandskennziffer ab Geburtsjahr 2000 (vor 2000 =</w:t>
      </w:r>
      <w:r>
        <w:rPr>
          <w:rFonts w:eastAsia="MS Mincho" w:cs="Arial"/>
        </w:rPr>
        <w:t xml:space="preserve"> </w:t>
      </w:r>
      <w:r w:rsidRPr="00292251">
        <w:rPr>
          <w:rFonts w:eastAsia="MS Mincho" w:cs="Arial"/>
        </w:rPr>
        <w:t>363)</w:t>
      </w:r>
    </w:p>
    <w:p w:rsidR="00DF7837" w:rsidRPr="00292251" w:rsidRDefault="00DF7837" w:rsidP="00DF7837">
      <w:pPr>
        <w:rPr>
          <w:rFonts w:eastAsia="MS Mincho" w:cs="Arial"/>
        </w:rPr>
      </w:pPr>
      <w:r w:rsidRPr="00292251">
        <w:rPr>
          <w:rFonts w:eastAsia="MS Mincho" w:cs="Arial"/>
        </w:rPr>
        <w:t>63</w:t>
      </w:r>
      <w:r>
        <w:rPr>
          <w:rFonts w:eastAsia="MS Mincho" w:cs="Arial"/>
        </w:rPr>
        <w:t xml:space="preserve"> 003</w:t>
      </w:r>
      <w:r w:rsidRPr="00292251">
        <w:rPr>
          <w:rFonts w:eastAsia="MS Mincho" w:cs="Arial"/>
        </w:rPr>
        <w:t>21 - laufende Nummer innerhalb eines Jahres</w:t>
      </w:r>
    </w:p>
    <w:p w:rsidR="00DF7837" w:rsidRPr="00292251" w:rsidRDefault="00DF7837" w:rsidP="00DF7837">
      <w:pPr>
        <w:rPr>
          <w:rFonts w:eastAsia="MS Mincho" w:cs="Arial"/>
        </w:rPr>
      </w:pPr>
      <w:r>
        <w:rPr>
          <w:rFonts w:eastAsia="MS Mincho" w:cs="Arial"/>
        </w:rPr>
        <w:t>17       - Geburtsjahr (2017</w:t>
      </w:r>
      <w:r w:rsidRPr="00292251">
        <w:rPr>
          <w:rFonts w:eastAsia="MS Mincho" w:cs="Arial"/>
        </w:rPr>
        <w:t>)</w:t>
      </w:r>
    </w:p>
    <w:bookmarkEnd w:id="274"/>
    <w:p w:rsidR="00B94C36" w:rsidRPr="004D333B" w:rsidRDefault="00B94C36" w:rsidP="00B94C36">
      <w:pPr>
        <w:rPr>
          <w:rFonts w:eastAsia="MS Mincho" w:cs="Arial"/>
        </w:rPr>
      </w:pPr>
    </w:p>
    <w:p w:rsidR="00B94C36" w:rsidRPr="004D333B" w:rsidRDefault="00B94C36" w:rsidP="00B94C36">
      <w:pPr>
        <w:pStyle w:val="berschrift2"/>
        <w:rPr>
          <w:rFonts w:eastAsia="MS Mincho"/>
        </w:rPr>
      </w:pPr>
      <w:bookmarkStart w:id="275" w:name="_Toc496536843"/>
      <w:bookmarkStart w:id="276" w:name="_Toc496780246"/>
      <w:bookmarkStart w:id="277" w:name="_Toc497121405"/>
      <w:bookmarkStart w:id="278" w:name="_Toc497391750"/>
      <w:bookmarkStart w:id="279" w:name="_Toc499492647"/>
      <w:r>
        <w:rPr>
          <w:rFonts w:eastAsia="MS Mincho"/>
        </w:rPr>
        <w:t xml:space="preserve">(17.2) </w:t>
      </w:r>
      <w:r w:rsidRPr="004D333B">
        <w:rPr>
          <w:rFonts w:eastAsia="MS Mincho"/>
        </w:rPr>
        <w:t>Vergabe eines Namens bei der Eintragung in das Zuchtbuch</w:t>
      </w:r>
      <w:bookmarkEnd w:id="275"/>
      <w:bookmarkEnd w:id="276"/>
      <w:bookmarkEnd w:id="277"/>
      <w:bookmarkEnd w:id="278"/>
      <w:bookmarkEnd w:id="279"/>
    </w:p>
    <w:p w:rsidR="00B94C36" w:rsidRDefault="00B94C36" w:rsidP="00B94C36">
      <w:pPr>
        <w:rPr>
          <w:rFonts w:eastAsia="MS Mincho" w:cs="Arial"/>
        </w:rPr>
      </w:pPr>
      <w:r w:rsidRPr="004D333B">
        <w:rPr>
          <w:rFonts w:eastAsia="MS Mincho" w:cs="Arial"/>
        </w:rPr>
        <w:t xml:space="preserve">Der bei der Eintragung in ein Zuchtbuch </w:t>
      </w:r>
      <w:bookmarkStart w:id="280" w:name="_Hlk498416697"/>
      <w:bookmarkStart w:id="281" w:name="_Hlk498438610"/>
      <w:r w:rsidR="006811FE" w:rsidRPr="00540E79">
        <w:rPr>
          <w:rFonts w:eastAsia="MS Mincho" w:cs="Arial"/>
        </w:rPr>
        <w:t>(außer Fohlenbuch)</w:t>
      </w:r>
      <w:bookmarkEnd w:id="280"/>
      <w:r w:rsidR="006811FE" w:rsidRPr="00540E79">
        <w:rPr>
          <w:rFonts w:eastAsia="MS Mincho" w:cs="Arial"/>
        </w:rPr>
        <w:t xml:space="preserve"> </w:t>
      </w:r>
      <w:bookmarkEnd w:id="281"/>
      <w:r w:rsidRPr="004D333B">
        <w:rPr>
          <w:rFonts w:eastAsia="MS Mincho" w:cs="Arial"/>
        </w:rPr>
        <w:t>vergebene Name muss beibehalten werden.</w:t>
      </w:r>
    </w:p>
    <w:p w:rsidR="00D8295F" w:rsidRPr="004D333B" w:rsidRDefault="00D8295F" w:rsidP="00B94C36">
      <w:pPr>
        <w:rPr>
          <w:rFonts w:eastAsia="MS Mincho" w:cs="Arial"/>
        </w:rPr>
      </w:pPr>
    </w:p>
    <w:p w:rsidR="00B94C36" w:rsidRPr="004D333B" w:rsidRDefault="00B94C36" w:rsidP="00B94C36">
      <w:pPr>
        <w:pStyle w:val="berschrift2"/>
        <w:rPr>
          <w:rFonts w:eastAsia="MS Mincho"/>
        </w:rPr>
      </w:pPr>
      <w:bookmarkStart w:id="282" w:name="_Toc496536844"/>
      <w:bookmarkStart w:id="283" w:name="_Toc496780247"/>
      <w:bookmarkStart w:id="284" w:name="_Toc497121406"/>
      <w:bookmarkStart w:id="285" w:name="_Toc497391751"/>
      <w:bookmarkStart w:id="286" w:name="_Toc499492648"/>
      <w:r>
        <w:rPr>
          <w:rFonts w:eastAsia="MS Mincho"/>
        </w:rPr>
        <w:t xml:space="preserve">(17.3) </w:t>
      </w:r>
      <w:r w:rsidRPr="004D333B">
        <w:rPr>
          <w:rFonts w:eastAsia="MS Mincho"/>
        </w:rPr>
        <w:t>Vergabe eines Zuchtbrandes</w:t>
      </w:r>
      <w:bookmarkEnd w:id="282"/>
      <w:bookmarkEnd w:id="283"/>
      <w:bookmarkEnd w:id="284"/>
      <w:bookmarkEnd w:id="285"/>
      <w:bookmarkEnd w:id="286"/>
    </w:p>
    <w:p w:rsidR="00B94C36" w:rsidRPr="004D333B" w:rsidRDefault="00B94C36" w:rsidP="00B94C36">
      <w:pPr>
        <w:pStyle w:val="berschrift3"/>
        <w:rPr>
          <w:rFonts w:eastAsia="MS Mincho"/>
        </w:rPr>
      </w:pPr>
      <w:bookmarkStart w:id="287" w:name="_Toc496536845"/>
      <w:bookmarkStart w:id="288" w:name="_Toc496780248"/>
      <w:bookmarkStart w:id="289" w:name="_Toc497121407"/>
      <w:bookmarkStart w:id="290" w:name="_Toc497391752"/>
      <w:bookmarkStart w:id="291" w:name="_Toc499492649"/>
      <w:r w:rsidRPr="004D333B">
        <w:rPr>
          <w:rFonts w:eastAsia="MS Mincho"/>
        </w:rPr>
        <w:t xml:space="preserve">(17.3.1) </w:t>
      </w:r>
      <w:bookmarkEnd w:id="287"/>
      <w:bookmarkEnd w:id="288"/>
      <w:bookmarkEnd w:id="289"/>
      <w:bookmarkEnd w:id="290"/>
      <w:r w:rsidR="00243A20" w:rsidRPr="004D333B">
        <w:rPr>
          <w:rFonts w:eastAsia="MS Mincho"/>
        </w:rPr>
        <w:t xml:space="preserve">Beauftragte für </w:t>
      </w:r>
      <w:r w:rsidR="00243A20">
        <w:rPr>
          <w:rFonts w:eastAsia="MS Mincho"/>
        </w:rPr>
        <w:t>die Kennzeichnung</w:t>
      </w:r>
      <w:bookmarkEnd w:id="291"/>
    </w:p>
    <w:p w:rsidR="00D8295F" w:rsidRPr="00D8295F" w:rsidRDefault="00D8295F" w:rsidP="00D8295F">
      <w:pPr>
        <w:rPr>
          <w:rFonts w:eastAsia="MS Mincho" w:cs="Arial"/>
        </w:rPr>
      </w:pPr>
      <w:r w:rsidRPr="00D8295F">
        <w:rPr>
          <w:rFonts w:eastAsia="MS Mincho" w:cs="Arial"/>
        </w:rPr>
        <w:t xml:space="preserve">Nur Beauftragte des Verbandes sind berechtigt, </w:t>
      </w:r>
      <w:bookmarkStart w:id="292" w:name="_Hlk498422070"/>
      <w:r w:rsidRPr="00D8295F">
        <w:rPr>
          <w:rFonts w:eastAsia="MS Mincho" w:cs="Arial"/>
        </w:rPr>
        <w:t xml:space="preserve">die Kennzeichnung der Pferde mittels Zuchtbrand </w:t>
      </w:r>
      <w:bookmarkEnd w:id="292"/>
      <w:r w:rsidRPr="00D8295F">
        <w:rPr>
          <w:rFonts w:eastAsia="MS Mincho" w:cs="Arial"/>
        </w:rPr>
        <w:t>durchzuführen.</w:t>
      </w:r>
    </w:p>
    <w:p w:rsidR="00B94C36" w:rsidRPr="004D333B" w:rsidRDefault="00B94C36" w:rsidP="00B94C36">
      <w:pPr>
        <w:rPr>
          <w:rFonts w:eastAsia="MS Mincho" w:cs="Arial"/>
        </w:rPr>
      </w:pPr>
    </w:p>
    <w:p w:rsidR="00B94C36" w:rsidRPr="004D333B" w:rsidRDefault="00B94C36" w:rsidP="00B94C36">
      <w:pPr>
        <w:pStyle w:val="berschrift3"/>
        <w:rPr>
          <w:rFonts w:eastAsia="MS Mincho"/>
        </w:rPr>
      </w:pPr>
      <w:bookmarkStart w:id="293" w:name="_Toc496536846"/>
      <w:bookmarkStart w:id="294" w:name="_Toc496780249"/>
      <w:bookmarkStart w:id="295" w:name="_Toc497121408"/>
      <w:bookmarkStart w:id="296" w:name="_Toc497391753"/>
      <w:bookmarkStart w:id="297" w:name="_Toc499492650"/>
      <w:r w:rsidRPr="004D333B">
        <w:rPr>
          <w:rFonts w:eastAsia="MS Mincho"/>
        </w:rPr>
        <w:t>(17.3.2) Zuchtbrand</w:t>
      </w:r>
      <w:bookmarkEnd w:id="293"/>
      <w:bookmarkEnd w:id="294"/>
      <w:bookmarkEnd w:id="295"/>
      <w:bookmarkEnd w:id="296"/>
      <w:bookmarkEnd w:id="297"/>
      <w:r w:rsidRPr="004D333B">
        <w:rPr>
          <w:rFonts w:eastAsia="MS Mincho"/>
        </w:rPr>
        <w:t xml:space="preserve"> </w:t>
      </w:r>
    </w:p>
    <w:p w:rsidR="00931BB0" w:rsidRDefault="00B94C36" w:rsidP="00B94C36">
      <w:pPr>
        <w:rPr>
          <w:rFonts w:eastAsia="MS Mincho" w:cs="Arial"/>
        </w:rPr>
      </w:pPr>
      <w:bookmarkStart w:id="298" w:name="_Hlk494873044"/>
      <w:r w:rsidRPr="004D333B">
        <w:rPr>
          <w:rFonts w:eastAsia="MS Mincho" w:cs="Arial"/>
        </w:rPr>
        <w:t xml:space="preserve">Nur Fohlen, für die eine Tierzuchtbescheinigung ausgestellt wird, können den Zuchtbrand erhalten. </w:t>
      </w:r>
      <w:bookmarkEnd w:id="298"/>
      <w:r w:rsidRPr="004D333B">
        <w:rPr>
          <w:rFonts w:eastAsia="MS Mincho" w:cs="Arial"/>
        </w:rPr>
        <w:t xml:space="preserve">Der Zuchtbrand wird auf den linken </w:t>
      </w:r>
      <w:proofErr w:type="spellStart"/>
      <w:r w:rsidRPr="004D333B">
        <w:rPr>
          <w:rFonts w:eastAsia="MS Mincho" w:cs="Arial"/>
        </w:rPr>
        <w:t>Hinterschenkel</w:t>
      </w:r>
      <w:proofErr w:type="spellEnd"/>
      <w:r w:rsidRPr="004D333B">
        <w:rPr>
          <w:rFonts w:eastAsia="MS Mincho" w:cs="Arial"/>
        </w:rPr>
        <w:t xml:space="preserve"> </w:t>
      </w:r>
      <w:r w:rsidRPr="00DF7837">
        <w:rPr>
          <w:rFonts w:eastAsia="MS Mincho" w:cs="Arial"/>
        </w:rPr>
        <w:t>ge</w:t>
      </w:r>
      <w:r w:rsidR="00DF7837">
        <w:rPr>
          <w:rFonts w:eastAsia="MS Mincho" w:cs="Arial"/>
        </w:rPr>
        <w:t>setzt</w:t>
      </w:r>
      <w:r w:rsidRPr="00DF7837">
        <w:rPr>
          <w:rFonts w:eastAsia="MS Mincho" w:cs="Arial"/>
        </w:rPr>
        <w:t xml:space="preserve"> und ist freiwillig.</w:t>
      </w:r>
    </w:p>
    <w:p w:rsidR="00B94C36" w:rsidRPr="004D333B" w:rsidRDefault="00B94C36" w:rsidP="00B94C36">
      <w:pPr>
        <w:rPr>
          <w:rFonts w:eastAsia="MS Mincho" w:cs="Arial"/>
        </w:rPr>
      </w:pPr>
      <w:bookmarkStart w:id="299" w:name="_GoBack"/>
      <w:bookmarkEnd w:id="299"/>
      <w:r w:rsidRPr="004D333B">
        <w:rPr>
          <w:rFonts w:eastAsia="MS Mincho" w:cs="Arial"/>
        </w:rPr>
        <w:t xml:space="preserve"> </w:t>
      </w:r>
    </w:p>
    <w:p w:rsidR="00B94C36" w:rsidRPr="004D333B" w:rsidRDefault="00B94C36" w:rsidP="00B94C36">
      <w:pPr>
        <w:rPr>
          <w:rFonts w:eastAsia="MS Mincho" w:cs="Arial"/>
        </w:rPr>
      </w:pPr>
      <w:r w:rsidRPr="004D333B">
        <w:rPr>
          <w:rFonts w:eastAsia="MS Mincho" w:cs="Arial"/>
        </w:rPr>
        <w:t xml:space="preserve">Folgendes Brandzeichen wird vergeben: </w:t>
      </w:r>
      <w:r w:rsidR="00931BB0" w:rsidRPr="006C0E5F">
        <w:rPr>
          <w:rFonts w:cs="Arial"/>
          <w:noProof/>
        </w:rPr>
        <w:drawing>
          <wp:inline distT="0" distB="0" distL="0" distR="0" wp14:anchorId="034EC209" wp14:editId="7F768DEF">
            <wp:extent cx="268722" cy="365760"/>
            <wp:effectExtent l="0" t="0" r="0" b="7620"/>
            <wp:docPr id="2" name="Grafik 2" descr="Brandzeichen5Achal Tekk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ndzeichen5Achal Tekkin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722" cy="365760"/>
                    </a:xfrm>
                    <a:prstGeom prst="rect">
                      <a:avLst/>
                    </a:prstGeom>
                    <a:noFill/>
                    <a:ln>
                      <a:noFill/>
                    </a:ln>
                  </pic:spPr>
                </pic:pic>
              </a:graphicData>
            </a:graphic>
          </wp:inline>
        </w:drawing>
      </w:r>
    </w:p>
    <w:p w:rsidR="00B94C36" w:rsidRPr="004D333B" w:rsidRDefault="00B94C36" w:rsidP="00B94C36">
      <w:pPr>
        <w:rPr>
          <w:rFonts w:eastAsia="MS Mincho" w:cs="Arial"/>
        </w:rPr>
      </w:pPr>
    </w:p>
    <w:p w:rsidR="00B94C36" w:rsidRPr="004D333B" w:rsidRDefault="00B94C36" w:rsidP="00B94C36">
      <w:pPr>
        <w:pStyle w:val="berschrift2"/>
        <w:rPr>
          <w:rFonts w:eastAsia="MS Mincho"/>
        </w:rPr>
      </w:pPr>
      <w:bookmarkStart w:id="300" w:name="_Toc496536847"/>
      <w:bookmarkStart w:id="301" w:name="_Toc496780250"/>
      <w:bookmarkStart w:id="302" w:name="_Toc497121409"/>
      <w:bookmarkStart w:id="303" w:name="_Toc497391754"/>
      <w:bookmarkStart w:id="304" w:name="_Toc499492651"/>
      <w:r>
        <w:rPr>
          <w:rFonts w:eastAsia="MS Mincho"/>
        </w:rPr>
        <w:t xml:space="preserve">(17.4) </w:t>
      </w:r>
      <w:r w:rsidRPr="004D333B">
        <w:rPr>
          <w:rFonts w:eastAsia="MS Mincho"/>
        </w:rPr>
        <w:t>Transponder</w:t>
      </w:r>
      <w:bookmarkEnd w:id="300"/>
      <w:bookmarkEnd w:id="301"/>
      <w:bookmarkEnd w:id="302"/>
      <w:bookmarkEnd w:id="303"/>
      <w:bookmarkEnd w:id="304"/>
    </w:p>
    <w:p w:rsidR="00B94C36" w:rsidRPr="004D333B" w:rsidRDefault="00B94C36" w:rsidP="00B94C36">
      <w:pPr>
        <w:rPr>
          <w:rFonts w:cs="Arial"/>
        </w:rPr>
      </w:pPr>
      <w:r w:rsidRPr="004D333B">
        <w:rPr>
          <w:rFonts w:eastAsia="MS Mincho" w:cs="Arial"/>
        </w:rPr>
        <w:t xml:space="preserve">Die Kennzeichnung der Fohlen mittels Transponder erfolgt gemäß </w:t>
      </w:r>
      <w:r w:rsidRPr="004D333B">
        <w:rPr>
          <w:rFonts w:cs="Arial"/>
        </w:rPr>
        <w:t>B.11.2 und B.11.2.1 der Satzung.</w:t>
      </w:r>
    </w:p>
    <w:bookmarkEnd w:id="255"/>
    <w:bookmarkEnd w:id="262"/>
    <w:bookmarkEnd w:id="268"/>
    <w:p w:rsidR="00B94C36" w:rsidRPr="004D333B" w:rsidRDefault="00B94C36" w:rsidP="00B94C36">
      <w:pPr>
        <w:tabs>
          <w:tab w:val="left" w:pos="1049"/>
        </w:tabs>
        <w:rPr>
          <w:rFonts w:eastAsia="MS Mincho"/>
        </w:rPr>
      </w:pPr>
    </w:p>
    <w:p w:rsidR="00024D7A" w:rsidRDefault="00B94C36" w:rsidP="00B94C36">
      <w:pPr>
        <w:pStyle w:val="berschrift2"/>
        <w:rPr>
          <w:rFonts w:eastAsia="MS Mincho"/>
        </w:rPr>
      </w:pPr>
      <w:bookmarkStart w:id="305" w:name="_Toc497391755"/>
      <w:bookmarkStart w:id="306" w:name="_Toc499492652"/>
      <w:bookmarkStart w:id="307" w:name="h"/>
      <w:bookmarkEnd w:id="218"/>
      <w:bookmarkEnd w:id="256"/>
      <w:r>
        <w:rPr>
          <w:rFonts w:eastAsia="MS Mincho"/>
        </w:rPr>
        <w:lastRenderedPageBreak/>
        <w:t>(17.5)</w:t>
      </w:r>
      <w:r w:rsidR="00024D7A">
        <w:rPr>
          <w:rFonts w:eastAsia="MS Mincho"/>
        </w:rPr>
        <w:t xml:space="preserve"> </w:t>
      </w:r>
      <w:r>
        <w:rPr>
          <w:rFonts w:eastAsia="MS Mincho"/>
        </w:rPr>
        <w:t xml:space="preserve">Sonstige </w:t>
      </w:r>
      <w:r w:rsidR="00024D7A">
        <w:rPr>
          <w:rFonts w:eastAsia="MS Mincho"/>
        </w:rPr>
        <w:t>Bestimmungen</w:t>
      </w:r>
      <w:bookmarkEnd w:id="305"/>
      <w:bookmarkEnd w:id="306"/>
      <w:r w:rsidR="00024D7A">
        <w:rPr>
          <w:rFonts w:eastAsia="MS Mincho"/>
        </w:rPr>
        <w:t xml:space="preserve"> </w:t>
      </w:r>
    </w:p>
    <w:p w:rsidR="00024D7A" w:rsidRDefault="00024D7A">
      <w:pPr>
        <w:rPr>
          <w:rFonts w:eastAsia="MS Mincho"/>
        </w:rPr>
      </w:pPr>
      <w:r>
        <w:rPr>
          <w:rFonts w:eastAsia="MS Mincho"/>
        </w:rPr>
        <w:t xml:space="preserve">Bei allen Nachkommen der Rasse </w:t>
      </w:r>
      <w:proofErr w:type="spellStart"/>
      <w:r>
        <w:rPr>
          <w:rFonts w:eastAsia="MS Mincho"/>
        </w:rPr>
        <w:t>Achal</w:t>
      </w:r>
      <w:proofErr w:type="spellEnd"/>
      <w:r>
        <w:rPr>
          <w:rFonts w:eastAsia="MS Mincho"/>
        </w:rPr>
        <w:t xml:space="preserve"> </w:t>
      </w:r>
      <w:proofErr w:type="spellStart"/>
      <w:r>
        <w:rPr>
          <w:rFonts w:eastAsia="MS Mincho"/>
        </w:rPr>
        <w:t>Tekkiner</w:t>
      </w:r>
      <w:proofErr w:type="spellEnd"/>
      <w:r>
        <w:rPr>
          <w:rFonts w:eastAsia="MS Mincho"/>
        </w:rPr>
        <w:t xml:space="preserve"> sind </w:t>
      </w:r>
      <w:r>
        <w:t>gendiagnostische A</w:t>
      </w:r>
      <w:r>
        <w:rPr>
          <w:rFonts w:eastAsia="MS Mincho"/>
        </w:rPr>
        <w:t>bstammungskontrollen mit Hilfe der DNA</w:t>
      </w:r>
      <w:r>
        <w:t xml:space="preserve">-Diagnostik sowie DNA-Typisierungen </w:t>
      </w:r>
      <w:r>
        <w:rPr>
          <w:rFonts w:eastAsia="MS Mincho"/>
        </w:rPr>
        <w:t>durchzuführen.</w:t>
      </w:r>
      <w:bookmarkEnd w:id="307"/>
    </w:p>
    <w:p w:rsidR="0072724B" w:rsidRDefault="0072724B" w:rsidP="0072724B">
      <w:pPr>
        <w:rPr>
          <w:rFonts w:eastAsia="MS Mincho" w:cs="Arial"/>
          <w:szCs w:val="22"/>
        </w:rPr>
      </w:pPr>
    </w:p>
    <w:p w:rsidR="00E76276" w:rsidRDefault="00E76276" w:rsidP="00E76276">
      <w:pPr>
        <w:pStyle w:val="berschrift2"/>
        <w:rPr>
          <w:rFonts w:eastAsia="MS Mincho"/>
        </w:rPr>
      </w:pPr>
      <w:bookmarkStart w:id="308" w:name="_Toc496536848"/>
      <w:bookmarkStart w:id="309" w:name="_Toc496539073"/>
      <w:bookmarkStart w:id="310" w:name="_Toc499489731"/>
      <w:bookmarkStart w:id="311" w:name="_Toc499492653"/>
      <w:r>
        <w:rPr>
          <w:rFonts w:eastAsia="MS Mincho"/>
        </w:rPr>
        <w:t xml:space="preserve">(17.6) </w:t>
      </w:r>
      <w:proofErr w:type="spellStart"/>
      <w:r w:rsidRPr="009C4500">
        <w:rPr>
          <w:rFonts w:eastAsia="MS Mincho"/>
        </w:rPr>
        <w:t>Prefix</w:t>
      </w:r>
      <w:proofErr w:type="spellEnd"/>
      <w:r w:rsidRPr="009C4500">
        <w:rPr>
          <w:rFonts w:eastAsia="MS Mincho"/>
        </w:rPr>
        <w:t>-/</w:t>
      </w:r>
      <w:proofErr w:type="spellStart"/>
      <w:r w:rsidRPr="009C4500">
        <w:rPr>
          <w:rFonts w:eastAsia="MS Mincho"/>
        </w:rPr>
        <w:t>Suffixregelung</w:t>
      </w:r>
      <w:proofErr w:type="spellEnd"/>
      <w:r w:rsidRPr="009C4500">
        <w:rPr>
          <w:rFonts w:eastAsia="MS Mincho"/>
        </w:rPr>
        <w:t xml:space="preserve"> für Ponys, Kleinpferde und sonstige Rassen</w:t>
      </w:r>
      <w:bookmarkEnd w:id="308"/>
      <w:bookmarkEnd w:id="309"/>
      <w:bookmarkEnd w:id="310"/>
      <w:bookmarkEnd w:id="311"/>
    </w:p>
    <w:p w:rsidR="00E76276" w:rsidRDefault="00E76276" w:rsidP="00E76276">
      <w:pPr>
        <w:rPr>
          <w:rFonts w:eastAsia="MS Mincho"/>
        </w:rPr>
      </w:pPr>
      <w:r>
        <w:rPr>
          <w:rFonts w:eastAsia="MS Mincho"/>
        </w:rPr>
        <w:t xml:space="preserve">Als </w:t>
      </w:r>
      <w:proofErr w:type="spellStart"/>
      <w:r>
        <w:rPr>
          <w:rFonts w:eastAsia="MS Mincho"/>
        </w:rPr>
        <w:t>Prefix</w:t>
      </w:r>
      <w:proofErr w:type="spellEnd"/>
      <w:r>
        <w:rPr>
          <w:rFonts w:eastAsia="MS Mincho"/>
        </w:rPr>
        <w:t>/Suffix wird ein dem Pferdenamen vorangestelltes/nachgestelltes Wort bezeichnet. Es soll eine auf die Zuchtstätte oder den Züchter bezugnehmende Bedeutung haben und darf ausschließlich für von dieser Zuchtstätte oder diesem Züchter gezogene Pferde verwendet werden. Missverständliche Begriffe können abgelehnt werden.</w:t>
      </w:r>
    </w:p>
    <w:p w:rsidR="00E76276" w:rsidRDefault="00E76276" w:rsidP="00E76276">
      <w:pPr>
        <w:rPr>
          <w:rFonts w:eastAsia="MS Mincho"/>
        </w:rPr>
      </w:pPr>
    </w:p>
    <w:p w:rsidR="00E76276" w:rsidRDefault="00E76276" w:rsidP="00E76276">
      <w:pPr>
        <w:rPr>
          <w:rFonts w:eastAsia="MS Mincho"/>
        </w:rPr>
      </w:pPr>
      <w:r>
        <w:rPr>
          <w:rFonts w:eastAsia="MS Mincho"/>
        </w:rPr>
        <w:t xml:space="preserve">Das </w:t>
      </w:r>
      <w:proofErr w:type="spellStart"/>
      <w:r>
        <w:rPr>
          <w:rFonts w:eastAsia="MS Mincho"/>
        </w:rPr>
        <w:t>Prefix</w:t>
      </w:r>
      <w:proofErr w:type="spellEnd"/>
      <w:r>
        <w:rPr>
          <w:rFonts w:eastAsia="MS Mincho"/>
        </w:rPr>
        <w:t xml:space="preserve">/Suffix ist vom Züchter für seine Zuchtstätte ausschließlich bei der FN zu beantragen. Ist das </w:t>
      </w:r>
      <w:proofErr w:type="spellStart"/>
      <w:r>
        <w:rPr>
          <w:rFonts w:eastAsia="MS Mincho"/>
        </w:rPr>
        <w:t>Prefix</w:t>
      </w:r>
      <w:proofErr w:type="spellEnd"/>
      <w:r>
        <w:rPr>
          <w:rFonts w:eastAsia="MS Mincho"/>
        </w:rPr>
        <w:t xml:space="preserve">/Suffix über die FN beim Central </w:t>
      </w:r>
      <w:proofErr w:type="spellStart"/>
      <w:r>
        <w:rPr>
          <w:rFonts w:eastAsia="MS Mincho"/>
        </w:rPr>
        <w:t>Prefix</w:t>
      </w:r>
      <w:proofErr w:type="spellEnd"/>
      <w:r>
        <w:rPr>
          <w:rFonts w:eastAsia="MS Mincho"/>
        </w:rPr>
        <w:t xml:space="preserve"> Register eingetragen, so ist es automatisch Eigentum des Antragstellers und darf von keinem anderen Züchter benutzt werden. Es ist dann innerhalb aller diesem Register angeschlossenen </w:t>
      </w:r>
      <w:r w:rsidRPr="004D333B">
        <w:rPr>
          <w:rFonts w:eastAsia="MS Mincho"/>
        </w:rPr>
        <w:t>Zuchtverbänden</w:t>
      </w:r>
      <w:r>
        <w:rPr>
          <w:rFonts w:eastAsia="MS Mincho"/>
        </w:rPr>
        <w:t xml:space="preserve"> geschützt. Das </w:t>
      </w:r>
      <w:proofErr w:type="spellStart"/>
      <w:r>
        <w:rPr>
          <w:rFonts w:eastAsia="MS Mincho"/>
        </w:rPr>
        <w:t>Prefix</w:t>
      </w:r>
      <w:proofErr w:type="spellEnd"/>
      <w:r>
        <w:rPr>
          <w:rFonts w:eastAsia="MS Mincho"/>
        </w:rPr>
        <w:t xml:space="preserve">/Suffix muss für alle Ponys oder Kleinpferde des Züchters, bei denen er als Züchter in der </w:t>
      </w:r>
      <w:r>
        <w:t>Tierzuchtbescheinigung</w:t>
      </w:r>
      <w:r>
        <w:rPr>
          <w:rFonts w:eastAsia="MS Mincho"/>
        </w:rPr>
        <w:t xml:space="preserve"> aufgeführt ist, benutzt werden.</w:t>
      </w:r>
    </w:p>
    <w:p w:rsidR="00E76276" w:rsidRDefault="00E76276" w:rsidP="00E76276">
      <w:pPr>
        <w:rPr>
          <w:rFonts w:eastAsia="MS Mincho"/>
        </w:rPr>
      </w:pPr>
    </w:p>
    <w:p w:rsidR="00E76276" w:rsidRDefault="00E76276" w:rsidP="00E76276">
      <w:pPr>
        <w:rPr>
          <w:rFonts w:eastAsia="MS Mincho"/>
        </w:rPr>
      </w:pPr>
      <w:proofErr w:type="spellStart"/>
      <w:r>
        <w:rPr>
          <w:rFonts w:eastAsia="MS Mincho"/>
        </w:rPr>
        <w:t>Prefixe</w:t>
      </w:r>
      <w:proofErr w:type="spellEnd"/>
      <w:r>
        <w:rPr>
          <w:rFonts w:eastAsia="MS Mincho"/>
        </w:rPr>
        <w:t xml:space="preserve">/Suffixe, die bislang von den </w:t>
      </w:r>
      <w:r w:rsidRPr="004D333B">
        <w:rPr>
          <w:rFonts w:eastAsia="MS Mincho"/>
        </w:rPr>
        <w:t>Zuchtverbänden</w:t>
      </w:r>
      <w:r>
        <w:rPr>
          <w:rFonts w:eastAsia="MS Mincho"/>
        </w:rPr>
        <w:t xml:space="preserve"> nur regional für die Zuchtstätte registriert wurden, werden nicht automatisch in das CPR (Central </w:t>
      </w:r>
      <w:proofErr w:type="spellStart"/>
      <w:r>
        <w:rPr>
          <w:rFonts w:eastAsia="MS Mincho"/>
        </w:rPr>
        <w:t>Prefix</w:t>
      </w:r>
      <w:proofErr w:type="spellEnd"/>
      <w:r>
        <w:rPr>
          <w:rFonts w:eastAsia="MS Mincho"/>
        </w:rPr>
        <w:t xml:space="preserve"> Register) übernommen, sondern müssen vom Züchter erneut über die Deutsche Reiterliche Vereinigung beantragt werden. </w:t>
      </w:r>
    </w:p>
    <w:p w:rsidR="00E76276" w:rsidRDefault="00E76276" w:rsidP="00E76276">
      <w:pPr>
        <w:rPr>
          <w:rFonts w:eastAsia="MS Mincho"/>
          <w:sz w:val="16"/>
        </w:rPr>
      </w:pPr>
    </w:p>
    <w:p w:rsidR="00E76276" w:rsidRPr="00E76276" w:rsidRDefault="00E76276" w:rsidP="00E76276">
      <w:pPr>
        <w:pStyle w:val="Textkrper"/>
        <w:rPr>
          <w:b w:val="0"/>
        </w:rPr>
      </w:pPr>
      <w:r w:rsidRPr="00E76276">
        <w:rPr>
          <w:b w:val="0"/>
        </w:rPr>
        <w:t xml:space="preserve">Das </w:t>
      </w:r>
      <w:proofErr w:type="spellStart"/>
      <w:r w:rsidRPr="00E76276">
        <w:rPr>
          <w:b w:val="0"/>
        </w:rPr>
        <w:t>Prefix</w:t>
      </w:r>
      <w:proofErr w:type="spellEnd"/>
      <w:r w:rsidRPr="00E76276">
        <w:rPr>
          <w:b w:val="0"/>
        </w:rPr>
        <w:t xml:space="preserve">/Suffix muss mindestens drei und darf höchstens 20 Buchstaben umfassen und sollte möglichst aus einem Wort bestehen. </w:t>
      </w:r>
    </w:p>
    <w:p w:rsidR="00E76276" w:rsidRDefault="00E76276" w:rsidP="00E76276">
      <w:r w:rsidRPr="00E76276">
        <w:t xml:space="preserve">Ist ein Name mit einem registrierten </w:t>
      </w:r>
      <w:proofErr w:type="spellStart"/>
      <w:r w:rsidRPr="00E76276">
        <w:t>Zuchtstättennamen</w:t>
      </w:r>
      <w:proofErr w:type="spellEnd"/>
      <w:r w:rsidRPr="00E76276">
        <w:t xml:space="preserve"> verbunden, so ist dieser bei Eintra</w:t>
      </w:r>
      <w:r>
        <w:t xml:space="preserve">gung in ein Zuchtbuch ohne Änderungen oder Ergänzungen zu übernehmen. </w:t>
      </w:r>
    </w:p>
    <w:p w:rsidR="00E76276" w:rsidRDefault="00E76276" w:rsidP="00E76276">
      <w:pPr>
        <w:rPr>
          <w:rFonts w:eastAsia="MS Mincho"/>
        </w:rPr>
      </w:pPr>
    </w:p>
    <w:p w:rsidR="00B94C36" w:rsidRDefault="00B94C36" w:rsidP="00E76276">
      <w:pPr>
        <w:rPr>
          <w:rFonts w:eastAsia="MS Mincho"/>
        </w:rPr>
      </w:pPr>
    </w:p>
    <w:p w:rsidR="00B94C36" w:rsidRDefault="00B94C36" w:rsidP="00B94C36">
      <w:pPr>
        <w:rPr>
          <w:rFonts w:eastAsia="MS Mincho"/>
          <w:strike/>
        </w:rPr>
      </w:pPr>
    </w:p>
    <w:p w:rsidR="00DF7837" w:rsidRDefault="00DF7837" w:rsidP="00B94C36">
      <w:pPr>
        <w:rPr>
          <w:rFonts w:eastAsia="MS Mincho"/>
          <w:strike/>
        </w:rPr>
      </w:pPr>
    </w:p>
    <w:p w:rsidR="00DF7837" w:rsidRPr="00452B63" w:rsidRDefault="00DF7837" w:rsidP="00DF7837">
      <w:pPr>
        <w:rPr>
          <w:rFonts w:eastAsia="MS Mincho" w:cs="Arial"/>
          <w:b/>
          <w:sz w:val="24"/>
        </w:rPr>
      </w:pPr>
      <w:bookmarkStart w:id="312" w:name="_Hlk496255432"/>
      <w:r>
        <w:rPr>
          <w:rFonts w:eastAsia="MS Mincho" w:cs="Arial"/>
          <w:b/>
          <w:bCs/>
          <w:sz w:val="24"/>
        </w:rPr>
        <w:t>Anlage 1:</w:t>
      </w:r>
      <w:r w:rsidRPr="00452B63">
        <w:rPr>
          <w:rFonts w:eastAsia="MS Mincho" w:cs="Arial"/>
          <w:b/>
          <w:bCs/>
          <w:sz w:val="24"/>
        </w:rPr>
        <w:t xml:space="preserve"> </w:t>
      </w:r>
      <w:r>
        <w:rPr>
          <w:rFonts w:eastAsia="MS Mincho" w:cs="Arial"/>
          <w:b/>
          <w:bCs/>
          <w:sz w:val="24"/>
        </w:rPr>
        <w:t>Körordnung</w:t>
      </w:r>
    </w:p>
    <w:p w:rsidR="00DF7837" w:rsidRDefault="00DF7837" w:rsidP="00DF7837">
      <w:pPr>
        <w:rPr>
          <w:rFonts w:eastAsia="MS Mincho" w:cs="Arial"/>
          <w:b/>
          <w:bCs/>
          <w:sz w:val="24"/>
        </w:rPr>
      </w:pPr>
      <w:r w:rsidRPr="00452B63">
        <w:rPr>
          <w:rFonts w:eastAsia="MS Mincho" w:cs="Arial"/>
          <w:b/>
          <w:bCs/>
          <w:sz w:val="24"/>
        </w:rPr>
        <w:t xml:space="preserve">Anlage </w:t>
      </w:r>
      <w:r>
        <w:rPr>
          <w:rFonts w:eastAsia="MS Mincho" w:cs="Arial"/>
          <w:b/>
          <w:bCs/>
          <w:sz w:val="24"/>
        </w:rPr>
        <w:t>2</w:t>
      </w:r>
      <w:r w:rsidRPr="00452B63">
        <w:rPr>
          <w:rFonts w:eastAsia="MS Mincho" w:cs="Arial"/>
          <w:b/>
          <w:bCs/>
          <w:sz w:val="24"/>
        </w:rPr>
        <w:t xml:space="preserve">: </w:t>
      </w:r>
      <w:r>
        <w:rPr>
          <w:rFonts w:eastAsia="MS Mincho" w:cs="Arial"/>
          <w:b/>
          <w:bCs/>
          <w:sz w:val="24"/>
        </w:rPr>
        <w:t>Elitehengst</w:t>
      </w:r>
    </w:p>
    <w:p w:rsidR="00DF7837" w:rsidRPr="00452B63" w:rsidRDefault="00DF7837" w:rsidP="00DF7837">
      <w:pPr>
        <w:rPr>
          <w:rFonts w:eastAsia="MS Mincho" w:cs="Arial"/>
          <w:b/>
          <w:sz w:val="24"/>
        </w:rPr>
      </w:pPr>
      <w:r>
        <w:rPr>
          <w:rFonts w:eastAsia="MS Mincho" w:cs="Arial"/>
          <w:b/>
          <w:bCs/>
          <w:sz w:val="24"/>
        </w:rPr>
        <w:t>Anlage 3</w:t>
      </w:r>
      <w:r w:rsidRPr="00452B63">
        <w:rPr>
          <w:rFonts w:eastAsia="MS Mincho" w:cs="Arial"/>
          <w:b/>
          <w:bCs/>
          <w:sz w:val="24"/>
        </w:rPr>
        <w:t xml:space="preserve">: </w:t>
      </w:r>
      <w:r>
        <w:rPr>
          <w:rFonts w:eastAsia="MS Mincho" w:cs="Arial"/>
          <w:b/>
          <w:bCs/>
          <w:sz w:val="24"/>
        </w:rPr>
        <w:t>Elitestute</w:t>
      </w:r>
    </w:p>
    <w:p w:rsidR="00DF7837" w:rsidRPr="00452B63" w:rsidRDefault="00DF7837" w:rsidP="00DF7837">
      <w:pPr>
        <w:rPr>
          <w:rFonts w:eastAsia="MS Mincho" w:cs="Arial"/>
          <w:b/>
          <w:sz w:val="24"/>
        </w:rPr>
      </w:pPr>
      <w:r w:rsidRPr="00452B63">
        <w:rPr>
          <w:rFonts w:eastAsia="MS Mincho" w:cs="Arial"/>
          <w:b/>
          <w:bCs/>
          <w:sz w:val="24"/>
        </w:rPr>
        <w:t xml:space="preserve">Anlage </w:t>
      </w:r>
      <w:r>
        <w:rPr>
          <w:rFonts w:eastAsia="MS Mincho" w:cs="Arial"/>
          <w:b/>
          <w:bCs/>
          <w:sz w:val="24"/>
        </w:rPr>
        <w:t>4</w:t>
      </w:r>
      <w:r w:rsidRPr="00452B63">
        <w:rPr>
          <w:rFonts w:eastAsia="MS Mincho" w:cs="Arial"/>
          <w:b/>
          <w:bCs/>
          <w:sz w:val="24"/>
        </w:rPr>
        <w:t xml:space="preserve">: </w:t>
      </w:r>
      <w:r>
        <w:rPr>
          <w:rFonts w:eastAsia="MS Mincho" w:cs="Arial"/>
          <w:b/>
          <w:bCs/>
          <w:sz w:val="24"/>
        </w:rPr>
        <w:t>Schauordnung</w:t>
      </w:r>
    </w:p>
    <w:p w:rsidR="00DF7837" w:rsidRPr="00452B63" w:rsidRDefault="00DF7837" w:rsidP="00DF7837">
      <w:pPr>
        <w:rPr>
          <w:rFonts w:eastAsia="MS Mincho" w:cs="Arial"/>
          <w:b/>
          <w:sz w:val="24"/>
        </w:rPr>
      </w:pPr>
      <w:r>
        <w:rPr>
          <w:rFonts w:eastAsia="MS Mincho" w:cs="Arial"/>
          <w:b/>
          <w:bCs/>
          <w:sz w:val="24"/>
        </w:rPr>
        <w:t>Anlage 5</w:t>
      </w:r>
      <w:r w:rsidRPr="00452B63">
        <w:rPr>
          <w:rFonts w:eastAsia="MS Mincho" w:cs="Arial"/>
          <w:b/>
          <w:bCs/>
          <w:sz w:val="24"/>
        </w:rPr>
        <w:t xml:space="preserve">: </w:t>
      </w:r>
      <w:r>
        <w:rPr>
          <w:rFonts w:eastAsia="MS Mincho" w:cs="Arial"/>
          <w:b/>
          <w:bCs/>
          <w:sz w:val="24"/>
        </w:rPr>
        <w:t>Dopingsubstanzen</w:t>
      </w:r>
    </w:p>
    <w:p w:rsidR="00DF7837" w:rsidRPr="00452B63" w:rsidRDefault="00DF7837" w:rsidP="00DF7837">
      <w:pPr>
        <w:rPr>
          <w:rFonts w:eastAsia="MS Mincho" w:cs="Arial"/>
          <w:b/>
          <w:sz w:val="24"/>
        </w:rPr>
      </w:pPr>
      <w:r w:rsidRPr="00452B63">
        <w:rPr>
          <w:rFonts w:eastAsia="MS Mincho" w:cs="Arial"/>
          <w:b/>
          <w:bCs/>
          <w:sz w:val="24"/>
        </w:rPr>
        <w:t xml:space="preserve">Anlage </w:t>
      </w:r>
      <w:r>
        <w:rPr>
          <w:rFonts w:eastAsia="MS Mincho" w:cs="Arial"/>
          <w:b/>
          <w:bCs/>
          <w:sz w:val="24"/>
        </w:rPr>
        <w:t>6</w:t>
      </w:r>
      <w:r w:rsidRPr="00452B63">
        <w:rPr>
          <w:rFonts w:eastAsia="MS Mincho" w:cs="Arial"/>
          <w:b/>
          <w:bCs/>
          <w:sz w:val="24"/>
        </w:rPr>
        <w:t xml:space="preserve">: </w:t>
      </w:r>
      <w:r w:rsidRPr="00452B63">
        <w:rPr>
          <w:rFonts w:eastAsia="MS Mincho" w:cs="Arial"/>
          <w:b/>
          <w:sz w:val="24"/>
        </w:rPr>
        <w:t>Liste der gesundheitsbeeinträchtigenden Merkmale</w:t>
      </w:r>
    </w:p>
    <w:p w:rsidR="00DF7837" w:rsidRPr="00452B63" w:rsidRDefault="00DF7837" w:rsidP="00DF7837">
      <w:pPr>
        <w:rPr>
          <w:rFonts w:eastAsia="MS Mincho" w:cs="Arial"/>
          <w:b/>
          <w:sz w:val="24"/>
        </w:rPr>
      </w:pPr>
      <w:r>
        <w:rPr>
          <w:rFonts w:eastAsia="MS Mincho" w:cs="Arial"/>
          <w:b/>
          <w:bCs/>
          <w:sz w:val="24"/>
        </w:rPr>
        <w:t>Anlage 7:</w:t>
      </w:r>
      <w:r w:rsidRPr="00452B63">
        <w:rPr>
          <w:rFonts w:eastAsia="MS Mincho" w:cs="Arial"/>
          <w:b/>
          <w:bCs/>
          <w:sz w:val="24"/>
        </w:rPr>
        <w:t xml:space="preserve"> </w:t>
      </w:r>
      <w:r>
        <w:rPr>
          <w:rFonts w:eastAsia="MS Mincho" w:cs="Arial"/>
          <w:b/>
          <w:bCs/>
          <w:sz w:val="24"/>
        </w:rPr>
        <w:t>Körordnung der AGS</w:t>
      </w:r>
    </w:p>
    <w:p w:rsidR="00DF7837" w:rsidRPr="00452B63" w:rsidRDefault="00DF7837" w:rsidP="00DF7837">
      <w:pPr>
        <w:rPr>
          <w:rFonts w:eastAsia="MS Mincho" w:cs="Arial"/>
          <w:b/>
          <w:sz w:val="24"/>
        </w:rPr>
      </w:pPr>
      <w:r>
        <w:rPr>
          <w:rFonts w:eastAsia="MS Mincho" w:cs="Arial"/>
          <w:b/>
          <w:bCs/>
          <w:sz w:val="24"/>
        </w:rPr>
        <w:t>Anlage 8:</w:t>
      </w:r>
      <w:r w:rsidRPr="00452B63">
        <w:rPr>
          <w:rFonts w:eastAsia="MS Mincho" w:cs="Arial"/>
          <w:b/>
          <w:bCs/>
          <w:sz w:val="24"/>
        </w:rPr>
        <w:t xml:space="preserve"> </w:t>
      </w:r>
      <w:r>
        <w:rPr>
          <w:rFonts w:eastAsia="MS Mincho" w:cs="Arial"/>
          <w:b/>
          <w:bCs/>
          <w:sz w:val="24"/>
        </w:rPr>
        <w:t>Körordnung der Ponyforum-Zuchtverbände</w:t>
      </w:r>
    </w:p>
    <w:p w:rsidR="00DF7837" w:rsidRPr="00452B63" w:rsidRDefault="00DF7837" w:rsidP="00DF7837">
      <w:pPr>
        <w:rPr>
          <w:rFonts w:cs="Arial"/>
          <w:b/>
        </w:rPr>
      </w:pPr>
      <w:r w:rsidRPr="00452B63">
        <w:rPr>
          <w:rFonts w:eastAsia="MS Mincho" w:cs="Arial"/>
          <w:b/>
          <w:bCs/>
          <w:sz w:val="24"/>
        </w:rPr>
        <w:t xml:space="preserve">Anlage </w:t>
      </w:r>
      <w:r>
        <w:rPr>
          <w:rFonts w:eastAsia="MS Mincho" w:cs="Arial"/>
          <w:b/>
          <w:bCs/>
          <w:sz w:val="24"/>
        </w:rPr>
        <w:t>9</w:t>
      </w:r>
      <w:r w:rsidRPr="00452B63">
        <w:rPr>
          <w:rFonts w:eastAsia="MS Mincho" w:cs="Arial"/>
          <w:b/>
          <w:bCs/>
          <w:sz w:val="24"/>
        </w:rPr>
        <w:t xml:space="preserve">: </w:t>
      </w:r>
      <w:r w:rsidRPr="00452B63">
        <w:rPr>
          <w:rFonts w:eastAsia="MS Mincho" w:cs="Arial"/>
          <w:b/>
          <w:sz w:val="24"/>
        </w:rPr>
        <w:t>Tierärztliche Beschein</w:t>
      </w:r>
      <w:r>
        <w:rPr>
          <w:rFonts w:eastAsia="MS Mincho" w:cs="Arial"/>
          <w:b/>
          <w:sz w:val="24"/>
        </w:rPr>
        <w:t>ig</w:t>
      </w:r>
      <w:r w:rsidRPr="00452B63">
        <w:rPr>
          <w:rFonts w:eastAsia="MS Mincho" w:cs="Arial"/>
          <w:b/>
          <w:sz w:val="24"/>
        </w:rPr>
        <w:t>ung</w:t>
      </w:r>
    </w:p>
    <w:p w:rsidR="00DF7837" w:rsidRPr="00452B63" w:rsidRDefault="00DF7837" w:rsidP="00DF7837">
      <w:pPr>
        <w:rPr>
          <w:rFonts w:eastAsia="MS Mincho" w:cs="Arial"/>
          <w:b/>
          <w:sz w:val="24"/>
        </w:rPr>
      </w:pPr>
      <w:r w:rsidRPr="00452B63">
        <w:rPr>
          <w:rFonts w:eastAsia="MS Mincho" w:cs="Arial"/>
          <w:b/>
          <w:bCs/>
          <w:sz w:val="24"/>
        </w:rPr>
        <w:t xml:space="preserve">Anlage </w:t>
      </w:r>
      <w:r>
        <w:rPr>
          <w:rFonts w:eastAsia="MS Mincho" w:cs="Arial"/>
          <w:b/>
          <w:bCs/>
          <w:sz w:val="24"/>
        </w:rPr>
        <w:t>10</w:t>
      </w:r>
      <w:r w:rsidRPr="00452B63">
        <w:rPr>
          <w:rFonts w:eastAsia="MS Mincho" w:cs="Arial"/>
          <w:b/>
          <w:bCs/>
          <w:sz w:val="24"/>
        </w:rPr>
        <w:t xml:space="preserve">: </w:t>
      </w:r>
      <w:r w:rsidRPr="00452B63">
        <w:rPr>
          <w:rFonts w:eastAsia="MS Mincho" w:cs="Arial"/>
          <w:b/>
          <w:sz w:val="24"/>
        </w:rPr>
        <w:t xml:space="preserve">LP-Richtlinien für Leistungsprüfungen von Hengsten, Stuten </w:t>
      </w:r>
    </w:p>
    <w:p w:rsidR="00DF7837" w:rsidRPr="00452B63" w:rsidRDefault="00DF7837" w:rsidP="00DF7837">
      <w:pPr>
        <w:rPr>
          <w:rFonts w:cs="Arial"/>
          <w:b/>
        </w:rPr>
      </w:pPr>
      <w:r w:rsidRPr="00452B63">
        <w:rPr>
          <w:rFonts w:eastAsia="MS Mincho" w:cs="Arial"/>
          <w:b/>
          <w:sz w:val="24"/>
        </w:rPr>
        <w:t>und Wallachen aller Pony-, Kleinpferde- und sonstigen Rassen</w:t>
      </w:r>
    </w:p>
    <w:bookmarkEnd w:id="312"/>
    <w:p w:rsidR="00DF7837" w:rsidRDefault="00DF7837" w:rsidP="00B94C36">
      <w:pPr>
        <w:rPr>
          <w:rFonts w:eastAsia="MS Mincho"/>
          <w:strike/>
        </w:rPr>
      </w:pPr>
    </w:p>
    <w:sectPr w:rsidR="00DF7837">
      <w:headerReference w:type="default" r:id="rId13"/>
      <w:footerReference w:type="default" r:id="rId14"/>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33D" w:rsidRDefault="000B133D">
      <w:r>
        <w:separator/>
      </w:r>
    </w:p>
  </w:endnote>
  <w:endnote w:type="continuationSeparator" w:id="0">
    <w:p w:rsidR="000B133D" w:rsidRDefault="000B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33D" w:rsidRDefault="000B133D" w:rsidP="00377F08">
    <w:pPr>
      <w:pStyle w:val="Fuzeile"/>
      <w:pBdr>
        <w:top w:val="single" w:sz="6" w:space="1" w:color="auto"/>
      </w:pBdr>
      <w:rPr>
        <w:szCs w:val="18"/>
      </w:rPr>
    </w:pPr>
    <w:r>
      <w:rPr>
        <w:caps/>
        <w:szCs w:val="18"/>
      </w:rPr>
      <w:t>Zuchtverbandsordnung</w:t>
    </w:r>
    <w:r>
      <w:rPr>
        <w:szCs w:val="18"/>
      </w:rPr>
      <w:t xml:space="preserve"> 2019 (Beschluss Dezember 2017; </w:t>
    </w:r>
    <w:bookmarkStart w:id="313" w:name="_Hlk495483733"/>
    <w:r>
      <w:rPr>
        <w:szCs w:val="18"/>
      </w:rPr>
      <w:t>Stand Dezember 2017</w:t>
    </w:r>
    <w:bookmarkEnd w:id="313"/>
    <w:r>
      <w:rPr>
        <w:szCs w:val="18"/>
      </w:rPr>
      <w:t>)</w:t>
    </w:r>
    <w:r>
      <w:rPr>
        <w:szCs w:val="18"/>
      </w:rPr>
      <w:tab/>
    </w:r>
    <w:r>
      <w:rPr>
        <w:bCs/>
        <w:szCs w:val="18"/>
      </w:rPr>
      <w:fldChar w:fldCharType="begin"/>
    </w:r>
    <w:r>
      <w:rPr>
        <w:bCs/>
        <w:szCs w:val="18"/>
      </w:rPr>
      <w:instrText>PAGE  \* Arabic  \* MERGEFORMAT</w:instrText>
    </w:r>
    <w:r>
      <w:rPr>
        <w:bCs/>
        <w:szCs w:val="18"/>
      </w:rPr>
      <w:fldChar w:fldCharType="separate"/>
    </w:r>
    <w:r w:rsidR="00931BB0">
      <w:rPr>
        <w:bCs/>
        <w:noProof/>
        <w:szCs w:val="18"/>
      </w:rPr>
      <w:t>13</w:t>
    </w:r>
    <w:r>
      <w:rPr>
        <w:bCs/>
        <w:szCs w:val="18"/>
      </w:rPr>
      <w:fldChar w:fldCharType="end"/>
    </w:r>
    <w:r>
      <w:rPr>
        <w:szCs w:val="18"/>
      </w:rPr>
      <w:t xml:space="preserve"> / </w:t>
    </w:r>
    <w:r>
      <w:rPr>
        <w:bCs/>
        <w:szCs w:val="18"/>
      </w:rPr>
      <w:fldChar w:fldCharType="begin"/>
    </w:r>
    <w:r>
      <w:rPr>
        <w:bCs/>
        <w:szCs w:val="18"/>
      </w:rPr>
      <w:instrText>NUMPAGES  \* Arabic  \* MERGEFORMAT</w:instrText>
    </w:r>
    <w:r>
      <w:rPr>
        <w:bCs/>
        <w:szCs w:val="18"/>
      </w:rPr>
      <w:fldChar w:fldCharType="separate"/>
    </w:r>
    <w:r w:rsidR="00931BB0">
      <w:rPr>
        <w:bCs/>
        <w:noProof/>
        <w:szCs w:val="18"/>
      </w:rPr>
      <w:t>13</w:t>
    </w:r>
    <w:r>
      <w:rPr>
        <w:bCs/>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33D" w:rsidRDefault="000B133D">
      <w:r>
        <w:separator/>
      </w:r>
    </w:p>
  </w:footnote>
  <w:footnote w:type="continuationSeparator" w:id="0">
    <w:p w:rsidR="000B133D" w:rsidRDefault="000B1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33D" w:rsidRDefault="000B133D">
    <w:pPr>
      <w:pStyle w:val="Kopfzeile"/>
      <w:pBdr>
        <w:bottom w:val="single" w:sz="6" w:space="1" w:color="auto"/>
      </w:pBdr>
    </w:pPr>
    <w:r>
      <w:t xml:space="preserve">Zuchtprogramm für die Rasse </w:t>
    </w:r>
    <w:proofErr w:type="spellStart"/>
    <w:r>
      <w:t>Achal</w:t>
    </w:r>
    <w:proofErr w:type="spellEnd"/>
    <w:r>
      <w:t xml:space="preserve"> </w:t>
    </w:r>
    <w:proofErr w:type="spellStart"/>
    <w:r>
      <w:t>Tekkiner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182630"/>
    <w:lvl w:ilvl="0">
      <w:numFmt w:val="decimal"/>
      <w:lvlText w:val="*"/>
      <w:lvlJc w:val="left"/>
    </w:lvl>
  </w:abstractNum>
  <w:abstractNum w:abstractNumId="1" w15:restartNumberingAfterBreak="0">
    <w:nsid w:val="07853174"/>
    <w:multiLevelType w:val="hybridMultilevel"/>
    <w:tmpl w:val="E3E6B5A2"/>
    <w:lvl w:ilvl="0" w:tplc="869EDC90">
      <w:start w:val="1"/>
      <w:numFmt w:val="lowerLetter"/>
      <w:lvlText w:val="%1)"/>
      <w:lvlJc w:val="left"/>
      <w:pPr>
        <w:ind w:left="502" w:hanging="360"/>
      </w:pPr>
      <w:rPr>
        <w:strike w:val="0"/>
      </w:rPr>
    </w:lvl>
    <w:lvl w:ilvl="1" w:tplc="04070019" w:tentative="1">
      <w:start w:val="1"/>
      <w:numFmt w:val="lowerLetter"/>
      <w:lvlText w:val="%2."/>
      <w:lvlJc w:val="left"/>
      <w:pPr>
        <w:ind w:left="-936" w:hanging="360"/>
      </w:pPr>
    </w:lvl>
    <w:lvl w:ilvl="2" w:tplc="0407001B" w:tentative="1">
      <w:start w:val="1"/>
      <w:numFmt w:val="lowerRoman"/>
      <w:lvlText w:val="%3."/>
      <w:lvlJc w:val="right"/>
      <w:pPr>
        <w:ind w:left="-216" w:hanging="180"/>
      </w:pPr>
    </w:lvl>
    <w:lvl w:ilvl="3" w:tplc="0407000F" w:tentative="1">
      <w:start w:val="1"/>
      <w:numFmt w:val="decimal"/>
      <w:lvlText w:val="%4."/>
      <w:lvlJc w:val="left"/>
      <w:pPr>
        <w:ind w:left="504" w:hanging="360"/>
      </w:pPr>
    </w:lvl>
    <w:lvl w:ilvl="4" w:tplc="04070019" w:tentative="1">
      <w:start w:val="1"/>
      <w:numFmt w:val="lowerLetter"/>
      <w:lvlText w:val="%5."/>
      <w:lvlJc w:val="left"/>
      <w:pPr>
        <w:ind w:left="1224" w:hanging="360"/>
      </w:pPr>
    </w:lvl>
    <w:lvl w:ilvl="5" w:tplc="0407001B" w:tentative="1">
      <w:start w:val="1"/>
      <w:numFmt w:val="lowerRoman"/>
      <w:lvlText w:val="%6."/>
      <w:lvlJc w:val="right"/>
      <w:pPr>
        <w:ind w:left="1944" w:hanging="180"/>
      </w:pPr>
    </w:lvl>
    <w:lvl w:ilvl="6" w:tplc="0407000F" w:tentative="1">
      <w:start w:val="1"/>
      <w:numFmt w:val="decimal"/>
      <w:lvlText w:val="%7."/>
      <w:lvlJc w:val="left"/>
      <w:pPr>
        <w:ind w:left="2664" w:hanging="360"/>
      </w:pPr>
    </w:lvl>
    <w:lvl w:ilvl="7" w:tplc="04070019" w:tentative="1">
      <w:start w:val="1"/>
      <w:numFmt w:val="lowerLetter"/>
      <w:lvlText w:val="%8."/>
      <w:lvlJc w:val="left"/>
      <w:pPr>
        <w:ind w:left="3384" w:hanging="360"/>
      </w:pPr>
    </w:lvl>
    <w:lvl w:ilvl="8" w:tplc="0407001B" w:tentative="1">
      <w:start w:val="1"/>
      <w:numFmt w:val="lowerRoman"/>
      <w:lvlText w:val="%9."/>
      <w:lvlJc w:val="right"/>
      <w:pPr>
        <w:ind w:left="4104" w:hanging="180"/>
      </w:pPr>
    </w:lvl>
  </w:abstractNum>
  <w:abstractNum w:abstractNumId="2" w15:restartNumberingAfterBreak="0">
    <w:nsid w:val="0A336B30"/>
    <w:multiLevelType w:val="hybridMultilevel"/>
    <w:tmpl w:val="A614E40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0135E40"/>
    <w:multiLevelType w:val="multilevel"/>
    <w:tmpl w:val="4ABEE740"/>
    <w:lvl w:ilvl="0">
      <w:start w:val="10"/>
      <w:numFmt w:val="decimal"/>
      <w:lvlText w:val="%1."/>
      <w:lvlJc w:val="left"/>
      <w:pPr>
        <w:ind w:left="615" w:hanging="615"/>
      </w:pPr>
      <w:rPr>
        <w:rFonts w:hint="default"/>
        <w:color w:val="auto"/>
      </w:rPr>
    </w:lvl>
    <w:lvl w:ilvl="1">
      <w:start w:val="2"/>
      <w:numFmt w:val="none"/>
      <w:lvlText w:val="(9.1)"/>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4D1F7F"/>
    <w:multiLevelType w:val="hybridMultilevel"/>
    <w:tmpl w:val="EA9863E4"/>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F43E7B"/>
    <w:multiLevelType w:val="hybridMultilevel"/>
    <w:tmpl w:val="AB00B44E"/>
    <w:lvl w:ilvl="0" w:tplc="04070011">
      <w:start w:val="1"/>
      <w:numFmt w:val="decimal"/>
      <w:lvlText w:val="%1)"/>
      <w:lvlJc w:val="left"/>
      <w:pPr>
        <w:ind w:left="927" w:hanging="360"/>
      </w:pPr>
      <w:rPr>
        <w:rFonts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6" w15:restartNumberingAfterBreak="0">
    <w:nsid w:val="27C56052"/>
    <w:multiLevelType w:val="hybridMultilevel"/>
    <w:tmpl w:val="0244472A"/>
    <w:lvl w:ilvl="0" w:tplc="04070001">
      <w:start w:val="1"/>
      <w:numFmt w:val="bullet"/>
      <w:lvlText w:val=""/>
      <w:lvlJc w:val="left"/>
      <w:pPr>
        <w:tabs>
          <w:tab w:val="num" w:pos="1003"/>
        </w:tabs>
        <w:ind w:left="1003" w:hanging="360"/>
      </w:pPr>
      <w:rPr>
        <w:rFonts w:ascii="Symbol" w:hAnsi="Symbol" w:hint="default"/>
      </w:rPr>
    </w:lvl>
    <w:lvl w:ilvl="1" w:tplc="04070003" w:tentative="1">
      <w:start w:val="1"/>
      <w:numFmt w:val="bullet"/>
      <w:lvlText w:val="o"/>
      <w:lvlJc w:val="left"/>
      <w:pPr>
        <w:tabs>
          <w:tab w:val="num" w:pos="1723"/>
        </w:tabs>
        <w:ind w:left="1723" w:hanging="360"/>
      </w:pPr>
      <w:rPr>
        <w:rFonts w:ascii="Courier New" w:hAnsi="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7" w15:restartNumberingAfterBreak="0">
    <w:nsid w:val="2F1A2FD0"/>
    <w:multiLevelType w:val="multilevel"/>
    <w:tmpl w:val="32043542"/>
    <w:lvl w:ilvl="0">
      <w:start w:val="14"/>
      <w:numFmt w:val="decimal"/>
      <w:lvlText w:val="%1."/>
      <w:lvlJc w:val="left"/>
      <w:pPr>
        <w:ind w:left="360" w:hanging="360"/>
      </w:pPr>
      <w:rPr>
        <w:rFonts w:hint="default"/>
        <w:color w:val="auto"/>
      </w:rPr>
    </w:lvl>
    <w:lvl w:ilvl="1">
      <w:start w:val="10"/>
      <w:numFmt w:val="none"/>
      <w:lvlText w:val="(17.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544837"/>
    <w:multiLevelType w:val="hybridMultilevel"/>
    <w:tmpl w:val="54FCC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31733F"/>
    <w:multiLevelType w:val="multilevel"/>
    <w:tmpl w:val="987AE8B4"/>
    <w:lvl w:ilvl="0">
      <w:start w:val="12"/>
      <w:numFmt w:val="decimal"/>
      <w:lvlText w:val="%1."/>
      <w:lvlJc w:val="left"/>
      <w:pPr>
        <w:ind w:left="360" w:hanging="360"/>
      </w:pPr>
      <w:rPr>
        <w:rFonts w:hint="default"/>
        <w:color w:val="auto"/>
      </w:rPr>
    </w:lvl>
    <w:lvl w:ilvl="1">
      <w:start w:val="10"/>
      <w:numFmt w:val="none"/>
      <w:lvlText w:val="(13.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1E12EC3"/>
    <w:multiLevelType w:val="hybridMultilevel"/>
    <w:tmpl w:val="F2A0A72C"/>
    <w:lvl w:ilvl="0" w:tplc="177A101A">
      <w:start w:val="1"/>
      <w:numFmt w:val="decimal"/>
      <w:lvlText w:val="(%1)"/>
      <w:lvlJc w:val="left"/>
      <w:pPr>
        <w:tabs>
          <w:tab w:val="num" w:pos="700"/>
        </w:tabs>
        <w:ind w:left="700" w:hanging="360"/>
      </w:pPr>
      <w:rPr>
        <w:rFonts w:hint="default"/>
      </w:rPr>
    </w:lvl>
    <w:lvl w:ilvl="1" w:tplc="04070019" w:tentative="1">
      <w:start w:val="1"/>
      <w:numFmt w:val="lowerLetter"/>
      <w:lvlText w:val="%2."/>
      <w:lvlJc w:val="left"/>
      <w:pPr>
        <w:tabs>
          <w:tab w:val="num" w:pos="1420"/>
        </w:tabs>
        <w:ind w:left="1420" w:hanging="360"/>
      </w:pPr>
    </w:lvl>
    <w:lvl w:ilvl="2" w:tplc="0407001B" w:tentative="1">
      <w:start w:val="1"/>
      <w:numFmt w:val="lowerRoman"/>
      <w:lvlText w:val="%3."/>
      <w:lvlJc w:val="right"/>
      <w:pPr>
        <w:tabs>
          <w:tab w:val="num" w:pos="2140"/>
        </w:tabs>
        <w:ind w:left="2140" w:hanging="180"/>
      </w:pPr>
    </w:lvl>
    <w:lvl w:ilvl="3" w:tplc="0407000F" w:tentative="1">
      <w:start w:val="1"/>
      <w:numFmt w:val="decimal"/>
      <w:lvlText w:val="%4."/>
      <w:lvlJc w:val="left"/>
      <w:pPr>
        <w:tabs>
          <w:tab w:val="num" w:pos="2860"/>
        </w:tabs>
        <w:ind w:left="2860" w:hanging="360"/>
      </w:pPr>
    </w:lvl>
    <w:lvl w:ilvl="4" w:tplc="04070019" w:tentative="1">
      <w:start w:val="1"/>
      <w:numFmt w:val="lowerLetter"/>
      <w:lvlText w:val="%5."/>
      <w:lvlJc w:val="left"/>
      <w:pPr>
        <w:tabs>
          <w:tab w:val="num" w:pos="3580"/>
        </w:tabs>
        <w:ind w:left="3580" w:hanging="360"/>
      </w:pPr>
    </w:lvl>
    <w:lvl w:ilvl="5" w:tplc="0407001B" w:tentative="1">
      <w:start w:val="1"/>
      <w:numFmt w:val="lowerRoman"/>
      <w:lvlText w:val="%6."/>
      <w:lvlJc w:val="right"/>
      <w:pPr>
        <w:tabs>
          <w:tab w:val="num" w:pos="4300"/>
        </w:tabs>
        <w:ind w:left="4300" w:hanging="180"/>
      </w:pPr>
    </w:lvl>
    <w:lvl w:ilvl="6" w:tplc="0407000F" w:tentative="1">
      <w:start w:val="1"/>
      <w:numFmt w:val="decimal"/>
      <w:lvlText w:val="%7."/>
      <w:lvlJc w:val="left"/>
      <w:pPr>
        <w:tabs>
          <w:tab w:val="num" w:pos="5020"/>
        </w:tabs>
        <w:ind w:left="5020" w:hanging="360"/>
      </w:pPr>
    </w:lvl>
    <w:lvl w:ilvl="7" w:tplc="04070019" w:tentative="1">
      <w:start w:val="1"/>
      <w:numFmt w:val="lowerLetter"/>
      <w:lvlText w:val="%8."/>
      <w:lvlJc w:val="left"/>
      <w:pPr>
        <w:tabs>
          <w:tab w:val="num" w:pos="5740"/>
        </w:tabs>
        <w:ind w:left="5740" w:hanging="360"/>
      </w:pPr>
    </w:lvl>
    <w:lvl w:ilvl="8" w:tplc="0407001B" w:tentative="1">
      <w:start w:val="1"/>
      <w:numFmt w:val="lowerRoman"/>
      <w:lvlText w:val="%9."/>
      <w:lvlJc w:val="right"/>
      <w:pPr>
        <w:tabs>
          <w:tab w:val="num" w:pos="6460"/>
        </w:tabs>
        <w:ind w:left="6460" w:hanging="180"/>
      </w:pPr>
    </w:lvl>
  </w:abstractNum>
  <w:abstractNum w:abstractNumId="11" w15:restartNumberingAfterBreak="0">
    <w:nsid w:val="325A5C0E"/>
    <w:multiLevelType w:val="hybridMultilevel"/>
    <w:tmpl w:val="599AE3DC"/>
    <w:lvl w:ilvl="0" w:tplc="6D782616">
      <w:start w:val="1"/>
      <w:numFmt w:val="bullet"/>
      <w:lvlText w:val=""/>
      <w:lvlJc w:val="left"/>
      <w:pPr>
        <w:tabs>
          <w:tab w:val="num" w:pos="1420"/>
        </w:tabs>
        <w:ind w:left="1400" w:hanging="340"/>
      </w:pPr>
      <w:rPr>
        <w:rFonts w:ascii="Symbol" w:hAnsi="Symbol" w:hint="default"/>
        <w:color w:val="auto"/>
        <w:sz w:val="24"/>
      </w:rPr>
    </w:lvl>
    <w:lvl w:ilvl="1" w:tplc="04070019" w:tentative="1">
      <w:start w:val="1"/>
      <w:numFmt w:val="lowerLetter"/>
      <w:lvlText w:val="%2."/>
      <w:lvlJc w:val="left"/>
      <w:pPr>
        <w:tabs>
          <w:tab w:val="num" w:pos="1780"/>
        </w:tabs>
        <w:ind w:left="1780" w:hanging="360"/>
      </w:pPr>
    </w:lvl>
    <w:lvl w:ilvl="2" w:tplc="0407001B" w:tentative="1">
      <w:start w:val="1"/>
      <w:numFmt w:val="lowerRoman"/>
      <w:lvlText w:val="%3."/>
      <w:lvlJc w:val="right"/>
      <w:pPr>
        <w:tabs>
          <w:tab w:val="num" w:pos="2500"/>
        </w:tabs>
        <w:ind w:left="2500" w:hanging="180"/>
      </w:pPr>
    </w:lvl>
    <w:lvl w:ilvl="3" w:tplc="0407000F" w:tentative="1">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12" w15:restartNumberingAfterBreak="0">
    <w:nsid w:val="33172FB9"/>
    <w:multiLevelType w:val="hybridMultilevel"/>
    <w:tmpl w:val="0EC60416"/>
    <w:lvl w:ilvl="0" w:tplc="0407000F">
      <w:start w:val="1"/>
      <w:numFmt w:val="decimal"/>
      <w:lvlText w:val="%1."/>
      <w:lvlJc w:val="left"/>
      <w:pPr>
        <w:tabs>
          <w:tab w:val="num" w:pos="1069"/>
        </w:tabs>
        <w:ind w:left="1069" w:hanging="360"/>
      </w:pPr>
    </w:lvl>
    <w:lvl w:ilvl="1" w:tplc="04070019">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3" w15:restartNumberingAfterBreak="0">
    <w:nsid w:val="3FBF503F"/>
    <w:multiLevelType w:val="hybridMultilevel"/>
    <w:tmpl w:val="C714072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15:restartNumberingAfterBreak="0">
    <w:nsid w:val="458377B0"/>
    <w:multiLevelType w:val="hybridMultilevel"/>
    <w:tmpl w:val="DB6EBD1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15:restartNumberingAfterBreak="0">
    <w:nsid w:val="4E1A0C23"/>
    <w:multiLevelType w:val="hybridMultilevel"/>
    <w:tmpl w:val="99A4C4EC"/>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16" w15:restartNumberingAfterBreak="0">
    <w:nsid w:val="521B137F"/>
    <w:multiLevelType w:val="hybridMultilevel"/>
    <w:tmpl w:val="5838C10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22D49E9"/>
    <w:multiLevelType w:val="hybridMultilevel"/>
    <w:tmpl w:val="8AF0C2CC"/>
    <w:lvl w:ilvl="0" w:tplc="0407000F">
      <w:start w:val="1"/>
      <w:numFmt w:val="decimal"/>
      <w:lvlText w:val="%1."/>
      <w:lvlJc w:val="left"/>
      <w:pPr>
        <w:tabs>
          <w:tab w:val="num" w:pos="1069"/>
        </w:tabs>
        <w:ind w:left="1069"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5BC5CD7"/>
    <w:multiLevelType w:val="hybridMultilevel"/>
    <w:tmpl w:val="61D8FB60"/>
    <w:lvl w:ilvl="0" w:tplc="65EC697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9" w15:restartNumberingAfterBreak="0">
    <w:nsid w:val="5628066D"/>
    <w:multiLevelType w:val="multilevel"/>
    <w:tmpl w:val="5BBED9AE"/>
    <w:lvl w:ilvl="0">
      <w:start w:val="11"/>
      <w:numFmt w:val="decimal"/>
      <w:lvlText w:val="%1."/>
      <w:lvlJc w:val="left"/>
      <w:pPr>
        <w:ind w:left="615" w:hanging="615"/>
      </w:pPr>
      <w:rPr>
        <w:rFonts w:hint="default"/>
        <w:color w:val="auto"/>
      </w:rPr>
    </w:lvl>
    <w:lvl w:ilvl="1">
      <w:start w:val="2"/>
      <w:numFmt w:val="none"/>
      <w:lvlText w:val="(10.3)"/>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D4B5650"/>
    <w:multiLevelType w:val="hybridMultilevel"/>
    <w:tmpl w:val="F2869A46"/>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1" w15:restartNumberingAfterBreak="0">
    <w:nsid w:val="6002772C"/>
    <w:multiLevelType w:val="hybridMultilevel"/>
    <w:tmpl w:val="663C7BB4"/>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2" w15:restartNumberingAfterBreak="0">
    <w:nsid w:val="62744AEF"/>
    <w:multiLevelType w:val="hybridMultilevel"/>
    <w:tmpl w:val="F7704AE0"/>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246E33"/>
    <w:multiLevelType w:val="hybridMultilevel"/>
    <w:tmpl w:val="50540064"/>
    <w:lvl w:ilvl="0" w:tplc="7DCEB460">
      <w:start w:val="1"/>
      <w:numFmt w:val="decimal"/>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673F1B70"/>
    <w:multiLevelType w:val="hybridMultilevel"/>
    <w:tmpl w:val="1808643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B6555D0"/>
    <w:multiLevelType w:val="hybridMultilevel"/>
    <w:tmpl w:val="A4FE4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0DC7A6F"/>
    <w:multiLevelType w:val="hybridMultilevel"/>
    <w:tmpl w:val="99A6F1BE"/>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7" w15:restartNumberingAfterBreak="0">
    <w:nsid w:val="715474DA"/>
    <w:multiLevelType w:val="hybridMultilevel"/>
    <w:tmpl w:val="4CB66512"/>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28" w15:restartNumberingAfterBreak="0">
    <w:nsid w:val="76D33B54"/>
    <w:multiLevelType w:val="hybridMultilevel"/>
    <w:tmpl w:val="6B5048CE"/>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FB1BA3"/>
    <w:multiLevelType w:val="hybridMultilevel"/>
    <w:tmpl w:val="0372746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2"/>
  </w:num>
  <w:num w:numId="2">
    <w:abstractNumId w:val="4"/>
  </w:num>
  <w:num w:numId="3">
    <w:abstractNumId w:val="28"/>
  </w:num>
  <w:num w:numId="4">
    <w:abstractNumId w:val="21"/>
  </w:num>
  <w:num w:numId="5">
    <w:abstractNumId w:val="26"/>
  </w:num>
  <w:num w:numId="6">
    <w:abstractNumId w:val="20"/>
  </w:num>
  <w:num w:numId="7">
    <w:abstractNumId w:val="11"/>
  </w:num>
  <w:num w:numId="8">
    <w:abstractNumId w:val="10"/>
  </w:num>
  <w:num w:numId="9">
    <w:abstractNumId w:val="15"/>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120" w:legacyIndent="360"/>
        <w:lvlJc w:val="left"/>
        <w:pPr>
          <w:ind w:left="0" w:hanging="360"/>
        </w:pPr>
        <w:rPr>
          <w:rFonts w:ascii="Symbol" w:hAnsi="Symbol" w:cs="Times New Roman" w:hint="default"/>
        </w:rPr>
      </w:lvl>
    </w:lvlOverride>
  </w:num>
  <w:num w:numId="14">
    <w:abstractNumId w:val="17"/>
  </w:num>
  <w:num w:numId="15">
    <w:abstractNumId w:val="22"/>
  </w:num>
  <w:num w:numId="1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3"/>
  </w:num>
  <w:num w:numId="22">
    <w:abstractNumId w:val="24"/>
  </w:num>
  <w:num w:numId="23">
    <w:abstractNumId w:val="5"/>
  </w:num>
  <w:num w:numId="24">
    <w:abstractNumId w:val="27"/>
  </w:num>
  <w:num w:numId="25">
    <w:abstractNumId w:val="3"/>
  </w:num>
  <w:num w:numId="26">
    <w:abstractNumId w:val="8"/>
  </w:num>
  <w:num w:numId="27">
    <w:abstractNumId w:val="29"/>
  </w:num>
  <w:num w:numId="28">
    <w:abstractNumId w:val="25"/>
  </w:num>
  <w:num w:numId="29">
    <w:abstractNumId w:val="18"/>
  </w:num>
  <w:num w:numId="30">
    <w:abstractNumId w:val="2"/>
  </w:num>
  <w:num w:numId="31">
    <w:abstractNumId w:val="16"/>
  </w:num>
  <w:num w:numId="32">
    <w:abstractNumId w:val="19"/>
  </w:num>
  <w:num w:numId="33">
    <w:abstractNumId w:val="1"/>
  </w:num>
  <w:num w:numId="34">
    <w:abstractNumId w:val="9"/>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proofState w:spelling="clean" w:grammar="clean"/>
  <w:attachedTemplate r:id="rId1"/>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EB"/>
    <w:rsid w:val="000014AE"/>
    <w:rsid w:val="00024D7A"/>
    <w:rsid w:val="000477D7"/>
    <w:rsid w:val="00055EA4"/>
    <w:rsid w:val="000B133D"/>
    <w:rsid w:val="000F442F"/>
    <w:rsid w:val="00110884"/>
    <w:rsid w:val="00115A8A"/>
    <w:rsid w:val="00243A20"/>
    <w:rsid w:val="00253646"/>
    <w:rsid w:val="002652EB"/>
    <w:rsid w:val="003336B1"/>
    <w:rsid w:val="00335113"/>
    <w:rsid w:val="00377F08"/>
    <w:rsid w:val="00381898"/>
    <w:rsid w:val="003C11DC"/>
    <w:rsid w:val="003C4784"/>
    <w:rsid w:val="004822A0"/>
    <w:rsid w:val="004B4B22"/>
    <w:rsid w:val="004D4170"/>
    <w:rsid w:val="00545B98"/>
    <w:rsid w:val="005701CF"/>
    <w:rsid w:val="0058480C"/>
    <w:rsid w:val="005C2077"/>
    <w:rsid w:val="005E7D32"/>
    <w:rsid w:val="00653A36"/>
    <w:rsid w:val="006647F2"/>
    <w:rsid w:val="006811FE"/>
    <w:rsid w:val="006D1478"/>
    <w:rsid w:val="006E00B3"/>
    <w:rsid w:val="006E1776"/>
    <w:rsid w:val="006E2C53"/>
    <w:rsid w:val="0072724B"/>
    <w:rsid w:val="00762D40"/>
    <w:rsid w:val="00774B96"/>
    <w:rsid w:val="00812A14"/>
    <w:rsid w:val="0084677A"/>
    <w:rsid w:val="008A12AF"/>
    <w:rsid w:val="00931BB0"/>
    <w:rsid w:val="009A7DCF"/>
    <w:rsid w:val="009B22C6"/>
    <w:rsid w:val="009C064C"/>
    <w:rsid w:val="009F68ED"/>
    <w:rsid w:val="00A016F2"/>
    <w:rsid w:val="00A376F9"/>
    <w:rsid w:val="00B3713C"/>
    <w:rsid w:val="00B41645"/>
    <w:rsid w:val="00B568F3"/>
    <w:rsid w:val="00B649A6"/>
    <w:rsid w:val="00B67BE5"/>
    <w:rsid w:val="00B94C36"/>
    <w:rsid w:val="00C1738C"/>
    <w:rsid w:val="00C408FF"/>
    <w:rsid w:val="00CB41F3"/>
    <w:rsid w:val="00D34BFF"/>
    <w:rsid w:val="00D36F70"/>
    <w:rsid w:val="00D50D13"/>
    <w:rsid w:val="00D64A8D"/>
    <w:rsid w:val="00D76D97"/>
    <w:rsid w:val="00D8295F"/>
    <w:rsid w:val="00D839A3"/>
    <w:rsid w:val="00D9544E"/>
    <w:rsid w:val="00DF1523"/>
    <w:rsid w:val="00DF7837"/>
    <w:rsid w:val="00E02E2D"/>
    <w:rsid w:val="00E52233"/>
    <w:rsid w:val="00E53A9D"/>
    <w:rsid w:val="00E62000"/>
    <w:rsid w:val="00E76276"/>
    <w:rsid w:val="00E769AB"/>
    <w:rsid w:val="00E802CE"/>
    <w:rsid w:val="00E9750B"/>
    <w:rsid w:val="00EF5766"/>
    <w:rsid w:val="00F23F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58E1A"/>
  <w15:chartTrackingRefBased/>
  <w15:docId w15:val="{FA00E9E0-D0B4-4699-BDF1-1B2DC968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6276"/>
    <w:pPr>
      <w:tabs>
        <w:tab w:val="left" w:pos="340"/>
      </w:tabs>
      <w:jc w:val="both"/>
    </w:pPr>
    <w:rPr>
      <w:rFonts w:ascii="Arial" w:hAnsi="Arial"/>
      <w:sz w:val="22"/>
      <w:szCs w:val="24"/>
    </w:rPr>
  </w:style>
  <w:style w:type="paragraph" w:styleId="berschrift1">
    <w:name w:val="heading 1"/>
    <w:basedOn w:val="Standard"/>
    <w:next w:val="Standard"/>
    <w:qFormat/>
    <w:rsid w:val="00EF5766"/>
    <w:pPr>
      <w:keepNext/>
      <w:outlineLvl w:val="0"/>
    </w:pPr>
    <w:rPr>
      <w:rFonts w:cs="Arial"/>
      <w:b/>
      <w:bCs/>
      <w:kern w:val="32"/>
      <w:sz w:val="26"/>
      <w:szCs w:val="32"/>
    </w:rPr>
  </w:style>
  <w:style w:type="paragraph" w:styleId="berschrift2">
    <w:name w:val="heading 2"/>
    <w:basedOn w:val="Standard"/>
    <w:next w:val="Standard"/>
    <w:link w:val="berschrift2Zchn"/>
    <w:qFormat/>
    <w:rsid w:val="006D1478"/>
    <w:pPr>
      <w:keepNext/>
      <w:outlineLvl w:val="1"/>
    </w:pPr>
    <w:rPr>
      <w:rFonts w:cs="Arial"/>
      <w:b/>
      <w:bCs/>
      <w:iCs/>
      <w:szCs w:val="28"/>
    </w:rPr>
  </w:style>
  <w:style w:type="paragraph" w:styleId="berschrift3">
    <w:name w:val="heading 3"/>
    <w:basedOn w:val="Standard"/>
    <w:next w:val="Standard"/>
    <w:link w:val="berschrift3Zchn"/>
    <w:qFormat/>
    <w:rsid w:val="006D1478"/>
    <w:pPr>
      <w:keepNext/>
      <w:outlineLvl w:val="2"/>
    </w:pPr>
    <w:rPr>
      <w:rFonts w:cs="Arial"/>
      <w:b/>
      <w:bCs/>
      <w:i/>
      <w:szCs w:val="26"/>
    </w:rPr>
  </w:style>
  <w:style w:type="paragraph" w:styleId="berschrift4">
    <w:name w:val="heading 4"/>
    <w:basedOn w:val="Standard"/>
    <w:next w:val="Standard"/>
    <w:qFormat/>
    <w:rsid w:val="006D1478"/>
    <w:pPr>
      <w:keepNext/>
      <w:outlineLvl w:val="3"/>
    </w:pPr>
    <w:rPr>
      <w:b/>
      <w:bCs/>
      <w:szCs w:val="28"/>
    </w:rPr>
  </w:style>
  <w:style w:type="paragraph" w:styleId="berschrift5">
    <w:name w:val="heading 5"/>
    <w:basedOn w:val="Standard"/>
    <w:next w:val="Standard"/>
    <w:qFormat/>
    <w:pPr>
      <w:spacing w:before="240" w:after="60"/>
      <w:outlineLvl w:val="4"/>
    </w:pPr>
    <w:rPr>
      <w:b/>
      <w:bCs/>
      <w:i/>
      <w:iCs/>
      <w:sz w:val="10"/>
      <w:szCs w:val="26"/>
    </w:rPr>
  </w:style>
  <w:style w:type="paragraph" w:styleId="berschrift6">
    <w:name w:val="heading 6"/>
    <w:basedOn w:val="Standard"/>
    <w:next w:val="Standard"/>
    <w:qFormat/>
    <w:pPr>
      <w:spacing w:before="240" w:after="60"/>
      <w:outlineLvl w:val="5"/>
    </w:pPr>
    <w:rPr>
      <w:rFonts w:ascii="Times New Roman" w:hAnsi="Times New Roman"/>
      <w:b/>
      <w:bCs/>
      <w:sz w:val="10"/>
      <w:szCs w:val="22"/>
    </w:rPr>
  </w:style>
  <w:style w:type="paragraph" w:styleId="berschrift7">
    <w:name w:val="heading 7"/>
    <w:basedOn w:val="Standard"/>
    <w:next w:val="Standard"/>
    <w:qFormat/>
    <w:pPr>
      <w:spacing w:before="240" w:after="60"/>
      <w:outlineLvl w:val="6"/>
    </w:pPr>
    <w:rPr>
      <w:rFonts w:ascii="Times New Roman" w:hAnsi="Times New Roman"/>
      <w:sz w:val="10"/>
    </w:rPr>
  </w:style>
  <w:style w:type="paragraph" w:styleId="berschrift8">
    <w:name w:val="heading 8"/>
    <w:basedOn w:val="Standard"/>
    <w:next w:val="Standard"/>
    <w:qFormat/>
    <w:pPr>
      <w:spacing w:before="240" w:after="60"/>
      <w:outlineLvl w:val="7"/>
    </w:pPr>
    <w:rPr>
      <w:rFonts w:ascii="Times New Roman" w:hAnsi="Times New Roman"/>
      <w:i/>
      <w:iCs/>
      <w:sz w:val="10"/>
    </w:rPr>
  </w:style>
  <w:style w:type="paragraph" w:styleId="berschrift9">
    <w:name w:val="heading 9"/>
    <w:basedOn w:val="Standard"/>
    <w:next w:val="Standard"/>
    <w:qFormat/>
    <w:pPr>
      <w:spacing w:before="240" w:after="60"/>
      <w:outlineLvl w:val="8"/>
    </w:pPr>
    <w:rPr>
      <w:rFonts w:cs="Arial"/>
      <w:sz w:val="1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emiHidden/>
    <w:rPr>
      <w:rFonts w:cs="Courier New"/>
      <w:szCs w:val="20"/>
    </w:rPr>
  </w:style>
  <w:style w:type="paragraph" w:styleId="Kopfzeile">
    <w:name w:val="header"/>
    <w:basedOn w:val="Standard"/>
    <w:semiHidden/>
    <w:pPr>
      <w:tabs>
        <w:tab w:val="center" w:pos="4536"/>
        <w:tab w:val="right" w:pos="9072"/>
      </w:tabs>
    </w:pPr>
    <w:rPr>
      <w:sz w:val="18"/>
    </w:rPr>
  </w:style>
  <w:style w:type="paragraph" w:styleId="Fuzeile">
    <w:name w:val="footer"/>
    <w:basedOn w:val="Standard"/>
    <w:link w:val="FuzeileZchn"/>
    <w:uiPriority w:val="99"/>
    <w:semiHidden/>
    <w:pPr>
      <w:tabs>
        <w:tab w:val="center" w:pos="4536"/>
        <w:tab w:val="right" w:pos="9072"/>
      </w:tabs>
    </w:pPr>
    <w:rPr>
      <w:sz w:val="18"/>
    </w:r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cs="Tahoma"/>
    </w:rPr>
  </w:style>
  <w:style w:type="paragraph" w:customStyle="1" w:styleId="Textkrper21">
    <w:name w:val="Textkörper 21"/>
    <w:basedOn w:val="Standard"/>
    <w:pPr>
      <w:tabs>
        <w:tab w:val="clear" w:pos="340"/>
        <w:tab w:val="left" w:pos="0"/>
      </w:tabs>
      <w:overflowPunct w:val="0"/>
      <w:autoSpaceDE w:val="0"/>
      <w:autoSpaceDN w:val="0"/>
      <w:adjustRightInd w:val="0"/>
      <w:textAlignment w:val="baseline"/>
    </w:pPr>
    <w:rPr>
      <w:szCs w:val="20"/>
    </w:rPr>
  </w:style>
  <w:style w:type="paragraph" w:styleId="Textkrper">
    <w:name w:val="Body Text"/>
    <w:basedOn w:val="Standard"/>
    <w:semiHidden/>
    <w:rPr>
      <w:rFonts w:eastAsia="MS Mincho"/>
      <w:b/>
      <w:bCs/>
    </w:rPr>
  </w:style>
  <w:style w:type="paragraph" w:styleId="Textkrper-Zeileneinzug">
    <w:name w:val="Body Text Indent"/>
    <w:basedOn w:val="Standard"/>
    <w:semiHidden/>
    <w:pPr>
      <w:ind w:left="360" w:hanging="360"/>
    </w:pPr>
    <w:rPr>
      <w:rFonts w:eastAsia="MS Mincho"/>
      <w:b/>
      <w:bCs/>
    </w:rPr>
  </w:style>
  <w:style w:type="paragraph" w:customStyle="1" w:styleId="Textkrper-Einzug31">
    <w:name w:val="Textkörper-Einzug 31"/>
    <w:basedOn w:val="Standard"/>
    <w:pPr>
      <w:tabs>
        <w:tab w:val="clear" w:pos="340"/>
      </w:tabs>
      <w:overflowPunct w:val="0"/>
      <w:autoSpaceDE w:val="0"/>
      <w:autoSpaceDN w:val="0"/>
      <w:adjustRightInd w:val="0"/>
      <w:ind w:left="718" w:hanging="292"/>
      <w:textAlignment w:val="baseline"/>
    </w:pPr>
    <w:rPr>
      <w:szCs w:val="20"/>
    </w:rPr>
  </w:style>
  <w:style w:type="paragraph" w:styleId="Textkrper-Einzug2">
    <w:name w:val="Body Text Indent 2"/>
    <w:basedOn w:val="Standard"/>
    <w:semiHidden/>
    <w:pPr>
      <w:ind w:left="340"/>
    </w:pPr>
    <w:rPr>
      <w:rFonts w:eastAsia="MS Mincho"/>
    </w:rPr>
  </w:style>
  <w:style w:type="character" w:styleId="Hyperlink">
    <w:name w:val="Hyperlink"/>
    <w:uiPriority w:val="99"/>
    <w:rPr>
      <w:rFonts w:ascii="Arial" w:hAnsi="Arial"/>
      <w:color w:val="0000FF"/>
      <w:sz w:val="22"/>
      <w:u w:val="none"/>
    </w:rPr>
  </w:style>
  <w:style w:type="character" w:styleId="BesuchterLink">
    <w:name w:val="FollowedHyperlink"/>
    <w:semiHidden/>
    <w:rPr>
      <w:color w:val="800080"/>
      <w:u w:val="single"/>
    </w:rPr>
  </w:style>
  <w:style w:type="paragraph" w:styleId="Textkrper2">
    <w:name w:val="Body Text 2"/>
    <w:basedOn w:val="Standard"/>
    <w:semiHidden/>
    <w:rPr>
      <w:rFonts w:eastAsia="MS Mincho"/>
    </w:rPr>
  </w:style>
  <w:style w:type="paragraph" w:styleId="Textkrper-Einzug3">
    <w:name w:val="Body Text Indent 3"/>
    <w:basedOn w:val="Standard"/>
    <w:semiHidden/>
    <w:pPr>
      <w:ind w:left="340"/>
    </w:pPr>
    <w:rPr>
      <w:rFonts w:eastAsia="MS Mincho"/>
    </w:rPr>
  </w:style>
  <w:style w:type="character" w:customStyle="1" w:styleId="Nachrichtenkopfbeschriftung">
    <w:name w:val="Nachrichtenkopfbeschriftung"/>
    <w:rPr>
      <w:b/>
      <w:sz w:val="18"/>
    </w:rPr>
  </w:style>
  <w:style w:type="paragraph" w:styleId="Nachrichtenkopf">
    <w:name w:val="Message Header"/>
    <w:basedOn w:val="Textkrper"/>
    <w:link w:val="NachrichtenkopfZchn"/>
    <w:semiHidden/>
    <w:pPr>
      <w:keepLines/>
      <w:tabs>
        <w:tab w:val="clear" w:pos="340"/>
      </w:tabs>
      <w:spacing w:after="120" w:line="240" w:lineRule="atLeast"/>
      <w:ind w:left="1247" w:hanging="1247"/>
    </w:pPr>
    <w:rPr>
      <w:rFonts w:ascii="Garamond" w:eastAsia="Times New Roman" w:hAnsi="Garamond"/>
      <w:b w:val="0"/>
      <w:bCs w:val="0"/>
      <w:caps/>
      <w:sz w:val="18"/>
      <w:szCs w:val="20"/>
      <w:lang w:eastAsia="en-US"/>
    </w:rPr>
  </w:style>
  <w:style w:type="character" w:customStyle="1" w:styleId="NachrichtenkopfZchn">
    <w:name w:val="Nachrichtenkopf Zchn"/>
    <w:link w:val="Nachrichtenkopf"/>
    <w:semiHidden/>
    <w:rsid w:val="0072724B"/>
    <w:rPr>
      <w:rFonts w:ascii="Garamond" w:hAnsi="Garamond"/>
      <w:caps/>
      <w:sz w:val="18"/>
      <w:lang w:eastAsia="en-US"/>
    </w:rPr>
  </w:style>
  <w:style w:type="paragraph" w:styleId="Listenabsatz">
    <w:name w:val="List Paragraph"/>
    <w:basedOn w:val="Standard"/>
    <w:uiPriority w:val="34"/>
    <w:qFormat/>
    <w:rsid w:val="00EF5766"/>
    <w:pPr>
      <w:ind w:left="720"/>
      <w:contextualSpacing/>
    </w:pPr>
  </w:style>
  <w:style w:type="character" w:customStyle="1" w:styleId="berschrift3Zchn">
    <w:name w:val="Überschrift 3 Zchn"/>
    <w:basedOn w:val="Absatz-Standardschriftart"/>
    <w:link w:val="berschrift3"/>
    <w:rsid w:val="006D1478"/>
    <w:rPr>
      <w:rFonts w:ascii="Arial" w:hAnsi="Arial" w:cs="Arial"/>
      <w:b/>
      <w:bCs/>
      <w:i/>
      <w:sz w:val="22"/>
      <w:szCs w:val="26"/>
    </w:rPr>
  </w:style>
  <w:style w:type="character" w:customStyle="1" w:styleId="berschrift2Zchn">
    <w:name w:val="Überschrift 2 Zchn"/>
    <w:basedOn w:val="Absatz-Standardschriftart"/>
    <w:link w:val="berschrift2"/>
    <w:rsid w:val="006D1478"/>
    <w:rPr>
      <w:rFonts w:ascii="Arial" w:hAnsi="Arial" w:cs="Arial"/>
      <w:b/>
      <w:bCs/>
      <w:iCs/>
      <w:sz w:val="22"/>
      <w:szCs w:val="28"/>
    </w:rPr>
  </w:style>
  <w:style w:type="paragraph" w:styleId="Verzeichnis1">
    <w:name w:val="toc 1"/>
    <w:basedOn w:val="Standard"/>
    <w:next w:val="Standard"/>
    <w:autoRedefine/>
    <w:uiPriority w:val="39"/>
    <w:unhideWhenUsed/>
    <w:rsid w:val="005701CF"/>
    <w:pPr>
      <w:tabs>
        <w:tab w:val="clear" w:pos="340"/>
      </w:tabs>
      <w:spacing w:after="100"/>
    </w:pPr>
  </w:style>
  <w:style w:type="paragraph" w:styleId="Verzeichnis2">
    <w:name w:val="toc 2"/>
    <w:basedOn w:val="Standard"/>
    <w:next w:val="Standard"/>
    <w:autoRedefine/>
    <w:uiPriority w:val="39"/>
    <w:unhideWhenUsed/>
    <w:rsid w:val="005701CF"/>
    <w:pPr>
      <w:tabs>
        <w:tab w:val="clear" w:pos="340"/>
      </w:tabs>
      <w:spacing w:after="100"/>
      <w:ind w:left="220"/>
    </w:pPr>
  </w:style>
  <w:style w:type="paragraph" w:styleId="Verzeichnis3">
    <w:name w:val="toc 3"/>
    <w:basedOn w:val="Standard"/>
    <w:next w:val="Standard"/>
    <w:autoRedefine/>
    <w:uiPriority w:val="39"/>
    <w:unhideWhenUsed/>
    <w:rsid w:val="005701CF"/>
    <w:pPr>
      <w:tabs>
        <w:tab w:val="clear" w:pos="340"/>
      </w:tabs>
      <w:spacing w:after="100"/>
      <w:ind w:left="440"/>
    </w:pPr>
  </w:style>
  <w:style w:type="paragraph" w:styleId="Verzeichnis4">
    <w:name w:val="toc 4"/>
    <w:basedOn w:val="Standard"/>
    <w:next w:val="Standard"/>
    <w:autoRedefine/>
    <w:uiPriority w:val="39"/>
    <w:unhideWhenUsed/>
    <w:rsid w:val="005701CF"/>
    <w:pPr>
      <w:tabs>
        <w:tab w:val="clear" w:pos="340"/>
      </w:tabs>
      <w:spacing w:after="100"/>
      <w:ind w:left="660"/>
    </w:pPr>
  </w:style>
  <w:style w:type="character" w:customStyle="1" w:styleId="UnresolvedMention">
    <w:name w:val="Unresolved Mention"/>
    <w:basedOn w:val="Absatz-Standardschriftart"/>
    <w:uiPriority w:val="99"/>
    <w:semiHidden/>
    <w:unhideWhenUsed/>
    <w:rsid w:val="003C11DC"/>
    <w:rPr>
      <w:color w:val="808080"/>
      <w:shd w:val="clear" w:color="auto" w:fill="E6E6E6"/>
    </w:rPr>
  </w:style>
  <w:style w:type="character" w:customStyle="1" w:styleId="FuzeileZchn">
    <w:name w:val="Fußzeile Zchn"/>
    <w:link w:val="Fuzeile"/>
    <w:uiPriority w:val="99"/>
    <w:semiHidden/>
    <w:rsid w:val="00377F08"/>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n-data\Groups\Zucht\ZVO\2014%20ZVO%20Beschluss%20Dezember%202014%20-%20aktuell\Dateien\D%20Anlagen.do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fn-data\Groups\Zucht\ZVO\2014%20ZVO%20Beschluss%20Dezember%202014%20-%20aktuell\Dateien\D%20Anlagen.doc"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n-data\Groups\Zucht\ZVO\2014%20ZVO%20Beschluss%20Dezember%202014%20-%20aktuell\Dateien\D%20Anlagen.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fn-data\Groups\Zucht\ZVO\2014%20ZVO%20Beschluss%20Dezember%202014%20-%20aktuell\Dateien\D%20Anlagen.doc" TargetMode="External"/><Relationship Id="rId4" Type="http://schemas.openxmlformats.org/officeDocument/2006/relationships/webSettings" Target="webSettings.xml"/><Relationship Id="rId9" Type="http://schemas.openxmlformats.org/officeDocument/2006/relationships/hyperlink" Target="file:///\\fn-daten\..\..\8%20ZVO%20Beschluss%20Mai%202006\Dateien\AI-AIII%20Pr&#228;ambel,%20Allgemeine%20Bestimmungen%20und%20BI-Besondere%20Bestimmungen.doc"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ZV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ZVO.dot</Template>
  <TotalTime>0</TotalTime>
  <Pages>13</Pages>
  <Words>3684</Words>
  <Characters>30141</Characters>
  <Application>Microsoft Office Word</Application>
  <DocSecurity>0</DocSecurity>
  <Lines>251</Lines>
  <Paragraphs>67</Paragraphs>
  <ScaleCrop>false</ScaleCrop>
  <HeadingPairs>
    <vt:vector size="2" baseType="variant">
      <vt:variant>
        <vt:lpstr>Titel</vt:lpstr>
      </vt:variant>
      <vt:variant>
        <vt:i4>1</vt:i4>
      </vt:variant>
    </vt:vector>
  </HeadingPairs>
  <TitlesOfParts>
    <vt:vector size="1" baseType="lpstr">
      <vt:lpstr>ZVO Mai 2017</vt:lpstr>
    </vt:vector>
  </TitlesOfParts>
  <Manager>Dr. T. Dohms-Warnecke</Manager>
  <Company>FN</Company>
  <LinksUpToDate>false</LinksUpToDate>
  <CharactersWithSpaces>33758</CharactersWithSpaces>
  <SharedDoc>false</SharedDoc>
  <HLinks>
    <vt:vector size="294" baseType="variant">
      <vt:variant>
        <vt:i4>15859809</vt:i4>
      </vt:variant>
      <vt:variant>
        <vt:i4>143</vt:i4>
      </vt:variant>
      <vt:variant>
        <vt:i4>0</vt:i4>
      </vt:variant>
      <vt:variant>
        <vt:i4>5</vt:i4>
      </vt:variant>
      <vt:variant>
        <vt:lpwstr>../../1 Aktuelle Sitzungen/ZV Pony März 2016/ZVO Entwürfe/AI-AIII Präambel, Allgemeine Bestimmungen und BI-Besondere Bestimmungen.doc</vt:lpwstr>
      </vt:variant>
      <vt:variant>
        <vt:lpwstr>Abstammungsnachweis</vt:lpwstr>
      </vt:variant>
      <vt:variant>
        <vt:i4>14024727</vt:i4>
      </vt:variant>
      <vt:variant>
        <vt:i4>141</vt:i4>
      </vt:variant>
      <vt:variant>
        <vt:i4>0</vt:i4>
      </vt:variant>
      <vt:variant>
        <vt:i4>5</vt:i4>
      </vt:variant>
      <vt:variant>
        <vt:lpwstr>C:\DOKUME~1\tdohms\LOKALE~1\ZVO\ZVO\7 ZVO Beschluss Mai 2003 Stand August 2003\Dateien\AI-AIII Präambel, Allgemeine Bestimmungen und BI-Besondere Bestimmungen.doc</vt:lpwstr>
      </vt:variant>
      <vt:variant>
        <vt:lpwstr>Abstammungsnachweis</vt:lpwstr>
      </vt:variant>
      <vt:variant>
        <vt:i4>15859809</vt:i4>
      </vt:variant>
      <vt:variant>
        <vt:i4>137</vt:i4>
      </vt:variant>
      <vt:variant>
        <vt:i4>0</vt:i4>
      </vt:variant>
      <vt:variant>
        <vt:i4>5</vt:i4>
      </vt:variant>
      <vt:variant>
        <vt:lpwstr>../../1 Aktuelle Sitzungen/ZV Pony März 2016/ZVO Entwürfe/AI-AIII Präambel, Allgemeine Bestimmungen und BI-Besondere Bestimmungen.doc</vt:lpwstr>
      </vt:variant>
      <vt:variant>
        <vt:lpwstr>Abstammungsnachweis</vt:lpwstr>
      </vt:variant>
      <vt:variant>
        <vt:i4>14221409</vt:i4>
      </vt:variant>
      <vt:variant>
        <vt:i4>135</vt:i4>
      </vt:variant>
      <vt:variant>
        <vt:i4>0</vt:i4>
      </vt:variant>
      <vt:variant>
        <vt:i4>5</vt:i4>
      </vt:variant>
      <vt:variant>
        <vt:lpwstr>C:\DOKUME~1\tdohms\LOKALE~1\ZVO\8 ZVO Beschluss Mai 2006\Dateien\AI-AIII Präambel, Allgemeine Bestimmungen und BI-Besondere Bestimmungen.doc</vt:lpwstr>
      </vt:variant>
      <vt:variant>
        <vt:lpwstr>Abstammungsnachweis</vt:lpwstr>
      </vt:variant>
      <vt:variant>
        <vt:i4>11600044</vt:i4>
      </vt:variant>
      <vt:variant>
        <vt:i4>132</vt:i4>
      </vt:variant>
      <vt:variant>
        <vt:i4>0</vt:i4>
      </vt:variant>
      <vt:variant>
        <vt:i4>5</vt:i4>
      </vt:variant>
      <vt:variant>
        <vt:lpwstr>../../1 Aktuelle Sitzungen/ZV Pony März 2016/ZVO Entwürfe/D Anlagen.doc</vt:lpwstr>
      </vt:variant>
      <vt:variant>
        <vt:lpwstr>Liste</vt:lpwstr>
      </vt:variant>
      <vt:variant>
        <vt:i4>9568284</vt:i4>
      </vt:variant>
      <vt:variant>
        <vt:i4>129</vt:i4>
      </vt:variant>
      <vt:variant>
        <vt:i4>0</vt:i4>
      </vt:variant>
      <vt:variant>
        <vt:i4>5</vt:i4>
      </vt:variant>
      <vt:variant>
        <vt:lpwstr>../../1 Aktuelle Sitzungen/ZV Pony März 2016/ZVO Entwürfe/AI-AIII Präambel, Allgemeine Bestimmungen und BI-Besondere Bestimmungen.doc</vt:lpwstr>
      </vt:variant>
      <vt:variant>
        <vt:lpwstr>Bewertung</vt:lpwstr>
      </vt:variant>
      <vt:variant>
        <vt:i4>11600044</vt:i4>
      </vt:variant>
      <vt:variant>
        <vt:i4>126</vt:i4>
      </vt:variant>
      <vt:variant>
        <vt:i4>0</vt:i4>
      </vt:variant>
      <vt:variant>
        <vt:i4>5</vt:i4>
      </vt:variant>
      <vt:variant>
        <vt:lpwstr>../../1 Aktuelle Sitzungen/ZV Pony März 2016/ZVO Entwürfe/D Anlagen.doc</vt:lpwstr>
      </vt:variant>
      <vt:variant>
        <vt:lpwstr>Liste</vt:lpwstr>
      </vt:variant>
      <vt:variant>
        <vt:i4>8257611</vt:i4>
      </vt:variant>
      <vt:variant>
        <vt:i4>123</vt:i4>
      </vt:variant>
      <vt:variant>
        <vt:i4>0</vt:i4>
      </vt:variant>
      <vt:variant>
        <vt:i4>5</vt:i4>
      </vt:variant>
      <vt:variant>
        <vt:lpwstr/>
      </vt:variant>
      <vt:variant>
        <vt:lpwstr>_§_901g_Zuchtstutenprüfungen</vt:lpwstr>
      </vt:variant>
      <vt:variant>
        <vt:i4>8257611</vt:i4>
      </vt:variant>
      <vt:variant>
        <vt:i4>120</vt:i4>
      </vt:variant>
      <vt:variant>
        <vt:i4>0</vt:i4>
      </vt:variant>
      <vt:variant>
        <vt:i4>5</vt:i4>
      </vt:variant>
      <vt:variant>
        <vt:lpwstr/>
      </vt:variant>
      <vt:variant>
        <vt:lpwstr>_§_901g_Zuchtstutenprüfungen</vt:lpwstr>
      </vt:variant>
      <vt:variant>
        <vt:i4>11600044</vt:i4>
      </vt:variant>
      <vt:variant>
        <vt:i4>117</vt:i4>
      </vt:variant>
      <vt:variant>
        <vt:i4>0</vt:i4>
      </vt:variant>
      <vt:variant>
        <vt:i4>5</vt:i4>
      </vt:variant>
      <vt:variant>
        <vt:lpwstr>../../1 Aktuelle Sitzungen/ZV Pony März 2016/ZVO Entwürfe/D Anlagen.doc</vt:lpwstr>
      </vt:variant>
      <vt:variant>
        <vt:lpwstr>Liste</vt:lpwstr>
      </vt:variant>
      <vt:variant>
        <vt:i4>9568284</vt:i4>
      </vt:variant>
      <vt:variant>
        <vt:i4>107</vt:i4>
      </vt:variant>
      <vt:variant>
        <vt:i4>0</vt:i4>
      </vt:variant>
      <vt:variant>
        <vt:i4>5</vt:i4>
      </vt:variant>
      <vt:variant>
        <vt:lpwstr>../../1 Aktuelle Sitzungen/ZV Pony März 2016/ZVO Entwürfe/AI-AIII Präambel, Allgemeine Bestimmungen und BI-Besondere Bestimmungen.doc</vt:lpwstr>
      </vt:variant>
      <vt:variant>
        <vt:lpwstr>Bewertung</vt:lpwstr>
      </vt:variant>
      <vt:variant>
        <vt:i4>12124188</vt:i4>
      </vt:variant>
      <vt:variant>
        <vt:i4>105</vt:i4>
      </vt:variant>
      <vt:variant>
        <vt:i4>0</vt:i4>
      </vt:variant>
      <vt:variant>
        <vt:i4>5</vt:i4>
      </vt:variant>
      <vt:variant>
        <vt:lpwstr>C:\DOKUME~1\tdohms\LOKALE~1\ZVO\8 ZVO Beschluss Mai 2006\Dateien\AI-AIII Präambel, Allgemeine Bestimmungen und BI-Besondere Bestimmungen.doc</vt:lpwstr>
      </vt:variant>
      <vt:variant>
        <vt:lpwstr>Bewertung</vt:lpwstr>
      </vt:variant>
      <vt:variant>
        <vt:i4>12124188</vt:i4>
      </vt:variant>
      <vt:variant>
        <vt:i4>103</vt:i4>
      </vt:variant>
      <vt:variant>
        <vt:i4>0</vt:i4>
      </vt:variant>
      <vt:variant>
        <vt:i4>5</vt:i4>
      </vt:variant>
      <vt:variant>
        <vt:lpwstr>C:\DOKUME~1\tdohms\LOKALE~1\ZVO\8 ZVO Beschluss Mai 2006\Dateien\AI-AIII Präambel, Allgemeine Bestimmungen und BI-Besondere Bestimmungen.doc</vt:lpwstr>
      </vt:variant>
      <vt:variant>
        <vt:lpwstr>Bewertung</vt:lpwstr>
      </vt:variant>
      <vt:variant>
        <vt:i4>12124188</vt:i4>
      </vt:variant>
      <vt:variant>
        <vt:i4>101</vt:i4>
      </vt:variant>
      <vt:variant>
        <vt:i4>0</vt:i4>
      </vt:variant>
      <vt:variant>
        <vt:i4>5</vt:i4>
      </vt:variant>
      <vt:variant>
        <vt:lpwstr>C:\DOKUME~1\tdohms\LOKALE~1\ZVO\8 ZVO Beschluss Mai 2006\Dateien\AI-AIII Präambel, Allgemeine Bestimmungen und BI-Besondere Bestimmungen.doc</vt:lpwstr>
      </vt:variant>
      <vt:variant>
        <vt:lpwstr>Bewertung</vt:lpwstr>
      </vt:variant>
      <vt:variant>
        <vt:i4>12124188</vt:i4>
      </vt:variant>
      <vt:variant>
        <vt:i4>99</vt:i4>
      </vt:variant>
      <vt:variant>
        <vt:i4>0</vt:i4>
      </vt:variant>
      <vt:variant>
        <vt:i4>5</vt:i4>
      </vt:variant>
      <vt:variant>
        <vt:lpwstr>C:\DOKUME~1\tdohms\LOKALE~1\ZVO\8 ZVO Beschluss Mai 2006\Dateien\AI-AIII Präambel, Allgemeine Bestimmungen und BI-Besondere Bestimmungen.doc</vt:lpwstr>
      </vt:variant>
      <vt:variant>
        <vt:lpwstr>Bewertung</vt:lpwstr>
      </vt:variant>
      <vt:variant>
        <vt:i4>12124188</vt:i4>
      </vt:variant>
      <vt:variant>
        <vt:i4>97</vt:i4>
      </vt:variant>
      <vt:variant>
        <vt:i4>0</vt:i4>
      </vt:variant>
      <vt:variant>
        <vt:i4>5</vt:i4>
      </vt:variant>
      <vt:variant>
        <vt:lpwstr>C:\DOKUME~1\tdohms\LOKALE~1\ZVO\8 ZVO Beschluss Mai 2006\Dateien\AI-AIII Präambel, Allgemeine Bestimmungen und BI-Besondere Bestimmungen.doc</vt:lpwstr>
      </vt:variant>
      <vt:variant>
        <vt:lpwstr>Bewertung</vt:lpwstr>
      </vt:variant>
      <vt:variant>
        <vt:i4>12124188</vt:i4>
      </vt:variant>
      <vt:variant>
        <vt:i4>95</vt:i4>
      </vt:variant>
      <vt:variant>
        <vt:i4>0</vt:i4>
      </vt:variant>
      <vt:variant>
        <vt:i4>5</vt:i4>
      </vt:variant>
      <vt:variant>
        <vt:lpwstr>C:\DOKUME~1\tdohms\LOKALE~1\ZVO\8 ZVO Beschluss Mai 2006\Dateien\AI-AIII Präambel, Allgemeine Bestimmungen und BI-Besondere Bestimmungen.doc</vt:lpwstr>
      </vt:variant>
      <vt:variant>
        <vt:lpwstr>Bewertung</vt:lpwstr>
      </vt:variant>
      <vt:variant>
        <vt:i4>12124188</vt:i4>
      </vt:variant>
      <vt:variant>
        <vt:i4>93</vt:i4>
      </vt:variant>
      <vt:variant>
        <vt:i4>0</vt:i4>
      </vt:variant>
      <vt:variant>
        <vt:i4>5</vt:i4>
      </vt:variant>
      <vt:variant>
        <vt:lpwstr>C:\DOKUME~1\tdohms\LOKALE~1\ZVO\8 ZVO Beschluss Mai 2006\Dateien\AI-AIII Präambel, Allgemeine Bestimmungen und BI-Besondere Bestimmungen.doc</vt:lpwstr>
      </vt:variant>
      <vt:variant>
        <vt:lpwstr>Bewertung</vt:lpwstr>
      </vt:variant>
      <vt:variant>
        <vt:i4>9568284</vt:i4>
      </vt:variant>
      <vt:variant>
        <vt:i4>89</vt:i4>
      </vt:variant>
      <vt:variant>
        <vt:i4>0</vt:i4>
      </vt:variant>
      <vt:variant>
        <vt:i4>5</vt:i4>
      </vt:variant>
      <vt:variant>
        <vt:lpwstr>../../1 Aktuelle Sitzungen/ZV Pony März 2016/ZVO Entwürfe/AI-AIII Präambel, Allgemeine Bestimmungen und BI-Besondere Bestimmungen.doc</vt:lpwstr>
      </vt:variant>
      <vt:variant>
        <vt:lpwstr>Bewertung</vt:lpwstr>
      </vt:variant>
      <vt:variant>
        <vt:i4>6881402</vt:i4>
      </vt:variant>
      <vt:variant>
        <vt:i4>87</vt:i4>
      </vt:variant>
      <vt:variant>
        <vt:i4>0</vt:i4>
      </vt:variant>
      <vt:variant>
        <vt:i4>5</vt:i4>
      </vt:variant>
      <vt:variant>
        <vt:lpwstr>C:\DOKUME~1\tdohms\LOKALE~1\ZVO\2008-1 ZVO Vorlagen+Änderungen Beirat Zucht 2008\8 ZVO Beschluss Mai 2006\Dateien\AI-AIII Präambel, Allgemeine Bestimmungen und BI-Besondere Bestimmungen.doc</vt:lpwstr>
      </vt:variant>
      <vt:variant>
        <vt:lpwstr>Bewertung</vt:lpwstr>
      </vt:variant>
      <vt:variant>
        <vt:i4>7471184</vt:i4>
      </vt:variant>
      <vt:variant>
        <vt:i4>84</vt:i4>
      </vt:variant>
      <vt:variant>
        <vt:i4>0</vt:i4>
      </vt:variant>
      <vt:variant>
        <vt:i4>5</vt:i4>
      </vt:variant>
      <vt:variant>
        <vt:lpwstr/>
      </vt:variant>
      <vt:variant>
        <vt:lpwstr>_§_901f_Hengstleistungsprüfungen</vt:lpwstr>
      </vt:variant>
      <vt:variant>
        <vt:i4>7471184</vt:i4>
      </vt:variant>
      <vt:variant>
        <vt:i4>81</vt:i4>
      </vt:variant>
      <vt:variant>
        <vt:i4>0</vt:i4>
      </vt:variant>
      <vt:variant>
        <vt:i4>5</vt:i4>
      </vt:variant>
      <vt:variant>
        <vt:lpwstr/>
      </vt:variant>
      <vt:variant>
        <vt:lpwstr>_§_901f_Hengstleistungsprüfungen</vt:lpwstr>
      </vt:variant>
      <vt:variant>
        <vt:i4>9568284</vt:i4>
      </vt:variant>
      <vt:variant>
        <vt:i4>66</vt:i4>
      </vt:variant>
      <vt:variant>
        <vt:i4>0</vt:i4>
      </vt:variant>
      <vt:variant>
        <vt:i4>5</vt:i4>
      </vt:variant>
      <vt:variant>
        <vt:lpwstr>../../1 Aktuelle Sitzungen/ZV Pony März 2016/ZVO Entwürfe/AI-AIII Präambel, Allgemeine Bestimmungen und BI-Besondere Bestimmungen.doc</vt:lpwstr>
      </vt:variant>
      <vt:variant>
        <vt:lpwstr>Bewertung</vt:lpwstr>
      </vt:variant>
      <vt:variant>
        <vt:i4>3145787</vt:i4>
      </vt:variant>
      <vt:variant>
        <vt:i4>64</vt:i4>
      </vt:variant>
      <vt:variant>
        <vt:i4>0</vt:i4>
      </vt:variant>
      <vt:variant>
        <vt:i4>5</vt:i4>
      </vt:variant>
      <vt:variant>
        <vt:lpwstr>../../1 Aktuelle Sitzungen/ZV Pony März 2016/2010-4 ZVO Beschluss Dezember 2010/Dateien/AI-AIII Präambel, Allgemeine Bestimmungen und BI-Besondere Bestimmungen.doc</vt:lpwstr>
      </vt:variant>
      <vt:variant>
        <vt:lpwstr>Bewertung</vt:lpwstr>
      </vt:variant>
      <vt:variant>
        <vt:i4>3145787</vt:i4>
      </vt:variant>
      <vt:variant>
        <vt:i4>62</vt:i4>
      </vt:variant>
      <vt:variant>
        <vt:i4>0</vt:i4>
      </vt:variant>
      <vt:variant>
        <vt:i4>5</vt:i4>
      </vt:variant>
      <vt:variant>
        <vt:lpwstr>../../1 Aktuelle Sitzungen/ZV Pony März 2016/2010-4 ZVO Beschluss Dezember 2010/Dateien/AI-AIII Präambel, Allgemeine Bestimmungen und BI-Besondere Bestimmungen.doc</vt:lpwstr>
      </vt:variant>
      <vt:variant>
        <vt:lpwstr>Bewertung</vt:lpwstr>
      </vt:variant>
      <vt:variant>
        <vt:i4>3145787</vt:i4>
      </vt:variant>
      <vt:variant>
        <vt:i4>60</vt:i4>
      </vt:variant>
      <vt:variant>
        <vt:i4>0</vt:i4>
      </vt:variant>
      <vt:variant>
        <vt:i4>5</vt:i4>
      </vt:variant>
      <vt:variant>
        <vt:lpwstr>../../1 Aktuelle Sitzungen/ZV Pony März 2016/2010-4 ZVO Beschluss Dezember 2010/Dateien/AI-AIII Präambel, Allgemeine Bestimmungen und BI-Besondere Bestimmungen.doc</vt:lpwstr>
      </vt:variant>
      <vt:variant>
        <vt:lpwstr>Bewertung</vt:lpwstr>
      </vt:variant>
      <vt:variant>
        <vt:i4>3145787</vt:i4>
      </vt:variant>
      <vt:variant>
        <vt:i4>58</vt:i4>
      </vt:variant>
      <vt:variant>
        <vt:i4>0</vt:i4>
      </vt:variant>
      <vt:variant>
        <vt:i4>5</vt:i4>
      </vt:variant>
      <vt:variant>
        <vt:lpwstr>../../1 Aktuelle Sitzungen/ZV Pony März 2016/2010-4 ZVO Beschluss Dezember 2010/Dateien/AI-AIII Präambel, Allgemeine Bestimmungen und BI-Besondere Bestimmungen.doc</vt:lpwstr>
      </vt:variant>
      <vt:variant>
        <vt:lpwstr>Bewertung</vt:lpwstr>
      </vt:variant>
      <vt:variant>
        <vt:i4>3145787</vt:i4>
      </vt:variant>
      <vt:variant>
        <vt:i4>56</vt:i4>
      </vt:variant>
      <vt:variant>
        <vt:i4>0</vt:i4>
      </vt:variant>
      <vt:variant>
        <vt:i4>5</vt:i4>
      </vt:variant>
      <vt:variant>
        <vt:lpwstr>../../1 Aktuelle Sitzungen/ZV Pony März 2016/2010-4 ZVO Beschluss Dezember 2010/Dateien/AI-AIII Präambel, Allgemeine Bestimmungen und BI-Besondere Bestimmungen.doc</vt:lpwstr>
      </vt:variant>
      <vt:variant>
        <vt:lpwstr>Bewertung</vt:lpwstr>
      </vt:variant>
      <vt:variant>
        <vt:i4>3145787</vt:i4>
      </vt:variant>
      <vt:variant>
        <vt:i4>54</vt:i4>
      </vt:variant>
      <vt:variant>
        <vt:i4>0</vt:i4>
      </vt:variant>
      <vt:variant>
        <vt:i4>5</vt:i4>
      </vt:variant>
      <vt:variant>
        <vt:lpwstr>../../1 Aktuelle Sitzungen/ZV Pony März 2016/2010-4 ZVO Beschluss Dezember 2010/Dateien/AI-AIII Präambel, Allgemeine Bestimmungen und BI-Besondere Bestimmungen.doc</vt:lpwstr>
      </vt:variant>
      <vt:variant>
        <vt:lpwstr>Bewertung</vt:lpwstr>
      </vt:variant>
      <vt:variant>
        <vt:i4>3145787</vt:i4>
      </vt:variant>
      <vt:variant>
        <vt:i4>52</vt:i4>
      </vt:variant>
      <vt:variant>
        <vt:i4>0</vt:i4>
      </vt:variant>
      <vt:variant>
        <vt:i4>5</vt:i4>
      </vt:variant>
      <vt:variant>
        <vt:lpwstr>../../1 Aktuelle Sitzungen/ZV Pony März 2016/2010-4 ZVO Beschluss Dezember 2010/Dateien/AI-AIII Präambel, Allgemeine Bestimmungen und BI-Besondere Bestimmungen.doc</vt:lpwstr>
      </vt:variant>
      <vt:variant>
        <vt:lpwstr>Bewertung</vt:lpwstr>
      </vt:variant>
      <vt:variant>
        <vt:i4>3145787</vt:i4>
      </vt:variant>
      <vt:variant>
        <vt:i4>50</vt:i4>
      </vt:variant>
      <vt:variant>
        <vt:i4>0</vt:i4>
      </vt:variant>
      <vt:variant>
        <vt:i4>5</vt:i4>
      </vt:variant>
      <vt:variant>
        <vt:lpwstr>../../1 Aktuelle Sitzungen/ZV Pony März 2016/2010-4 ZVO Beschluss Dezember 2010/Dateien/AI-AIII Präambel, Allgemeine Bestimmungen und BI-Besondere Bestimmungen.doc</vt:lpwstr>
      </vt:variant>
      <vt:variant>
        <vt:lpwstr>Bewertung</vt:lpwstr>
      </vt:variant>
      <vt:variant>
        <vt:i4>3145787</vt:i4>
      </vt:variant>
      <vt:variant>
        <vt:i4>48</vt:i4>
      </vt:variant>
      <vt:variant>
        <vt:i4>0</vt:i4>
      </vt:variant>
      <vt:variant>
        <vt:i4>5</vt:i4>
      </vt:variant>
      <vt:variant>
        <vt:lpwstr>../../1 Aktuelle Sitzungen/ZV Pony März 2016/2010-4 ZVO Beschluss Dezember 2010/Dateien/AI-AIII Präambel, Allgemeine Bestimmungen und BI-Besondere Bestimmungen.doc</vt:lpwstr>
      </vt:variant>
      <vt:variant>
        <vt:lpwstr>Bewertung</vt:lpwstr>
      </vt:variant>
      <vt:variant>
        <vt:i4>3145787</vt:i4>
      </vt:variant>
      <vt:variant>
        <vt:i4>46</vt:i4>
      </vt:variant>
      <vt:variant>
        <vt:i4>0</vt:i4>
      </vt:variant>
      <vt:variant>
        <vt:i4>5</vt:i4>
      </vt:variant>
      <vt:variant>
        <vt:lpwstr>../../1 Aktuelle Sitzungen/ZV Pony März 2016/2010-4 ZVO Beschluss Dezember 2010/Dateien/AI-AIII Präambel, Allgemeine Bestimmungen und BI-Besondere Bestimmungen.doc</vt:lpwstr>
      </vt:variant>
      <vt:variant>
        <vt:lpwstr>Bewertung</vt:lpwstr>
      </vt:variant>
      <vt:variant>
        <vt:i4>3145787</vt:i4>
      </vt:variant>
      <vt:variant>
        <vt:i4>44</vt:i4>
      </vt:variant>
      <vt:variant>
        <vt:i4>0</vt:i4>
      </vt:variant>
      <vt:variant>
        <vt:i4>5</vt:i4>
      </vt:variant>
      <vt:variant>
        <vt:lpwstr>../../1 Aktuelle Sitzungen/ZV Pony März 2016/2010-4 ZVO Beschluss Dezember 2010/Dateien/AI-AIII Präambel, Allgemeine Bestimmungen und BI-Besondere Bestimmungen.doc</vt:lpwstr>
      </vt:variant>
      <vt:variant>
        <vt:lpwstr>Bewertung</vt:lpwstr>
      </vt:variant>
      <vt:variant>
        <vt:i4>8257580</vt:i4>
      </vt:variant>
      <vt:variant>
        <vt:i4>42</vt:i4>
      </vt:variant>
      <vt:variant>
        <vt:i4>0</vt:i4>
      </vt:variant>
      <vt:variant>
        <vt:i4>5</vt:i4>
      </vt:variant>
      <vt:variant>
        <vt:lpwstr>../../1 Aktuelle Sitzungen/ZV Pony März 2016/2010-4 ZVO Beschluss Dezember 2010/Dateien/Dateien/AI-AIII Präambel, Allgemeine Bestimmungen und BI-Besondere Bestimmungen.doc</vt:lpwstr>
      </vt:variant>
      <vt:variant>
        <vt:lpwstr>Bewertung</vt:lpwstr>
      </vt:variant>
      <vt:variant>
        <vt:i4>7209059</vt:i4>
      </vt:variant>
      <vt:variant>
        <vt:i4>39</vt:i4>
      </vt:variant>
      <vt:variant>
        <vt:i4>0</vt:i4>
      </vt:variant>
      <vt:variant>
        <vt:i4>5</vt:i4>
      </vt:variant>
      <vt:variant>
        <vt:lpwstr/>
      </vt:variant>
      <vt:variant>
        <vt:lpwstr>Stuten</vt:lpwstr>
      </vt:variant>
      <vt:variant>
        <vt:i4>7733365</vt:i4>
      </vt:variant>
      <vt:variant>
        <vt:i4>36</vt:i4>
      </vt:variant>
      <vt:variant>
        <vt:i4>0</vt:i4>
      </vt:variant>
      <vt:variant>
        <vt:i4>5</vt:i4>
      </vt:variant>
      <vt:variant>
        <vt:lpwstr/>
      </vt:variant>
      <vt:variant>
        <vt:lpwstr>Hengste</vt:lpwstr>
      </vt:variant>
      <vt:variant>
        <vt:i4>100</vt:i4>
      </vt:variant>
      <vt:variant>
        <vt:i4>33</vt:i4>
      </vt:variant>
      <vt:variant>
        <vt:i4>0</vt:i4>
      </vt:variant>
      <vt:variant>
        <vt:i4>5</vt:i4>
      </vt:variant>
      <vt:variant>
        <vt:lpwstr/>
      </vt:variant>
      <vt:variant>
        <vt:lpwstr>d</vt:lpwstr>
      </vt:variant>
      <vt:variant>
        <vt:i4>100</vt:i4>
      </vt:variant>
      <vt:variant>
        <vt:i4>30</vt:i4>
      </vt:variant>
      <vt:variant>
        <vt:i4>0</vt:i4>
      </vt:variant>
      <vt:variant>
        <vt:i4>5</vt:i4>
      </vt:variant>
      <vt:variant>
        <vt:lpwstr/>
      </vt:variant>
      <vt:variant>
        <vt:lpwstr>d</vt:lpwstr>
      </vt:variant>
      <vt:variant>
        <vt:i4>99</vt:i4>
      </vt:variant>
      <vt:variant>
        <vt:i4>27</vt:i4>
      </vt:variant>
      <vt:variant>
        <vt:i4>0</vt:i4>
      </vt:variant>
      <vt:variant>
        <vt:i4>5</vt:i4>
      </vt:variant>
      <vt:variant>
        <vt:lpwstr/>
      </vt:variant>
      <vt:variant>
        <vt:lpwstr>c</vt:lpwstr>
      </vt:variant>
      <vt:variant>
        <vt:i4>9043994</vt:i4>
      </vt:variant>
      <vt:variant>
        <vt:i4>23</vt:i4>
      </vt:variant>
      <vt:variant>
        <vt:i4>0</vt:i4>
      </vt:variant>
      <vt:variant>
        <vt:i4>5</vt:i4>
      </vt:variant>
      <vt:variant>
        <vt:lpwstr>../../1 Aktuelle Sitzungen/ZV Pony März 2016/ZVO Entwürfe/AI-AIII Präambel, Allgemeine Bestimmungen und BI-Besondere Bestimmungen.doc</vt:lpwstr>
      </vt:variant>
      <vt:variant>
        <vt:lpwstr>Begriffsbestimmungen</vt:lpwstr>
      </vt:variant>
      <vt:variant>
        <vt:i4>10551322</vt:i4>
      </vt:variant>
      <vt:variant>
        <vt:i4>21</vt:i4>
      </vt:variant>
      <vt:variant>
        <vt:i4>0</vt:i4>
      </vt:variant>
      <vt:variant>
        <vt:i4>5</vt:i4>
      </vt:variant>
      <vt:variant>
        <vt:lpwstr>C:\DOKUME~1\tdohms\LOKALE~1\ZVO\8 ZVO Beschluss Mai 2006\Dateien\AI-AIII Präambel, Allgemeine Bestimmungen und BI-Besondere Bestimmungen.doc</vt:lpwstr>
      </vt:variant>
      <vt:variant>
        <vt:lpwstr>Begriffsbestimmungen</vt:lpwstr>
      </vt:variant>
      <vt:variant>
        <vt:i4>97</vt:i4>
      </vt:variant>
      <vt:variant>
        <vt:i4>18</vt:i4>
      </vt:variant>
      <vt:variant>
        <vt:i4>0</vt:i4>
      </vt:variant>
      <vt:variant>
        <vt:i4>5</vt:i4>
      </vt:variant>
      <vt:variant>
        <vt:lpwstr/>
      </vt:variant>
      <vt:variant>
        <vt:lpwstr>a</vt:lpwstr>
      </vt:variant>
      <vt:variant>
        <vt:i4>16515190</vt:i4>
      </vt:variant>
      <vt:variant>
        <vt:i4>14</vt:i4>
      </vt:variant>
      <vt:variant>
        <vt:i4>0</vt:i4>
      </vt:variant>
      <vt:variant>
        <vt:i4>5</vt:i4>
      </vt:variant>
      <vt:variant>
        <vt:lpwstr>../../1 Aktuelle Sitzungen/ZV Pony März 2016/ZVO Entwürfe/AI-AIII Präambel, Allgemeine Bestimmungen und BI-Besondere Bestimmungen.doc</vt:lpwstr>
      </vt:variant>
      <vt:variant>
        <vt:lpwstr>Mindestangaben</vt:lpwstr>
      </vt:variant>
      <vt:variant>
        <vt:i4>14090358</vt:i4>
      </vt:variant>
      <vt:variant>
        <vt:i4>12</vt:i4>
      </vt:variant>
      <vt:variant>
        <vt:i4>0</vt:i4>
      </vt:variant>
      <vt:variant>
        <vt:i4>5</vt:i4>
      </vt:variant>
      <vt:variant>
        <vt:lpwstr>C:\DOKUME~1\tdohms\LOKALE~1\ZVO\8 ZVO Beschluss Mai 2006\Dateien\AI-AIII Präambel, Allgemeine Bestimmungen und BI-Besondere Bestimmungen.doc</vt:lpwstr>
      </vt:variant>
      <vt:variant>
        <vt:lpwstr>Mindestangaben</vt:lpwstr>
      </vt:variant>
      <vt:variant>
        <vt:i4>98</vt:i4>
      </vt:variant>
      <vt:variant>
        <vt:i4>9</vt:i4>
      </vt:variant>
      <vt:variant>
        <vt:i4>0</vt:i4>
      </vt:variant>
      <vt:variant>
        <vt:i4>5</vt:i4>
      </vt:variant>
      <vt:variant>
        <vt:lpwstr/>
      </vt:variant>
      <vt:variant>
        <vt:lpwstr>b</vt:lpwstr>
      </vt:variant>
      <vt:variant>
        <vt:i4>97</vt:i4>
      </vt:variant>
      <vt:variant>
        <vt:i4>6</vt:i4>
      </vt:variant>
      <vt:variant>
        <vt:i4>0</vt:i4>
      </vt:variant>
      <vt:variant>
        <vt:i4>5</vt:i4>
      </vt:variant>
      <vt:variant>
        <vt:lpwstr/>
      </vt:variant>
      <vt:variant>
        <vt:lpwstr>a</vt:lpwstr>
      </vt:variant>
      <vt:variant>
        <vt:i4>9043994</vt:i4>
      </vt:variant>
      <vt:variant>
        <vt:i4>2</vt:i4>
      </vt:variant>
      <vt:variant>
        <vt:i4>0</vt:i4>
      </vt:variant>
      <vt:variant>
        <vt:i4>5</vt:i4>
      </vt:variant>
      <vt:variant>
        <vt:lpwstr>../../1 Aktuelle Sitzungen/ZV Pony März 2016/ZVO Entwürfe/AI-AIII Präambel, Allgemeine Bestimmungen und BI-Besondere Bestimmungen.doc</vt:lpwstr>
      </vt:variant>
      <vt:variant>
        <vt:lpwstr>Begriffsbestimmungen</vt:lpwstr>
      </vt:variant>
      <vt:variant>
        <vt:i4>10551322</vt:i4>
      </vt:variant>
      <vt:variant>
        <vt:i4>0</vt:i4>
      </vt:variant>
      <vt:variant>
        <vt:i4>0</vt:i4>
      </vt:variant>
      <vt:variant>
        <vt:i4>5</vt:i4>
      </vt:variant>
      <vt:variant>
        <vt:lpwstr>C:\DOKUME~1\tdohms\LOKALE~1\ZVO\8 ZVO Beschluss Mai 2006\Dateien\AI-AIII Präambel, Allgemeine Bestimmungen und BI-Besondere Bestimmungen.doc</vt:lpwstr>
      </vt:variant>
      <vt:variant>
        <vt:lpwstr>Begriffsbestimmungen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ZVO Mai 2017</dc:title>
  <dc:subject/>
  <dc:creator>Dr. Teresa Dohms-Warnecke;Dr. T. Dohms-Warnecke</dc:creator>
  <cp:keywords/>
  <dc:description/>
  <cp:lastModifiedBy>solle</cp:lastModifiedBy>
  <cp:revision>3</cp:revision>
  <cp:lastPrinted>2013-02-05T09:22:00Z</cp:lastPrinted>
  <dcterms:created xsi:type="dcterms:W3CDTF">2018-02-05T10:43:00Z</dcterms:created>
  <dcterms:modified xsi:type="dcterms:W3CDTF">2018-02-05T10:46:00Z</dcterms:modified>
</cp:coreProperties>
</file>