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5E" w:rsidRPr="00290596" w:rsidRDefault="00AE435E" w:rsidP="00AE435E">
      <w:pPr>
        <w:rPr>
          <w:rFonts w:eastAsia="MS Mincho"/>
          <w:b/>
          <w:sz w:val="32"/>
          <w:szCs w:val="32"/>
        </w:rPr>
      </w:pPr>
      <w:r w:rsidRPr="00290596">
        <w:rPr>
          <w:rFonts w:eastAsia="MS Mincho"/>
          <w:b/>
          <w:sz w:val="32"/>
          <w:szCs w:val="32"/>
        </w:rPr>
        <w:t>Zuchtprogramme für Pony- und Kleinpferderassen</w:t>
      </w:r>
    </w:p>
    <w:p w:rsidR="00D0370C" w:rsidRDefault="00AE435E" w:rsidP="00D0370C">
      <w:pPr>
        <w:rPr>
          <w:rFonts w:eastAsia="MS Mincho"/>
          <w:b/>
          <w:sz w:val="26"/>
          <w:szCs w:val="26"/>
        </w:rPr>
      </w:pPr>
      <w:r w:rsidRPr="00290596">
        <w:rPr>
          <w:rFonts w:eastAsia="MS Mincho"/>
          <w:b/>
          <w:sz w:val="26"/>
          <w:szCs w:val="26"/>
        </w:rPr>
        <w:t>Zuchtprogramm für die Rasse Fjordpferd</w:t>
      </w:r>
      <w:r w:rsidR="00D0370C" w:rsidRPr="00D0370C">
        <w:rPr>
          <w:rFonts w:eastAsia="MS Mincho"/>
          <w:b/>
          <w:sz w:val="26"/>
          <w:szCs w:val="26"/>
        </w:rPr>
        <w:t xml:space="preserve"> </w:t>
      </w:r>
      <w:r w:rsidR="00D0370C" w:rsidRPr="00322AAD">
        <w:rPr>
          <w:rFonts w:eastAsia="MS Mincho"/>
          <w:b/>
          <w:sz w:val="26"/>
          <w:szCs w:val="26"/>
        </w:rPr>
        <w:t>des Verbandes der Pony- und Pferdezüchter Hessen e. V.</w:t>
      </w:r>
    </w:p>
    <w:p w:rsidR="00AE435E" w:rsidRPr="00290596" w:rsidRDefault="00AE435E" w:rsidP="00AE435E">
      <w:pPr>
        <w:rPr>
          <w:rFonts w:eastAsia="MS Mincho"/>
        </w:rPr>
      </w:pPr>
    </w:p>
    <w:p w:rsidR="00862195" w:rsidRDefault="00AE435E">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87831" w:history="1">
        <w:r w:rsidR="00862195" w:rsidRPr="00215A66">
          <w:rPr>
            <w:rStyle w:val="Hyperlink"/>
            <w:rFonts w:eastAsia="MS Mincho"/>
            <w:noProof/>
          </w:rPr>
          <w:t>1.</w:t>
        </w:r>
        <w:r w:rsidR="00862195">
          <w:rPr>
            <w:rFonts w:asciiTheme="minorHAnsi" w:eastAsiaTheme="minorEastAsia" w:hAnsiTheme="minorHAnsi" w:cstheme="minorBidi"/>
            <w:noProof/>
            <w:szCs w:val="22"/>
          </w:rPr>
          <w:tab/>
        </w:r>
        <w:r w:rsidR="00862195" w:rsidRPr="00215A66">
          <w:rPr>
            <w:rStyle w:val="Hyperlink"/>
            <w:rFonts w:eastAsia="MS Mincho"/>
            <w:noProof/>
          </w:rPr>
          <w:t>Angaben zum Ursprungszuchtbuch</w:t>
        </w:r>
        <w:r w:rsidR="00862195">
          <w:rPr>
            <w:noProof/>
            <w:webHidden/>
          </w:rPr>
          <w:tab/>
        </w:r>
        <w:r w:rsidR="00862195">
          <w:rPr>
            <w:noProof/>
            <w:webHidden/>
          </w:rPr>
          <w:fldChar w:fldCharType="begin"/>
        </w:r>
        <w:r w:rsidR="00862195">
          <w:rPr>
            <w:noProof/>
            <w:webHidden/>
          </w:rPr>
          <w:instrText xml:space="preserve"> PAGEREF _Toc499487831 \h </w:instrText>
        </w:r>
        <w:r w:rsidR="00862195">
          <w:rPr>
            <w:noProof/>
            <w:webHidden/>
          </w:rPr>
        </w:r>
        <w:r w:rsidR="00862195">
          <w:rPr>
            <w:noProof/>
            <w:webHidden/>
          </w:rPr>
          <w:fldChar w:fldCharType="separate"/>
        </w:r>
        <w:r w:rsidR="00A403A2">
          <w:rPr>
            <w:noProof/>
            <w:webHidden/>
          </w:rPr>
          <w:t>3</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2" w:history="1">
        <w:r w:rsidR="00862195" w:rsidRPr="00215A66">
          <w:rPr>
            <w:rStyle w:val="Hyperlink"/>
            <w:rFonts w:eastAsia="MS Mincho"/>
            <w:noProof/>
          </w:rPr>
          <w:t>2.</w:t>
        </w:r>
        <w:r w:rsidR="00862195">
          <w:rPr>
            <w:rFonts w:asciiTheme="minorHAnsi" w:eastAsiaTheme="minorEastAsia" w:hAnsiTheme="minorHAnsi" w:cstheme="minorBidi"/>
            <w:noProof/>
            <w:szCs w:val="22"/>
          </w:rPr>
          <w:tab/>
        </w:r>
        <w:r w:rsidR="00862195" w:rsidRPr="00215A66">
          <w:rPr>
            <w:rStyle w:val="Hyperlink"/>
            <w:rFonts w:eastAsia="MS Mincho"/>
            <w:noProof/>
          </w:rPr>
          <w:t>Geografisches Gebiet</w:t>
        </w:r>
        <w:r w:rsidR="00862195">
          <w:rPr>
            <w:noProof/>
            <w:webHidden/>
          </w:rPr>
          <w:tab/>
        </w:r>
        <w:r w:rsidR="00862195">
          <w:rPr>
            <w:noProof/>
            <w:webHidden/>
          </w:rPr>
          <w:fldChar w:fldCharType="begin"/>
        </w:r>
        <w:r w:rsidR="00862195">
          <w:rPr>
            <w:noProof/>
            <w:webHidden/>
          </w:rPr>
          <w:instrText xml:space="preserve"> PAGEREF _Toc499487832 \h </w:instrText>
        </w:r>
        <w:r w:rsidR="00862195">
          <w:rPr>
            <w:noProof/>
            <w:webHidden/>
          </w:rPr>
        </w:r>
        <w:r w:rsidR="00862195">
          <w:rPr>
            <w:noProof/>
            <w:webHidden/>
          </w:rPr>
          <w:fldChar w:fldCharType="separate"/>
        </w:r>
        <w:r w:rsidR="00A403A2">
          <w:rPr>
            <w:noProof/>
            <w:webHidden/>
          </w:rPr>
          <w:t>3</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3" w:history="1">
        <w:r w:rsidR="00862195" w:rsidRPr="00215A66">
          <w:rPr>
            <w:rStyle w:val="Hyperlink"/>
            <w:rFonts w:eastAsia="MS Mincho"/>
            <w:noProof/>
          </w:rPr>
          <w:t>3.</w:t>
        </w:r>
        <w:r w:rsidR="00862195">
          <w:rPr>
            <w:rFonts w:asciiTheme="minorHAnsi" w:eastAsiaTheme="minorEastAsia" w:hAnsiTheme="minorHAnsi" w:cstheme="minorBidi"/>
            <w:noProof/>
            <w:szCs w:val="22"/>
          </w:rPr>
          <w:tab/>
        </w:r>
        <w:r w:rsidR="00862195" w:rsidRPr="00215A66">
          <w:rPr>
            <w:rStyle w:val="Hyperlink"/>
            <w:rFonts w:eastAsia="MS Mincho"/>
            <w:noProof/>
          </w:rPr>
          <w:t>Umfang der Zuchtpopulation im Verband</w:t>
        </w:r>
        <w:r w:rsidR="00862195">
          <w:rPr>
            <w:noProof/>
            <w:webHidden/>
          </w:rPr>
          <w:tab/>
        </w:r>
        <w:r w:rsidR="00862195">
          <w:rPr>
            <w:noProof/>
            <w:webHidden/>
          </w:rPr>
          <w:fldChar w:fldCharType="begin"/>
        </w:r>
        <w:r w:rsidR="00862195">
          <w:rPr>
            <w:noProof/>
            <w:webHidden/>
          </w:rPr>
          <w:instrText xml:space="preserve"> PAGEREF _Toc499487833 \h </w:instrText>
        </w:r>
        <w:r w:rsidR="00862195">
          <w:rPr>
            <w:noProof/>
            <w:webHidden/>
          </w:rPr>
        </w:r>
        <w:r w:rsidR="00862195">
          <w:rPr>
            <w:noProof/>
            <w:webHidden/>
          </w:rPr>
          <w:fldChar w:fldCharType="separate"/>
        </w:r>
        <w:r w:rsidR="00A403A2">
          <w:rPr>
            <w:noProof/>
            <w:webHidden/>
          </w:rPr>
          <w:t>3</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4" w:history="1">
        <w:r w:rsidR="00862195" w:rsidRPr="00215A66">
          <w:rPr>
            <w:rStyle w:val="Hyperlink"/>
            <w:rFonts w:eastAsia="MS Mincho"/>
            <w:noProof/>
          </w:rPr>
          <w:t>4.</w:t>
        </w:r>
        <w:r w:rsidR="00862195">
          <w:rPr>
            <w:rFonts w:asciiTheme="minorHAnsi" w:eastAsiaTheme="minorEastAsia" w:hAnsiTheme="minorHAnsi" w:cstheme="minorBidi"/>
            <w:noProof/>
            <w:szCs w:val="22"/>
          </w:rPr>
          <w:tab/>
        </w:r>
        <w:r w:rsidR="00862195" w:rsidRPr="00215A66">
          <w:rPr>
            <w:rStyle w:val="Hyperlink"/>
            <w:rFonts w:eastAsia="MS Mincho"/>
            <w:noProof/>
          </w:rPr>
          <w:t>Zuchtziel, einschließlich der Rassemerkmale</w:t>
        </w:r>
        <w:r w:rsidR="00862195">
          <w:rPr>
            <w:noProof/>
            <w:webHidden/>
          </w:rPr>
          <w:tab/>
        </w:r>
        <w:r w:rsidR="00862195">
          <w:rPr>
            <w:noProof/>
            <w:webHidden/>
          </w:rPr>
          <w:fldChar w:fldCharType="begin"/>
        </w:r>
        <w:r w:rsidR="00862195">
          <w:rPr>
            <w:noProof/>
            <w:webHidden/>
          </w:rPr>
          <w:instrText xml:space="preserve"> PAGEREF _Toc499487834 \h </w:instrText>
        </w:r>
        <w:r w:rsidR="00862195">
          <w:rPr>
            <w:noProof/>
            <w:webHidden/>
          </w:rPr>
        </w:r>
        <w:r w:rsidR="00862195">
          <w:rPr>
            <w:noProof/>
            <w:webHidden/>
          </w:rPr>
          <w:fldChar w:fldCharType="separate"/>
        </w:r>
        <w:r w:rsidR="00A403A2">
          <w:rPr>
            <w:noProof/>
            <w:webHidden/>
          </w:rPr>
          <w:t>3</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5" w:history="1">
        <w:r w:rsidR="00862195" w:rsidRPr="00215A66">
          <w:rPr>
            <w:rStyle w:val="Hyperlink"/>
            <w:rFonts w:eastAsia="MS Mincho"/>
            <w:noProof/>
          </w:rPr>
          <w:t>5.</w:t>
        </w:r>
        <w:r w:rsidR="00862195">
          <w:rPr>
            <w:rFonts w:asciiTheme="minorHAnsi" w:eastAsiaTheme="minorEastAsia" w:hAnsiTheme="minorHAnsi" w:cstheme="minorBidi"/>
            <w:noProof/>
            <w:szCs w:val="22"/>
          </w:rPr>
          <w:tab/>
        </w:r>
        <w:r w:rsidR="00862195" w:rsidRPr="00215A66">
          <w:rPr>
            <w:rStyle w:val="Hyperlink"/>
            <w:rFonts w:eastAsia="MS Mincho"/>
            <w:noProof/>
          </w:rPr>
          <w:t>Eigenschaften und Hauptmerkmale</w:t>
        </w:r>
        <w:r w:rsidR="00862195">
          <w:rPr>
            <w:noProof/>
            <w:webHidden/>
          </w:rPr>
          <w:tab/>
        </w:r>
        <w:r w:rsidR="00862195">
          <w:rPr>
            <w:noProof/>
            <w:webHidden/>
          </w:rPr>
          <w:fldChar w:fldCharType="begin"/>
        </w:r>
        <w:r w:rsidR="00862195">
          <w:rPr>
            <w:noProof/>
            <w:webHidden/>
          </w:rPr>
          <w:instrText xml:space="preserve"> PAGEREF _Toc499487835 \h </w:instrText>
        </w:r>
        <w:r w:rsidR="00862195">
          <w:rPr>
            <w:noProof/>
            <w:webHidden/>
          </w:rPr>
        </w:r>
        <w:r w:rsidR="00862195">
          <w:rPr>
            <w:noProof/>
            <w:webHidden/>
          </w:rPr>
          <w:fldChar w:fldCharType="separate"/>
        </w:r>
        <w:r w:rsidR="00A403A2">
          <w:rPr>
            <w:noProof/>
            <w:webHidden/>
          </w:rPr>
          <w:t>3</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6" w:history="1">
        <w:r w:rsidR="00862195" w:rsidRPr="00215A66">
          <w:rPr>
            <w:rStyle w:val="Hyperlink"/>
            <w:noProof/>
          </w:rPr>
          <w:t>6.</w:t>
        </w:r>
        <w:r w:rsidR="00862195">
          <w:rPr>
            <w:rFonts w:asciiTheme="minorHAnsi" w:eastAsiaTheme="minorEastAsia" w:hAnsiTheme="minorHAnsi" w:cstheme="minorBidi"/>
            <w:noProof/>
            <w:szCs w:val="22"/>
          </w:rPr>
          <w:tab/>
        </w:r>
        <w:r w:rsidR="00862195" w:rsidRPr="00215A66">
          <w:rPr>
            <w:rStyle w:val="Hyperlink"/>
            <w:noProof/>
          </w:rPr>
          <w:t>Selektionsmerkmale</w:t>
        </w:r>
        <w:r w:rsidR="00862195">
          <w:rPr>
            <w:noProof/>
            <w:webHidden/>
          </w:rPr>
          <w:tab/>
        </w:r>
        <w:r w:rsidR="00862195">
          <w:rPr>
            <w:noProof/>
            <w:webHidden/>
          </w:rPr>
          <w:fldChar w:fldCharType="begin"/>
        </w:r>
        <w:r w:rsidR="00862195">
          <w:rPr>
            <w:noProof/>
            <w:webHidden/>
          </w:rPr>
          <w:instrText xml:space="preserve"> PAGEREF _Toc499487836 \h </w:instrText>
        </w:r>
        <w:r w:rsidR="00862195">
          <w:rPr>
            <w:noProof/>
            <w:webHidden/>
          </w:rPr>
        </w:r>
        <w:r w:rsidR="00862195">
          <w:rPr>
            <w:noProof/>
            <w:webHidden/>
          </w:rPr>
          <w:fldChar w:fldCharType="separate"/>
        </w:r>
        <w:r w:rsidR="00A403A2">
          <w:rPr>
            <w:noProof/>
            <w:webHidden/>
          </w:rPr>
          <w:t>7</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7" w:history="1">
        <w:r w:rsidR="00862195" w:rsidRPr="00215A66">
          <w:rPr>
            <w:rStyle w:val="Hyperlink"/>
            <w:rFonts w:eastAsia="MS Mincho"/>
            <w:noProof/>
          </w:rPr>
          <w:t>7.</w:t>
        </w:r>
        <w:r w:rsidR="00862195">
          <w:rPr>
            <w:rFonts w:asciiTheme="minorHAnsi" w:eastAsiaTheme="minorEastAsia" w:hAnsiTheme="minorHAnsi" w:cstheme="minorBidi"/>
            <w:noProof/>
            <w:szCs w:val="22"/>
          </w:rPr>
          <w:tab/>
        </w:r>
        <w:r w:rsidR="00862195" w:rsidRPr="00215A66">
          <w:rPr>
            <w:rStyle w:val="Hyperlink"/>
            <w:rFonts w:eastAsia="MS Mincho"/>
            <w:noProof/>
          </w:rPr>
          <w:t>Zuchtmethode</w:t>
        </w:r>
        <w:r w:rsidR="00862195">
          <w:rPr>
            <w:noProof/>
            <w:webHidden/>
          </w:rPr>
          <w:tab/>
        </w:r>
        <w:r w:rsidR="00862195">
          <w:rPr>
            <w:noProof/>
            <w:webHidden/>
          </w:rPr>
          <w:fldChar w:fldCharType="begin"/>
        </w:r>
        <w:r w:rsidR="00862195">
          <w:rPr>
            <w:noProof/>
            <w:webHidden/>
          </w:rPr>
          <w:instrText xml:space="preserve"> PAGEREF _Toc499487837 \h </w:instrText>
        </w:r>
        <w:r w:rsidR="00862195">
          <w:rPr>
            <w:noProof/>
            <w:webHidden/>
          </w:rPr>
        </w:r>
        <w:r w:rsidR="00862195">
          <w:rPr>
            <w:noProof/>
            <w:webHidden/>
          </w:rPr>
          <w:fldChar w:fldCharType="separate"/>
        </w:r>
        <w:r w:rsidR="00A403A2">
          <w:rPr>
            <w:noProof/>
            <w:webHidden/>
          </w:rPr>
          <w:t>7</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8" w:history="1">
        <w:r w:rsidR="00862195" w:rsidRPr="00215A66">
          <w:rPr>
            <w:rStyle w:val="Hyperlink"/>
            <w:rFonts w:eastAsia="MS Mincho"/>
            <w:noProof/>
          </w:rPr>
          <w:t>8.</w:t>
        </w:r>
        <w:r w:rsidR="00862195">
          <w:rPr>
            <w:rFonts w:asciiTheme="minorHAnsi" w:eastAsiaTheme="minorEastAsia" w:hAnsiTheme="minorHAnsi" w:cstheme="minorBidi"/>
            <w:noProof/>
            <w:szCs w:val="22"/>
          </w:rPr>
          <w:tab/>
        </w:r>
        <w:r w:rsidR="00862195" w:rsidRPr="00215A66">
          <w:rPr>
            <w:rStyle w:val="Hyperlink"/>
            <w:rFonts w:eastAsia="MS Mincho"/>
            <w:noProof/>
          </w:rPr>
          <w:t>Unterteilung des Zuchtbuches</w:t>
        </w:r>
        <w:r w:rsidR="00862195">
          <w:rPr>
            <w:noProof/>
            <w:webHidden/>
          </w:rPr>
          <w:tab/>
        </w:r>
        <w:r w:rsidR="00862195">
          <w:rPr>
            <w:noProof/>
            <w:webHidden/>
          </w:rPr>
          <w:fldChar w:fldCharType="begin"/>
        </w:r>
        <w:r w:rsidR="00862195">
          <w:rPr>
            <w:noProof/>
            <w:webHidden/>
          </w:rPr>
          <w:instrText xml:space="preserve"> PAGEREF _Toc499487838 \h </w:instrText>
        </w:r>
        <w:r w:rsidR="00862195">
          <w:rPr>
            <w:noProof/>
            <w:webHidden/>
          </w:rPr>
        </w:r>
        <w:r w:rsidR="00862195">
          <w:rPr>
            <w:noProof/>
            <w:webHidden/>
          </w:rPr>
          <w:fldChar w:fldCharType="separate"/>
        </w:r>
        <w:r w:rsidR="00A403A2">
          <w:rPr>
            <w:noProof/>
            <w:webHidden/>
          </w:rPr>
          <w:t>7</w:t>
        </w:r>
        <w:r w:rsidR="00862195">
          <w:rPr>
            <w:noProof/>
            <w:webHidden/>
          </w:rPr>
          <w:fldChar w:fldCharType="end"/>
        </w:r>
      </w:hyperlink>
    </w:p>
    <w:p w:rsidR="00862195" w:rsidRDefault="008D1B7E">
      <w:pPr>
        <w:pStyle w:val="Verzeichnis1"/>
        <w:tabs>
          <w:tab w:val="left" w:pos="440"/>
          <w:tab w:val="right" w:leader="dot" w:pos="9060"/>
        </w:tabs>
        <w:rPr>
          <w:rFonts w:asciiTheme="minorHAnsi" w:eastAsiaTheme="minorEastAsia" w:hAnsiTheme="minorHAnsi" w:cstheme="minorBidi"/>
          <w:noProof/>
          <w:szCs w:val="22"/>
        </w:rPr>
      </w:pPr>
      <w:hyperlink w:anchor="_Toc499487839" w:history="1">
        <w:r w:rsidR="00862195" w:rsidRPr="00215A66">
          <w:rPr>
            <w:rStyle w:val="Hyperlink"/>
            <w:rFonts w:eastAsia="MS Mincho"/>
            <w:noProof/>
          </w:rPr>
          <w:t>9.</w:t>
        </w:r>
        <w:r w:rsidR="00862195">
          <w:rPr>
            <w:rFonts w:asciiTheme="minorHAnsi" w:eastAsiaTheme="minorEastAsia" w:hAnsiTheme="minorHAnsi" w:cstheme="minorBidi"/>
            <w:noProof/>
            <w:szCs w:val="22"/>
          </w:rPr>
          <w:tab/>
        </w:r>
        <w:r w:rsidR="00862195" w:rsidRPr="00215A66">
          <w:rPr>
            <w:rStyle w:val="Hyperlink"/>
            <w:rFonts w:eastAsia="MS Mincho"/>
            <w:noProof/>
          </w:rPr>
          <w:t>Eintragungsbestimmungen in das Zuchtbuch</w:t>
        </w:r>
        <w:r w:rsidR="00862195">
          <w:rPr>
            <w:noProof/>
            <w:webHidden/>
          </w:rPr>
          <w:tab/>
        </w:r>
        <w:r w:rsidR="00862195">
          <w:rPr>
            <w:noProof/>
            <w:webHidden/>
          </w:rPr>
          <w:fldChar w:fldCharType="begin"/>
        </w:r>
        <w:r w:rsidR="00862195">
          <w:rPr>
            <w:noProof/>
            <w:webHidden/>
          </w:rPr>
          <w:instrText xml:space="preserve"> PAGEREF _Toc499487839 \h </w:instrText>
        </w:r>
        <w:r w:rsidR="00862195">
          <w:rPr>
            <w:noProof/>
            <w:webHidden/>
          </w:rPr>
        </w:r>
        <w:r w:rsidR="00862195">
          <w:rPr>
            <w:noProof/>
            <w:webHidden/>
          </w:rPr>
          <w:fldChar w:fldCharType="separate"/>
        </w:r>
        <w:r w:rsidR="00A403A2">
          <w:rPr>
            <w:noProof/>
            <w:webHidden/>
          </w:rPr>
          <w:t>8</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40" w:history="1">
        <w:r w:rsidR="00862195" w:rsidRPr="00215A66">
          <w:rPr>
            <w:rStyle w:val="Hyperlink"/>
            <w:rFonts w:eastAsia="MS Mincho"/>
            <w:noProof/>
          </w:rPr>
          <w:t>(9.1) Zuchtbuch für Hengste</w:t>
        </w:r>
        <w:r w:rsidR="00862195">
          <w:rPr>
            <w:noProof/>
            <w:webHidden/>
          </w:rPr>
          <w:tab/>
        </w:r>
        <w:r w:rsidR="00862195">
          <w:rPr>
            <w:noProof/>
            <w:webHidden/>
          </w:rPr>
          <w:fldChar w:fldCharType="begin"/>
        </w:r>
        <w:r w:rsidR="00862195">
          <w:rPr>
            <w:noProof/>
            <w:webHidden/>
          </w:rPr>
          <w:instrText xml:space="preserve"> PAGEREF _Toc499487840 \h </w:instrText>
        </w:r>
        <w:r w:rsidR="00862195">
          <w:rPr>
            <w:noProof/>
            <w:webHidden/>
          </w:rPr>
        </w:r>
        <w:r w:rsidR="00862195">
          <w:rPr>
            <w:noProof/>
            <w:webHidden/>
          </w:rPr>
          <w:fldChar w:fldCharType="separate"/>
        </w:r>
        <w:r w:rsidR="00A403A2">
          <w:rPr>
            <w:noProof/>
            <w:webHidden/>
          </w:rPr>
          <w:t>8</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1" w:history="1">
        <w:r w:rsidR="00862195" w:rsidRPr="00215A66">
          <w:rPr>
            <w:rStyle w:val="Hyperlink"/>
            <w:rFonts w:eastAsia="MS Mincho"/>
            <w:noProof/>
          </w:rPr>
          <w:t>(9.1.1) Hengstbuch I (Hauptabteilung des Zuchtbuches)</w:t>
        </w:r>
        <w:r w:rsidR="00862195">
          <w:rPr>
            <w:noProof/>
            <w:webHidden/>
          </w:rPr>
          <w:tab/>
        </w:r>
        <w:r w:rsidR="00862195">
          <w:rPr>
            <w:noProof/>
            <w:webHidden/>
          </w:rPr>
          <w:fldChar w:fldCharType="begin"/>
        </w:r>
        <w:r w:rsidR="00862195">
          <w:rPr>
            <w:noProof/>
            <w:webHidden/>
          </w:rPr>
          <w:instrText xml:space="preserve"> PAGEREF _Toc499487841 \h </w:instrText>
        </w:r>
        <w:r w:rsidR="00862195">
          <w:rPr>
            <w:noProof/>
            <w:webHidden/>
          </w:rPr>
        </w:r>
        <w:r w:rsidR="00862195">
          <w:rPr>
            <w:noProof/>
            <w:webHidden/>
          </w:rPr>
          <w:fldChar w:fldCharType="separate"/>
        </w:r>
        <w:r w:rsidR="00A403A2">
          <w:rPr>
            <w:noProof/>
            <w:webHidden/>
          </w:rPr>
          <w:t>8</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2" w:history="1">
        <w:r w:rsidR="00862195" w:rsidRPr="00215A66">
          <w:rPr>
            <w:rStyle w:val="Hyperlink"/>
            <w:rFonts w:eastAsia="MS Mincho"/>
            <w:noProof/>
          </w:rPr>
          <w:t>(9.1.2) Hengstbuch II (Hauptabteilung des Zuchtbuches)</w:t>
        </w:r>
        <w:r w:rsidR="00862195">
          <w:rPr>
            <w:noProof/>
            <w:webHidden/>
          </w:rPr>
          <w:tab/>
        </w:r>
        <w:r w:rsidR="00862195">
          <w:rPr>
            <w:noProof/>
            <w:webHidden/>
          </w:rPr>
          <w:fldChar w:fldCharType="begin"/>
        </w:r>
        <w:r w:rsidR="00862195">
          <w:rPr>
            <w:noProof/>
            <w:webHidden/>
          </w:rPr>
          <w:instrText xml:space="preserve"> PAGEREF _Toc499487842 \h </w:instrText>
        </w:r>
        <w:r w:rsidR="00862195">
          <w:rPr>
            <w:noProof/>
            <w:webHidden/>
          </w:rPr>
        </w:r>
        <w:r w:rsidR="00862195">
          <w:rPr>
            <w:noProof/>
            <w:webHidden/>
          </w:rPr>
          <w:fldChar w:fldCharType="separate"/>
        </w:r>
        <w:r w:rsidR="00A403A2">
          <w:rPr>
            <w:noProof/>
            <w:webHidden/>
          </w:rPr>
          <w:t>8</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3" w:history="1">
        <w:r w:rsidR="00862195" w:rsidRPr="00215A66">
          <w:rPr>
            <w:rStyle w:val="Hyperlink"/>
            <w:rFonts w:eastAsia="MS Mincho"/>
            <w:noProof/>
          </w:rPr>
          <w:t>(9.1.3) Anhang (Hauptabteilung des Zuchtbuches)</w:t>
        </w:r>
        <w:r w:rsidR="00862195">
          <w:rPr>
            <w:noProof/>
            <w:webHidden/>
          </w:rPr>
          <w:tab/>
        </w:r>
        <w:r w:rsidR="00862195">
          <w:rPr>
            <w:noProof/>
            <w:webHidden/>
          </w:rPr>
          <w:fldChar w:fldCharType="begin"/>
        </w:r>
        <w:r w:rsidR="00862195">
          <w:rPr>
            <w:noProof/>
            <w:webHidden/>
          </w:rPr>
          <w:instrText xml:space="preserve"> PAGEREF _Toc499487843 \h </w:instrText>
        </w:r>
        <w:r w:rsidR="00862195">
          <w:rPr>
            <w:noProof/>
            <w:webHidden/>
          </w:rPr>
        </w:r>
        <w:r w:rsidR="00862195">
          <w:rPr>
            <w:noProof/>
            <w:webHidden/>
          </w:rPr>
          <w:fldChar w:fldCharType="separate"/>
        </w:r>
        <w:r w:rsidR="00A403A2">
          <w:rPr>
            <w:noProof/>
            <w:webHidden/>
          </w:rPr>
          <w:t>8</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4" w:history="1">
        <w:r w:rsidR="00862195" w:rsidRPr="00215A66">
          <w:rPr>
            <w:rStyle w:val="Hyperlink"/>
            <w:rFonts w:eastAsia="MS Mincho"/>
            <w:noProof/>
          </w:rPr>
          <w:t>(9.1.4) Fohlenbuch (Hauptabteilung des Zuchtbuches)</w:t>
        </w:r>
        <w:r w:rsidR="00862195">
          <w:rPr>
            <w:noProof/>
            <w:webHidden/>
          </w:rPr>
          <w:tab/>
        </w:r>
        <w:r w:rsidR="00862195">
          <w:rPr>
            <w:noProof/>
            <w:webHidden/>
          </w:rPr>
          <w:fldChar w:fldCharType="begin"/>
        </w:r>
        <w:r w:rsidR="00862195">
          <w:rPr>
            <w:noProof/>
            <w:webHidden/>
          </w:rPr>
          <w:instrText xml:space="preserve"> PAGEREF _Toc499487844 \h </w:instrText>
        </w:r>
        <w:r w:rsidR="00862195">
          <w:rPr>
            <w:noProof/>
            <w:webHidden/>
          </w:rPr>
        </w:r>
        <w:r w:rsidR="00862195">
          <w:rPr>
            <w:noProof/>
            <w:webHidden/>
          </w:rPr>
          <w:fldChar w:fldCharType="separate"/>
        </w:r>
        <w:r w:rsidR="00A403A2">
          <w:rPr>
            <w:noProof/>
            <w:webHidden/>
          </w:rPr>
          <w:t>9</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45" w:history="1">
        <w:r w:rsidR="00862195" w:rsidRPr="00215A66">
          <w:rPr>
            <w:rStyle w:val="Hyperlink"/>
            <w:rFonts w:eastAsia="MS Mincho"/>
            <w:noProof/>
          </w:rPr>
          <w:t>(9.2) Zuchtbuch für Stuten</w:t>
        </w:r>
        <w:r w:rsidR="00862195">
          <w:rPr>
            <w:noProof/>
            <w:webHidden/>
          </w:rPr>
          <w:tab/>
        </w:r>
        <w:r w:rsidR="00862195">
          <w:rPr>
            <w:noProof/>
            <w:webHidden/>
          </w:rPr>
          <w:fldChar w:fldCharType="begin"/>
        </w:r>
        <w:r w:rsidR="00862195">
          <w:rPr>
            <w:noProof/>
            <w:webHidden/>
          </w:rPr>
          <w:instrText xml:space="preserve"> PAGEREF _Toc499487845 \h </w:instrText>
        </w:r>
        <w:r w:rsidR="00862195">
          <w:rPr>
            <w:noProof/>
            <w:webHidden/>
          </w:rPr>
        </w:r>
        <w:r w:rsidR="00862195">
          <w:rPr>
            <w:noProof/>
            <w:webHidden/>
          </w:rPr>
          <w:fldChar w:fldCharType="separate"/>
        </w:r>
        <w:r w:rsidR="00A403A2">
          <w:rPr>
            <w:noProof/>
            <w:webHidden/>
          </w:rPr>
          <w:t>9</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6" w:history="1">
        <w:r w:rsidR="00862195" w:rsidRPr="00215A66">
          <w:rPr>
            <w:rStyle w:val="Hyperlink"/>
            <w:rFonts w:eastAsia="MS Mincho"/>
            <w:noProof/>
          </w:rPr>
          <w:t>(9.2.1) Stutbuch I (Hauptabteilung des Zuchtbuches)</w:t>
        </w:r>
        <w:r w:rsidR="00862195">
          <w:rPr>
            <w:noProof/>
            <w:webHidden/>
          </w:rPr>
          <w:tab/>
        </w:r>
        <w:r w:rsidR="00862195">
          <w:rPr>
            <w:noProof/>
            <w:webHidden/>
          </w:rPr>
          <w:fldChar w:fldCharType="begin"/>
        </w:r>
        <w:r w:rsidR="00862195">
          <w:rPr>
            <w:noProof/>
            <w:webHidden/>
          </w:rPr>
          <w:instrText xml:space="preserve"> PAGEREF _Toc499487846 \h </w:instrText>
        </w:r>
        <w:r w:rsidR="00862195">
          <w:rPr>
            <w:noProof/>
            <w:webHidden/>
          </w:rPr>
        </w:r>
        <w:r w:rsidR="00862195">
          <w:rPr>
            <w:noProof/>
            <w:webHidden/>
          </w:rPr>
          <w:fldChar w:fldCharType="separate"/>
        </w:r>
        <w:r w:rsidR="00A403A2">
          <w:rPr>
            <w:noProof/>
            <w:webHidden/>
          </w:rPr>
          <w:t>9</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7" w:history="1">
        <w:r w:rsidR="00862195" w:rsidRPr="00215A66">
          <w:rPr>
            <w:rStyle w:val="Hyperlink"/>
            <w:rFonts w:eastAsia="MS Mincho"/>
            <w:noProof/>
          </w:rPr>
          <w:t>(9.2.2) Stutbuch II (Hauptabteilung des Zuchtbuches)</w:t>
        </w:r>
        <w:r w:rsidR="00862195">
          <w:rPr>
            <w:noProof/>
            <w:webHidden/>
          </w:rPr>
          <w:tab/>
        </w:r>
        <w:r w:rsidR="00862195">
          <w:rPr>
            <w:noProof/>
            <w:webHidden/>
          </w:rPr>
          <w:fldChar w:fldCharType="begin"/>
        </w:r>
        <w:r w:rsidR="00862195">
          <w:rPr>
            <w:noProof/>
            <w:webHidden/>
          </w:rPr>
          <w:instrText xml:space="preserve"> PAGEREF _Toc499487847 \h </w:instrText>
        </w:r>
        <w:r w:rsidR="00862195">
          <w:rPr>
            <w:noProof/>
            <w:webHidden/>
          </w:rPr>
        </w:r>
        <w:r w:rsidR="00862195">
          <w:rPr>
            <w:noProof/>
            <w:webHidden/>
          </w:rPr>
          <w:fldChar w:fldCharType="separate"/>
        </w:r>
        <w:r w:rsidR="00A403A2">
          <w:rPr>
            <w:noProof/>
            <w:webHidden/>
          </w:rPr>
          <w:t>9</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8" w:history="1">
        <w:r w:rsidR="00862195" w:rsidRPr="00215A66">
          <w:rPr>
            <w:rStyle w:val="Hyperlink"/>
            <w:rFonts w:eastAsia="MS Mincho"/>
            <w:noProof/>
          </w:rPr>
          <w:t>(9.2.3) Anhang (Hauptabteilung des Zuchtbuches)</w:t>
        </w:r>
        <w:r w:rsidR="00862195">
          <w:rPr>
            <w:noProof/>
            <w:webHidden/>
          </w:rPr>
          <w:tab/>
        </w:r>
        <w:r w:rsidR="00862195">
          <w:rPr>
            <w:noProof/>
            <w:webHidden/>
          </w:rPr>
          <w:fldChar w:fldCharType="begin"/>
        </w:r>
        <w:r w:rsidR="00862195">
          <w:rPr>
            <w:noProof/>
            <w:webHidden/>
          </w:rPr>
          <w:instrText xml:space="preserve"> PAGEREF _Toc499487848 \h </w:instrText>
        </w:r>
        <w:r w:rsidR="00862195">
          <w:rPr>
            <w:noProof/>
            <w:webHidden/>
          </w:rPr>
        </w:r>
        <w:r w:rsidR="00862195">
          <w:rPr>
            <w:noProof/>
            <w:webHidden/>
          </w:rPr>
          <w:fldChar w:fldCharType="separate"/>
        </w:r>
        <w:r w:rsidR="00A403A2">
          <w:rPr>
            <w:noProof/>
            <w:webHidden/>
          </w:rPr>
          <w:t>9</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49" w:history="1">
        <w:r w:rsidR="00862195" w:rsidRPr="00215A66">
          <w:rPr>
            <w:rStyle w:val="Hyperlink"/>
            <w:rFonts w:eastAsia="MS Mincho"/>
            <w:noProof/>
          </w:rPr>
          <w:t>(9.2.4) Fohlenbuch (Hauptabteilung des Zuchtbuches)</w:t>
        </w:r>
        <w:r w:rsidR="00862195">
          <w:rPr>
            <w:noProof/>
            <w:webHidden/>
          </w:rPr>
          <w:tab/>
        </w:r>
        <w:r w:rsidR="00862195">
          <w:rPr>
            <w:noProof/>
            <w:webHidden/>
          </w:rPr>
          <w:fldChar w:fldCharType="begin"/>
        </w:r>
        <w:r w:rsidR="00862195">
          <w:rPr>
            <w:noProof/>
            <w:webHidden/>
          </w:rPr>
          <w:instrText xml:space="preserve"> PAGEREF _Toc499487849 \h </w:instrText>
        </w:r>
        <w:r w:rsidR="00862195">
          <w:rPr>
            <w:noProof/>
            <w:webHidden/>
          </w:rPr>
        </w:r>
        <w:r w:rsidR="00862195">
          <w:rPr>
            <w:noProof/>
            <w:webHidden/>
          </w:rPr>
          <w:fldChar w:fldCharType="separate"/>
        </w:r>
        <w:r w:rsidR="00A403A2">
          <w:rPr>
            <w:noProof/>
            <w:webHidden/>
          </w:rPr>
          <w:t>9</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50" w:history="1">
        <w:r w:rsidR="00862195" w:rsidRPr="00215A66">
          <w:rPr>
            <w:rStyle w:val="Hyperlink"/>
            <w:rFonts w:eastAsia="MS Mincho"/>
            <w:noProof/>
          </w:rPr>
          <w:t>10.</w:t>
        </w:r>
        <w:r w:rsidR="00862195">
          <w:rPr>
            <w:rFonts w:asciiTheme="minorHAnsi" w:eastAsiaTheme="minorEastAsia" w:hAnsiTheme="minorHAnsi" w:cstheme="minorBidi"/>
            <w:noProof/>
            <w:szCs w:val="22"/>
          </w:rPr>
          <w:tab/>
        </w:r>
        <w:r w:rsidR="00862195" w:rsidRPr="00215A66">
          <w:rPr>
            <w:rStyle w:val="Hyperlink"/>
            <w:rFonts w:eastAsia="MS Mincho"/>
            <w:noProof/>
          </w:rPr>
          <w:t>Tierzuchtbescheinigungen</w:t>
        </w:r>
        <w:r w:rsidR="00862195">
          <w:rPr>
            <w:noProof/>
            <w:webHidden/>
          </w:rPr>
          <w:tab/>
        </w:r>
        <w:r w:rsidR="00862195">
          <w:rPr>
            <w:noProof/>
            <w:webHidden/>
          </w:rPr>
          <w:fldChar w:fldCharType="begin"/>
        </w:r>
        <w:r w:rsidR="00862195">
          <w:rPr>
            <w:noProof/>
            <w:webHidden/>
          </w:rPr>
          <w:instrText xml:space="preserve"> PAGEREF _Toc499487850 \h </w:instrText>
        </w:r>
        <w:r w:rsidR="00862195">
          <w:rPr>
            <w:noProof/>
            <w:webHidden/>
          </w:rPr>
        </w:r>
        <w:r w:rsidR="00862195">
          <w:rPr>
            <w:noProof/>
            <w:webHidden/>
          </w:rPr>
          <w:fldChar w:fldCharType="separate"/>
        </w:r>
        <w:r w:rsidR="00A403A2">
          <w:rPr>
            <w:noProof/>
            <w:webHidden/>
          </w:rPr>
          <w:t>9</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51" w:history="1">
        <w:r w:rsidR="00862195" w:rsidRPr="00215A66">
          <w:rPr>
            <w:rStyle w:val="Hyperlink"/>
            <w:noProof/>
          </w:rPr>
          <w:t xml:space="preserve">(10.1) </w:t>
        </w:r>
        <w:r w:rsidR="00862195" w:rsidRPr="00215A66">
          <w:rPr>
            <w:rStyle w:val="Hyperlink"/>
            <w:rFonts w:eastAsia="MS Mincho"/>
            <w:noProof/>
          </w:rPr>
          <w:t>Tierzuchtbescheinigung als Abstammungsnachweis</w:t>
        </w:r>
        <w:r w:rsidR="00862195">
          <w:rPr>
            <w:noProof/>
            <w:webHidden/>
          </w:rPr>
          <w:tab/>
        </w:r>
        <w:r w:rsidR="00862195">
          <w:rPr>
            <w:noProof/>
            <w:webHidden/>
          </w:rPr>
          <w:fldChar w:fldCharType="begin"/>
        </w:r>
        <w:r w:rsidR="00862195">
          <w:rPr>
            <w:noProof/>
            <w:webHidden/>
          </w:rPr>
          <w:instrText xml:space="preserve"> PAGEREF _Toc499487851 \h </w:instrText>
        </w:r>
        <w:r w:rsidR="00862195">
          <w:rPr>
            <w:noProof/>
            <w:webHidden/>
          </w:rPr>
        </w:r>
        <w:r w:rsidR="00862195">
          <w:rPr>
            <w:noProof/>
            <w:webHidden/>
          </w:rPr>
          <w:fldChar w:fldCharType="separate"/>
        </w:r>
        <w:r w:rsidR="00A403A2">
          <w:rPr>
            <w:noProof/>
            <w:webHidden/>
          </w:rPr>
          <w:t>10</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52" w:history="1">
        <w:r w:rsidR="00862195" w:rsidRPr="00215A66">
          <w:rPr>
            <w:rStyle w:val="Hyperlink"/>
            <w:rFonts w:eastAsia="MS Mincho"/>
            <w:noProof/>
          </w:rPr>
          <w:t>(10.1.1) Ausstellung eines Abstammungsnachweises</w:t>
        </w:r>
        <w:r w:rsidR="00862195">
          <w:rPr>
            <w:noProof/>
            <w:webHidden/>
          </w:rPr>
          <w:tab/>
        </w:r>
        <w:r w:rsidR="00862195">
          <w:rPr>
            <w:noProof/>
            <w:webHidden/>
          </w:rPr>
          <w:fldChar w:fldCharType="begin"/>
        </w:r>
        <w:r w:rsidR="00862195">
          <w:rPr>
            <w:noProof/>
            <w:webHidden/>
          </w:rPr>
          <w:instrText xml:space="preserve"> PAGEREF _Toc499487852 \h </w:instrText>
        </w:r>
        <w:r w:rsidR="00862195">
          <w:rPr>
            <w:noProof/>
            <w:webHidden/>
          </w:rPr>
        </w:r>
        <w:r w:rsidR="00862195">
          <w:rPr>
            <w:noProof/>
            <w:webHidden/>
          </w:rPr>
          <w:fldChar w:fldCharType="separate"/>
        </w:r>
        <w:r w:rsidR="00A403A2">
          <w:rPr>
            <w:noProof/>
            <w:webHidden/>
          </w:rPr>
          <w:t>10</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53" w:history="1">
        <w:r w:rsidR="00862195" w:rsidRPr="00215A66">
          <w:rPr>
            <w:rStyle w:val="Hyperlink"/>
            <w:rFonts w:eastAsia="MS Mincho"/>
            <w:noProof/>
          </w:rPr>
          <w:t>(10.1.2) Mindestangaben im Abstammungsnachweis</w:t>
        </w:r>
        <w:r w:rsidR="00862195">
          <w:rPr>
            <w:noProof/>
            <w:webHidden/>
          </w:rPr>
          <w:tab/>
        </w:r>
        <w:r w:rsidR="00862195">
          <w:rPr>
            <w:noProof/>
            <w:webHidden/>
          </w:rPr>
          <w:fldChar w:fldCharType="begin"/>
        </w:r>
        <w:r w:rsidR="00862195">
          <w:rPr>
            <w:noProof/>
            <w:webHidden/>
          </w:rPr>
          <w:instrText xml:space="preserve"> PAGEREF _Toc499487853 \h </w:instrText>
        </w:r>
        <w:r w:rsidR="00862195">
          <w:rPr>
            <w:noProof/>
            <w:webHidden/>
          </w:rPr>
        </w:r>
        <w:r w:rsidR="00862195">
          <w:rPr>
            <w:noProof/>
            <w:webHidden/>
          </w:rPr>
          <w:fldChar w:fldCharType="separate"/>
        </w:r>
        <w:r w:rsidR="00A403A2">
          <w:rPr>
            <w:noProof/>
            <w:webHidden/>
          </w:rPr>
          <w:t>10</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54" w:history="1">
        <w:r w:rsidR="00862195" w:rsidRPr="00215A66">
          <w:rPr>
            <w:rStyle w:val="Hyperlink"/>
            <w:noProof/>
          </w:rPr>
          <w:t xml:space="preserve">(10.2) </w:t>
        </w:r>
        <w:r w:rsidR="00862195" w:rsidRPr="00215A66">
          <w:rPr>
            <w:rStyle w:val="Hyperlink"/>
            <w:rFonts w:eastAsia="MS Mincho"/>
            <w:noProof/>
          </w:rPr>
          <w:t>Tierzuchtbescheinigung als Geburtsbescheinigung</w:t>
        </w:r>
        <w:r w:rsidR="00862195">
          <w:rPr>
            <w:noProof/>
            <w:webHidden/>
          </w:rPr>
          <w:tab/>
        </w:r>
        <w:r w:rsidR="00862195">
          <w:rPr>
            <w:noProof/>
            <w:webHidden/>
          </w:rPr>
          <w:fldChar w:fldCharType="begin"/>
        </w:r>
        <w:r w:rsidR="00862195">
          <w:rPr>
            <w:noProof/>
            <w:webHidden/>
          </w:rPr>
          <w:instrText xml:space="preserve"> PAGEREF _Toc499487854 \h </w:instrText>
        </w:r>
        <w:r w:rsidR="00862195">
          <w:rPr>
            <w:noProof/>
            <w:webHidden/>
          </w:rPr>
        </w:r>
        <w:r w:rsidR="00862195">
          <w:rPr>
            <w:noProof/>
            <w:webHidden/>
          </w:rPr>
          <w:fldChar w:fldCharType="separate"/>
        </w:r>
        <w:r w:rsidR="00A403A2">
          <w:rPr>
            <w:noProof/>
            <w:webHidden/>
          </w:rPr>
          <w:t>11</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55" w:history="1">
        <w:r w:rsidR="00862195" w:rsidRPr="00215A66">
          <w:rPr>
            <w:rStyle w:val="Hyperlink"/>
            <w:rFonts w:eastAsia="MS Mincho"/>
            <w:noProof/>
          </w:rPr>
          <w:t>(10.2.1) Ausstellung einer Geburtsbescheinigung</w:t>
        </w:r>
        <w:r w:rsidR="00862195">
          <w:rPr>
            <w:noProof/>
            <w:webHidden/>
          </w:rPr>
          <w:tab/>
        </w:r>
        <w:r w:rsidR="00862195">
          <w:rPr>
            <w:noProof/>
            <w:webHidden/>
          </w:rPr>
          <w:fldChar w:fldCharType="begin"/>
        </w:r>
        <w:r w:rsidR="00862195">
          <w:rPr>
            <w:noProof/>
            <w:webHidden/>
          </w:rPr>
          <w:instrText xml:space="preserve"> PAGEREF _Toc499487855 \h </w:instrText>
        </w:r>
        <w:r w:rsidR="00862195">
          <w:rPr>
            <w:noProof/>
            <w:webHidden/>
          </w:rPr>
        </w:r>
        <w:r w:rsidR="00862195">
          <w:rPr>
            <w:noProof/>
            <w:webHidden/>
          </w:rPr>
          <w:fldChar w:fldCharType="separate"/>
        </w:r>
        <w:r w:rsidR="00A403A2">
          <w:rPr>
            <w:noProof/>
            <w:webHidden/>
          </w:rPr>
          <w:t>11</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56" w:history="1">
        <w:r w:rsidR="00862195" w:rsidRPr="00215A66">
          <w:rPr>
            <w:rStyle w:val="Hyperlink"/>
            <w:rFonts w:eastAsia="MS Mincho"/>
            <w:noProof/>
          </w:rPr>
          <w:t>(10.2.2) Mindestangaben in der Geburtsbescheinigung</w:t>
        </w:r>
        <w:r w:rsidR="00862195">
          <w:rPr>
            <w:noProof/>
            <w:webHidden/>
          </w:rPr>
          <w:tab/>
        </w:r>
        <w:r w:rsidR="00862195">
          <w:rPr>
            <w:noProof/>
            <w:webHidden/>
          </w:rPr>
          <w:fldChar w:fldCharType="begin"/>
        </w:r>
        <w:r w:rsidR="00862195">
          <w:rPr>
            <w:noProof/>
            <w:webHidden/>
          </w:rPr>
          <w:instrText xml:space="preserve"> PAGEREF _Toc499487856 \h </w:instrText>
        </w:r>
        <w:r w:rsidR="00862195">
          <w:rPr>
            <w:noProof/>
            <w:webHidden/>
          </w:rPr>
        </w:r>
        <w:r w:rsidR="00862195">
          <w:rPr>
            <w:noProof/>
            <w:webHidden/>
          </w:rPr>
          <w:fldChar w:fldCharType="separate"/>
        </w:r>
        <w:r w:rsidR="00A403A2">
          <w:rPr>
            <w:noProof/>
            <w:webHidden/>
          </w:rPr>
          <w:t>11</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57" w:history="1">
        <w:r w:rsidR="00862195" w:rsidRPr="00215A66">
          <w:rPr>
            <w:rStyle w:val="Hyperlink"/>
            <w:rFonts w:eastAsia="MS Mincho"/>
            <w:noProof/>
          </w:rPr>
          <w:t>(10.3) Tierzuchtbescheinigung für Zuchtmaterial</w:t>
        </w:r>
        <w:r w:rsidR="00862195">
          <w:rPr>
            <w:noProof/>
            <w:webHidden/>
          </w:rPr>
          <w:tab/>
        </w:r>
        <w:r w:rsidR="00862195">
          <w:rPr>
            <w:noProof/>
            <w:webHidden/>
          </w:rPr>
          <w:fldChar w:fldCharType="begin"/>
        </w:r>
        <w:r w:rsidR="00862195">
          <w:rPr>
            <w:noProof/>
            <w:webHidden/>
          </w:rPr>
          <w:instrText xml:space="preserve"> PAGEREF _Toc499487857 \h </w:instrText>
        </w:r>
        <w:r w:rsidR="00862195">
          <w:rPr>
            <w:noProof/>
            <w:webHidden/>
          </w:rPr>
        </w:r>
        <w:r w:rsidR="00862195">
          <w:rPr>
            <w:noProof/>
            <w:webHidden/>
          </w:rPr>
          <w:fldChar w:fldCharType="separate"/>
        </w:r>
        <w:r w:rsidR="00A403A2">
          <w:rPr>
            <w:noProof/>
            <w:webHidden/>
          </w:rPr>
          <w:t>11</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58" w:history="1">
        <w:r w:rsidR="00862195" w:rsidRPr="00215A66">
          <w:rPr>
            <w:rStyle w:val="Hyperlink"/>
            <w:rFonts w:eastAsia="MS Mincho"/>
            <w:noProof/>
          </w:rPr>
          <w:t>11.</w:t>
        </w:r>
        <w:r w:rsidR="00862195">
          <w:rPr>
            <w:rFonts w:asciiTheme="minorHAnsi" w:eastAsiaTheme="minorEastAsia" w:hAnsiTheme="minorHAnsi" w:cstheme="minorBidi"/>
            <w:noProof/>
            <w:szCs w:val="22"/>
          </w:rPr>
          <w:tab/>
        </w:r>
        <w:r w:rsidR="00862195" w:rsidRPr="00215A66">
          <w:rPr>
            <w:rStyle w:val="Hyperlink"/>
            <w:rFonts w:eastAsia="MS Mincho"/>
            <w:noProof/>
          </w:rPr>
          <w:t>Selektionsveranstaltungen</w:t>
        </w:r>
        <w:r w:rsidR="00862195">
          <w:rPr>
            <w:noProof/>
            <w:webHidden/>
          </w:rPr>
          <w:tab/>
        </w:r>
        <w:r w:rsidR="00862195">
          <w:rPr>
            <w:noProof/>
            <w:webHidden/>
          </w:rPr>
          <w:fldChar w:fldCharType="begin"/>
        </w:r>
        <w:r w:rsidR="00862195">
          <w:rPr>
            <w:noProof/>
            <w:webHidden/>
          </w:rPr>
          <w:instrText xml:space="preserve"> PAGEREF _Toc499487858 \h </w:instrText>
        </w:r>
        <w:r w:rsidR="00862195">
          <w:rPr>
            <w:noProof/>
            <w:webHidden/>
          </w:rPr>
        </w:r>
        <w:r w:rsidR="00862195">
          <w:rPr>
            <w:noProof/>
            <w:webHidden/>
          </w:rPr>
          <w:fldChar w:fldCharType="separate"/>
        </w:r>
        <w:r w:rsidR="00A403A2">
          <w:rPr>
            <w:noProof/>
            <w:webHidden/>
          </w:rPr>
          <w:t>11</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59" w:history="1">
        <w:r w:rsidR="00862195" w:rsidRPr="00215A66">
          <w:rPr>
            <w:rStyle w:val="Hyperlink"/>
            <w:noProof/>
          </w:rPr>
          <w:t xml:space="preserve">(11.1) </w:t>
        </w:r>
        <w:r w:rsidR="00862195" w:rsidRPr="00215A66">
          <w:rPr>
            <w:rStyle w:val="Hyperlink"/>
            <w:rFonts w:eastAsia="MS Mincho"/>
            <w:noProof/>
          </w:rPr>
          <w:t>Körung</w:t>
        </w:r>
        <w:r w:rsidR="00862195">
          <w:rPr>
            <w:noProof/>
            <w:webHidden/>
          </w:rPr>
          <w:tab/>
        </w:r>
        <w:r w:rsidR="00862195">
          <w:rPr>
            <w:noProof/>
            <w:webHidden/>
          </w:rPr>
          <w:fldChar w:fldCharType="begin"/>
        </w:r>
        <w:r w:rsidR="00862195">
          <w:rPr>
            <w:noProof/>
            <w:webHidden/>
          </w:rPr>
          <w:instrText xml:space="preserve"> PAGEREF _Toc499487859 \h </w:instrText>
        </w:r>
        <w:r w:rsidR="00862195">
          <w:rPr>
            <w:noProof/>
            <w:webHidden/>
          </w:rPr>
        </w:r>
        <w:r w:rsidR="00862195">
          <w:rPr>
            <w:noProof/>
            <w:webHidden/>
          </w:rPr>
          <w:fldChar w:fldCharType="separate"/>
        </w:r>
        <w:r w:rsidR="00A403A2">
          <w:rPr>
            <w:noProof/>
            <w:webHidden/>
          </w:rPr>
          <w:t>11</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60" w:history="1">
        <w:r w:rsidR="00862195" w:rsidRPr="00215A66">
          <w:rPr>
            <w:rStyle w:val="Hyperlink"/>
            <w:noProof/>
          </w:rPr>
          <w:t xml:space="preserve">(11.2) </w:t>
        </w:r>
        <w:r w:rsidR="00862195" w:rsidRPr="00215A66">
          <w:rPr>
            <w:rStyle w:val="Hyperlink"/>
            <w:rFonts w:eastAsia="MS Mincho"/>
            <w:noProof/>
          </w:rPr>
          <w:t>Stutbucheintragung</w:t>
        </w:r>
        <w:r w:rsidR="00862195">
          <w:rPr>
            <w:noProof/>
            <w:webHidden/>
          </w:rPr>
          <w:tab/>
        </w:r>
        <w:r w:rsidR="00862195">
          <w:rPr>
            <w:noProof/>
            <w:webHidden/>
          </w:rPr>
          <w:fldChar w:fldCharType="begin"/>
        </w:r>
        <w:r w:rsidR="00862195">
          <w:rPr>
            <w:noProof/>
            <w:webHidden/>
          </w:rPr>
          <w:instrText xml:space="preserve"> PAGEREF _Toc499487860 \h </w:instrText>
        </w:r>
        <w:r w:rsidR="00862195">
          <w:rPr>
            <w:noProof/>
            <w:webHidden/>
          </w:rPr>
        </w:r>
        <w:r w:rsidR="00862195">
          <w:rPr>
            <w:noProof/>
            <w:webHidden/>
          </w:rPr>
          <w:fldChar w:fldCharType="separate"/>
        </w:r>
        <w:r w:rsidR="00A403A2">
          <w:rPr>
            <w:noProof/>
            <w:webHidden/>
          </w:rPr>
          <w:t>12</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61" w:history="1">
        <w:r w:rsidR="00862195" w:rsidRPr="00215A66">
          <w:rPr>
            <w:rStyle w:val="Hyperlink"/>
            <w:noProof/>
          </w:rPr>
          <w:t xml:space="preserve">(11.3) </w:t>
        </w:r>
        <w:r w:rsidR="00862195" w:rsidRPr="00215A66">
          <w:rPr>
            <w:rStyle w:val="Hyperlink"/>
            <w:rFonts w:eastAsia="MS Mincho"/>
            <w:noProof/>
          </w:rPr>
          <w:t>Leistungsprüfungen</w:t>
        </w:r>
        <w:r w:rsidR="00862195">
          <w:rPr>
            <w:noProof/>
            <w:webHidden/>
          </w:rPr>
          <w:tab/>
        </w:r>
        <w:r w:rsidR="00862195">
          <w:rPr>
            <w:noProof/>
            <w:webHidden/>
          </w:rPr>
          <w:fldChar w:fldCharType="begin"/>
        </w:r>
        <w:r w:rsidR="00862195">
          <w:rPr>
            <w:noProof/>
            <w:webHidden/>
          </w:rPr>
          <w:instrText xml:space="preserve"> PAGEREF _Toc499487861 \h </w:instrText>
        </w:r>
        <w:r w:rsidR="00862195">
          <w:rPr>
            <w:noProof/>
            <w:webHidden/>
          </w:rPr>
        </w:r>
        <w:r w:rsidR="00862195">
          <w:rPr>
            <w:noProof/>
            <w:webHidden/>
          </w:rPr>
          <w:fldChar w:fldCharType="separate"/>
        </w:r>
        <w:r w:rsidR="00A403A2">
          <w:rPr>
            <w:noProof/>
            <w:webHidden/>
          </w:rPr>
          <w:t>12</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62" w:history="1">
        <w:r w:rsidR="00862195" w:rsidRPr="00215A66">
          <w:rPr>
            <w:rStyle w:val="Hyperlink"/>
            <w:rFonts w:eastAsia="MS Mincho"/>
            <w:noProof/>
          </w:rPr>
          <w:t>(11.3.1) Hengstleistungsprüfungen</w:t>
        </w:r>
        <w:r w:rsidR="00862195">
          <w:rPr>
            <w:noProof/>
            <w:webHidden/>
          </w:rPr>
          <w:tab/>
        </w:r>
        <w:r w:rsidR="00862195">
          <w:rPr>
            <w:noProof/>
            <w:webHidden/>
          </w:rPr>
          <w:fldChar w:fldCharType="begin"/>
        </w:r>
        <w:r w:rsidR="00862195">
          <w:rPr>
            <w:noProof/>
            <w:webHidden/>
          </w:rPr>
          <w:instrText xml:space="preserve"> PAGEREF _Toc499487862 \h </w:instrText>
        </w:r>
        <w:r w:rsidR="00862195">
          <w:rPr>
            <w:noProof/>
            <w:webHidden/>
          </w:rPr>
        </w:r>
        <w:r w:rsidR="00862195">
          <w:rPr>
            <w:noProof/>
            <w:webHidden/>
          </w:rPr>
          <w:fldChar w:fldCharType="separate"/>
        </w:r>
        <w:r w:rsidR="00A403A2">
          <w:rPr>
            <w:noProof/>
            <w:webHidden/>
          </w:rPr>
          <w:t>12</w:t>
        </w:r>
        <w:r w:rsidR="00862195">
          <w:rPr>
            <w:noProof/>
            <w:webHidden/>
          </w:rPr>
          <w:fldChar w:fldCharType="end"/>
        </w:r>
      </w:hyperlink>
    </w:p>
    <w:p w:rsidR="00862195" w:rsidRDefault="008D1B7E">
      <w:pPr>
        <w:pStyle w:val="Verzeichnis4"/>
        <w:tabs>
          <w:tab w:val="right" w:leader="dot" w:pos="9060"/>
        </w:tabs>
        <w:rPr>
          <w:rFonts w:asciiTheme="minorHAnsi" w:eastAsiaTheme="minorEastAsia" w:hAnsiTheme="minorHAnsi" w:cstheme="minorBidi"/>
          <w:noProof/>
          <w:szCs w:val="22"/>
        </w:rPr>
      </w:pPr>
      <w:hyperlink w:anchor="_Toc499487863" w:history="1">
        <w:r w:rsidR="00862195" w:rsidRPr="00215A66">
          <w:rPr>
            <w:rStyle w:val="Hyperlink"/>
            <w:noProof/>
          </w:rPr>
          <w:t>(11.3.1.1) Stationsprüfung</w:t>
        </w:r>
        <w:r w:rsidR="00862195">
          <w:rPr>
            <w:noProof/>
            <w:webHidden/>
          </w:rPr>
          <w:tab/>
        </w:r>
        <w:r w:rsidR="00862195">
          <w:rPr>
            <w:noProof/>
            <w:webHidden/>
          </w:rPr>
          <w:fldChar w:fldCharType="begin"/>
        </w:r>
        <w:r w:rsidR="00862195">
          <w:rPr>
            <w:noProof/>
            <w:webHidden/>
          </w:rPr>
          <w:instrText xml:space="preserve"> PAGEREF _Toc499487863 \h </w:instrText>
        </w:r>
        <w:r w:rsidR="00862195">
          <w:rPr>
            <w:noProof/>
            <w:webHidden/>
          </w:rPr>
        </w:r>
        <w:r w:rsidR="00862195">
          <w:rPr>
            <w:noProof/>
            <w:webHidden/>
          </w:rPr>
          <w:fldChar w:fldCharType="separate"/>
        </w:r>
        <w:r w:rsidR="00A403A2">
          <w:rPr>
            <w:noProof/>
            <w:webHidden/>
          </w:rPr>
          <w:t>12</w:t>
        </w:r>
        <w:r w:rsidR="00862195">
          <w:rPr>
            <w:noProof/>
            <w:webHidden/>
          </w:rPr>
          <w:fldChar w:fldCharType="end"/>
        </w:r>
      </w:hyperlink>
    </w:p>
    <w:p w:rsidR="00862195" w:rsidRDefault="008D1B7E">
      <w:pPr>
        <w:pStyle w:val="Verzeichnis4"/>
        <w:tabs>
          <w:tab w:val="right" w:leader="dot" w:pos="9060"/>
        </w:tabs>
        <w:rPr>
          <w:rFonts w:asciiTheme="minorHAnsi" w:eastAsiaTheme="minorEastAsia" w:hAnsiTheme="minorHAnsi" w:cstheme="minorBidi"/>
          <w:noProof/>
          <w:szCs w:val="22"/>
        </w:rPr>
      </w:pPr>
      <w:hyperlink w:anchor="_Toc499487864" w:history="1">
        <w:r w:rsidR="00862195" w:rsidRPr="00215A66">
          <w:rPr>
            <w:rStyle w:val="Hyperlink"/>
            <w:rFonts w:eastAsia="MS Mincho"/>
            <w:noProof/>
          </w:rPr>
          <w:t>(11.3.1.2) Turniersportprüfung</w:t>
        </w:r>
        <w:r w:rsidR="00862195">
          <w:rPr>
            <w:noProof/>
            <w:webHidden/>
          </w:rPr>
          <w:tab/>
        </w:r>
        <w:r w:rsidR="00862195">
          <w:rPr>
            <w:noProof/>
            <w:webHidden/>
          </w:rPr>
          <w:fldChar w:fldCharType="begin"/>
        </w:r>
        <w:r w:rsidR="00862195">
          <w:rPr>
            <w:noProof/>
            <w:webHidden/>
          </w:rPr>
          <w:instrText xml:space="preserve"> PAGEREF _Toc499487864 \h </w:instrText>
        </w:r>
        <w:r w:rsidR="00862195">
          <w:rPr>
            <w:noProof/>
            <w:webHidden/>
          </w:rPr>
        </w:r>
        <w:r w:rsidR="00862195">
          <w:rPr>
            <w:noProof/>
            <w:webHidden/>
          </w:rPr>
          <w:fldChar w:fldCharType="separate"/>
        </w:r>
        <w:r w:rsidR="00A403A2">
          <w:rPr>
            <w:noProof/>
            <w:webHidden/>
          </w:rPr>
          <w:t>12</w:t>
        </w:r>
        <w:r w:rsidR="00862195">
          <w:rPr>
            <w:noProof/>
            <w:webHidden/>
          </w:rPr>
          <w:fldChar w:fldCharType="end"/>
        </w:r>
      </w:hyperlink>
    </w:p>
    <w:p w:rsidR="00862195" w:rsidRDefault="008D1B7E">
      <w:pPr>
        <w:pStyle w:val="Verzeichnis4"/>
        <w:tabs>
          <w:tab w:val="right" w:leader="dot" w:pos="9060"/>
        </w:tabs>
        <w:rPr>
          <w:rFonts w:asciiTheme="minorHAnsi" w:eastAsiaTheme="minorEastAsia" w:hAnsiTheme="minorHAnsi" w:cstheme="minorBidi"/>
          <w:noProof/>
          <w:szCs w:val="22"/>
        </w:rPr>
      </w:pPr>
      <w:hyperlink w:anchor="_Toc499487865" w:history="1">
        <w:r w:rsidR="00862195" w:rsidRPr="00215A66">
          <w:rPr>
            <w:rStyle w:val="Hyperlink"/>
            <w:rFonts w:eastAsia="MS Mincho"/>
            <w:noProof/>
          </w:rPr>
          <w:t>(11.3.1.3) Voraussetzung für die Eintragung in das Hengstbuch I</w:t>
        </w:r>
        <w:r w:rsidR="00862195">
          <w:rPr>
            <w:noProof/>
            <w:webHidden/>
          </w:rPr>
          <w:tab/>
        </w:r>
        <w:r w:rsidR="00862195">
          <w:rPr>
            <w:noProof/>
            <w:webHidden/>
          </w:rPr>
          <w:fldChar w:fldCharType="begin"/>
        </w:r>
        <w:r w:rsidR="00862195">
          <w:rPr>
            <w:noProof/>
            <w:webHidden/>
          </w:rPr>
          <w:instrText xml:space="preserve"> PAGEREF _Toc499487865 \h </w:instrText>
        </w:r>
        <w:r w:rsidR="00862195">
          <w:rPr>
            <w:noProof/>
            <w:webHidden/>
          </w:rPr>
        </w:r>
        <w:r w:rsidR="00862195">
          <w:rPr>
            <w:noProof/>
            <w:webHidden/>
          </w:rPr>
          <w:fldChar w:fldCharType="separate"/>
        </w:r>
        <w:r w:rsidR="00A403A2">
          <w:rPr>
            <w:noProof/>
            <w:webHidden/>
          </w:rPr>
          <w:t>13</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66" w:history="1">
        <w:r w:rsidR="00862195" w:rsidRPr="00215A66">
          <w:rPr>
            <w:rStyle w:val="Hyperlink"/>
            <w:rFonts w:eastAsia="MS Mincho"/>
            <w:noProof/>
          </w:rPr>
          <w:t>(11.3.2) Zuchtstutenprüfungen</w:t>
        </w:r>
        <w:r w:rsidR="00862195">
          <w:rPr>
            <w:noProof/>
            <w:webHidden/>
          </w:rPr>
          <w:tab/>
        </w:r>
        <w:r w:rsidR="00862195">
          <w:rPr>
            <w:noProof/>
            <w:webHidden/>
          </w:rPr>
          <w:fldChar w:fldCharType="begin"/>
        </w:r>
        <w:r w:rsidR="00862195">
          <w:rPr>
            <w:noProof/>
            <w:webHidden/>
          </w:rPr>
          <w:instrText xml:space="preserve"> PAGEREF _Toc499487866 \h </w:instrText>
        </w:r>
        <w:r w:rsidR="00862195">
          <w:rPr>
            <w:noProof/>
            <w:webHidden/>
          </w:rPr>
        </w:r>
        <w:r w:rsidR="00862195">
          <w:rPr>
            <w:noProof/>
            <w:webHidden/>
          </w:rPr>
          <w:fldChar w:fldCharType="separate"/>
        </w:r>
        <w:r w:rsidR="00A403A2">
          <w:rPr>
            <w:noProof/>
            <w:webHidden/>
          </w:rPr>
          <w:t>13</w:t>
        </w:r>
        <w:r w:rsidR="00862195">
          <w:rPr>
            <w:noProof/>
            <w:webHidden/>
          </w:rPr>
          <w:fldChar w:fldCharType="end"/>
        </w:r>
      </w:hyperlink>
    </w:p>
    <w:p w:rsidR="00862195" w:rsidRDefault="008D1B7E">
      <w:pPr>
        <w:pStyle w:val="Verzeichnis4"/>
        <w:tabs>
          <w:tab w:val="right" w:leader="dot" w:pos="9060"/>
        </w:tabs>
        <w:rPr>
          <w:rFonts w:asciiTheme="minorHAnsi" w:eastAsiaTheme="minorEastAsia" w:hAnsiTheme="minorHAnsi" w:cstheme="minorBidi"/>
          <w:noProof/>
          <w:szCs w:val="22"/>
        </w:rPr>
      </w:pPr>
      <w:hyperlink w:anchor="_Toc499487867" w:history="1">
        <w:r w:rsidR="00862195" w:rsidRPr="00215A66">
          <w:rPr>
            <w:rStyle w:val="Hyperlink"/>
            <w:rFonts w:eastAsia="MS Mincho"/>
            <w:noProof/>
          </w:rPr>
          <w:t>(11.3.2.1) Stations- und Feldprüfung</w:t>
        </w:r>
        <w:r w:rsidR="00862195">
          <w:rPr>
            <w:noProof/>
            <w:webHidden/>
          </w:rPr>
          <w:tab/>
        </w:r>
        <w:r w:rsidR="00862195">
          <w:rPr>
            <w:noProof/>
            <w:webHidden/>
          </w:rPr>
          <w:fldChar w:fldCharType="begin"/>
        </w:r>
        <w:r w:rsidR="00862195">
          <w:rPr>
            <w:noProof/>
            <w:webHidden/>
          </w:rPr>
          <w:instrText xml:space="preserve"> PAGEREF _Toc499487867 \h </w:instrText>
        </w:r>
        <w:r w:rsidR="00862195">
          <w:rPr>
            <w:noProof/>
            <w:webHidden/>
          </w:rPr>
        </w:r>
        <w:r w:rsidR="00862195">
          <w:rPr>
            <w:noProof/>
            <w:webHidden/>
          </w:rPr>
          <w:fldChar w:fldCharType="separate"/>
        </w:r>
        <w:r w:rsidR="00A403A2">
          <w:rPr>
            <w:noProof/>
            <w:webHidden/>
          </w:rPr>
          <w:t>13</w:t>
        </w:r>
        <w:r w:rsidR="00862195">
          <w:rPr>
            <w:noProof/>
            <w:webHidden/>
          </w:rPr>
          <w:fldChar w:fldCharType="end"/>
        </w:r>
      </w:hyperlink>
    </w:p>
    <w:p w:rsidR="00862195" w:rsidRDefault="008D1B7E">
      <w:pPr>
        <w:pStyle w:val="Verzeichnis4"/>
        <w:tabs>
          <w:tab w:val="right" w:leader="dot" w:pos="9060"/>
        </w:tabs>
        <w:rPr>
          <w:rFonts w:asciiTheme="minorHAnsi" w:eastAsiaTheme="minorEastAsia" w:hAnsiTheme="minorHAnsi" w:cstheme="minorBidi"/>
          <w:noProof/>
          <w:szCs w:val="22"/>
        </w:rPr>
      </w:pPr>
      <w:hyperlink w:anchor="_Toc499487868" w:history="1">
        <w:r w:rsidR="00862195" w:rsidRPr="00215A66">
          <w:rPr>
            <w:rStyle w:val="Hyperlink"/>
            <w:rFonts w:eastAsia="MS Mincho"/>
            <w:noProof/>
          </w:rPr>
          <w:t>(11.3.2.2) Turniersportprüfung</w:t>
        </w:r>
        <w:r w:rsidR="00862195">
          <w:rPr>
            <w:noProof/>
            <w:webHidden/>
          </w:rPr>
          <w:tab/>
        </w:r>
        <w:r w:rsidR="00862195">
          <w:rPr>
            <w:noProof/>
            <w:webHidden/>
          </w:rPr>
          <w:fldChar w:fldCharType="begin"/>
        </w:r>
        <w:r w:rsidR="00862195">
          <w:rPr>
            <w:noProof/>
            <w:webHidden/>
          </w:rPr>
          <w:instrText xml:space="preserve"> PAGEREF _Toc499487868 \h </w:instrText>
        </w:r>
        <w:r w:rsidR="00862195">
          <w:rPr>
            <w:noProof/>
            <w:webHidden/>
          </w:rPr>
        </w:r>
        <w:r w:rsidR="00862195">
          <w:rPr>
            <w:noProof/>
            <w:webHidden/>
          </w:rPr>
          <w:fldChar w:fldCharType="separate"/>
        </w:r>
        <w:r w:rsidR="00A403A2">
          <w:rPr>
            <w:noProof/>
            <w:webHidden/>
          </w:rPr>
          <w:t>13</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69" w:history="1">
        <w:r w:rsidR="00862195" w:rsidRPr="00215A66">
          <w:rPr>
            <w:rStyle w:val="Hyperlink"/>
            <w:noProof/>
          </w:rPr>
          <w:t>12.</w:t>
        </w:r>
        <w:r w:rsidR="00862195">
          <w:rPr>
            <w:rFonts w:asciiTheme="minorHAnsi" w:eastAsiaTheme="minorEastAsia" w:hAnsiTheme="minorHAnsi" w:cstheme="minorBidi"/>
            <w:noProof/>
            <w:szCs w:val="22"/>
          </w:rPr>
          <w:tab/>
        </w:r>
        <w:r w:rsidR="00862195" w:rsidRPr="00215A66">
          <w:rPr>
            <w:rStyle w:val="Hyperlink"/>
            <w:rFonts w:eastAsia="MS Mincho"/>
            <w:noProof/>
          </w:rPr>
          <w:t>Identitätssicherung</w:t>
        </w:r>
        <w:r w:rsidR="00862195" w:rsidRPr="00215A66">
          <w:rPr>
            <w:rStyle w:val="Hyperlink"/>
            <w:noProof/>
          </w:rPr>
          <w:t>/Abstammungssicherung</w:t>
        </w:r>
        <w:r w:rsidR="00862195">
          <w:rPr>
            <w:noProof/>
            <w:webHidden/>
          </w:rPr>
          <w:tab/>
        </w:r>
        <w:r w:rsidR="00862195">
          <w:rPr>
            <w:noProof/>
            <w:webHidden/>
          </w:rPr>
          <w:fldChar w:fldCharType="begin"/>
        </w:r>
        <w:r w:rsidR="00862195">
          <w:rPr>
            <w:noProof/>
            <w:webHidden/>
          </w:rPr>
          <w:instrText xml:space="preserve"> PAGEREF _Toc499487869 \h </w:instrText>
        </w:r>
        <w:r w:rsidR="00862195">
          <w:rPr>
            <w:noProof/>
            <w:webHidden/>
          </w:rPr>
        </w:r>
        <w:r w:rsidR="00862195">
          <w:rPr>
            <w:noProof/>
            <w:webHidden/>
          </w:rPr>
          <w:fldChar w:fldCharType="separate"/>
        </w:r>
        <w:r w:rsidR="00A403A2">
          <w:rPr>
            <w:noProof/>
            <w:webHidden/>
          </w:rPr>
          <w:t>14</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70" w:history="1">
        <w:r w:rsidR="00862195" w:rsidRPr="00215A66">
          <w:rPr>
            <w:rStyle w:val="Hyperlink"/>
            <w:noProof/>
          </w:rPr>
          <w:t>13.</w:t>
        </w:r>
        <w:r w:rsidR="00862195">
          <w:rPr>
            <w:rFonts w:asciiTheme="minorHAnsi" w:eastAsiaTheme="minorEastAsia" w:hAnsiTheme="minorHAnsi" w:cstheme="minorBidi"/>
            <w:noProof/>
            <w:szCs w:val="22"/>
          </w:rPr>
          <w:tab/>
        </w:r>
        <w:r w:rsidR="00862195" w:rsidRPr="00215A66">
          <w:rPr>
            <w:rStyle w:val="Hyperlink"/>
            <w:noProof/>
          </w:rPr>
          <w:t>Einsatz von Reproduktionstechniken</w:t>
        </w:r>
        <w:r w:rsidR="00862195">
          <w:rPr>
            <w:noProof/>
            <w:webHidden/>
          </w:rPr>
          <w:tab/>
        </w:r>
        <w:r w:rsidR="00862195">
          <w:rPr>
            <w:noProof/>
            <w:webHidden/>
          </w:rPr>
          <w:fldChar w:fldCharType="begin"/>
        </w:r>
        <w:r w:rsidR="00862195">
          <w:rPr>
            <w:noProof/>
            <w:webHidden/>
          </w:rPr>
          <w:instrText xml:space="preserve"> PAGEREF _Toc499487870 \h </w:instrText>
        </w:r>
        <w:r w:rsidR="00862195">
          <w:rPr>
            <w:noProof/>
            <w:webHidden/>
          </w:rPr>
        </w:r>
        <w:r w:rsidR="00862195">
          <w:rPr>
            <w:noProof/>
            <w:webHidden/>
          </w:rPr>
          <w:fldChar w:fldCharType="separate"/>
        </w:r>
        <w:r w:rsidR="00A403A2">
          <w:rPr>
            <w:noProof/>
            <w:webHidden/>
          </w:rPr>
          <w:t>14</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71" w:history="1">
        <w:r w:rsidR="00862195" w:rsidRPr="00215A66">
          <w:rPr>
            <w:rStyle w:val="Hyperlink"/>
            <w:noProof/>
          </w:rPr>
          <w:t>(13.1) Künstliche Besamung</w:t>
        </w:r>
        <w:r w:rsidR="00862195">
          <w:rPr>
            <w:noProof/>
            <w:webHidden/>
          </w:rPr>
          <w:tab/>
        </w:r>
        <w:r w:rsidR="00862195">
          <w:rPr>
            <w:noProof/>
            <w:webHidden/>
          </w:rPr>
          <w:fldChar w:fldCharType="begin"/>
        </w:r>
        <w:r w:rsidR="00862195">
          <w:rPr>
            <w:noProof/>
            <w:webHidden/>
          </w:rPr>
          <w:instrText xml:space="preserve"> PAGEREF _Toc499487871 \h </w:instrText>
        </w:r>
        <w:r w:rsidR="00862195">
          <w:rPr>
            <w:noProof/>
            <w:webHidden/>
          </w:rPr>
        </w:r>
        <w:r w:rsidR="00862195">
          <w:rPr>
            <w:noProof/>
            <w:webHidden/>
          </w:rPr>
          <w:fldChar w:fldCharType="separate"/>
        </w:r>
        <w:r w:rsidR="00A403A2">
          <w:rPr>
            <w:noProof/>
            <w:webHidden/>
          </w:rPr>
          <w:t>14</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72" w:history="1">
        <w:r w:rsidR="00862195" w:rsidRPr="00215A66">
          <w:rPr>
            <w:rStyle w:val="Hyperlink"/>
            <w:noProof/>
          </w:rPr>
          <w:t>(13.2) Embryotransfer</w:t>
        </w:r>
        <w:r w:rsidR="00862195">
          <w:rPr>
            <w:noProof/>
            <w:webHidden/>
          </w:rPr>
          <w:tab/>
        </w:r>
        <w:r w:rsidR="00862195">
          <w:rPr>
            <w:noProof/>
            <w:webHidden/>
          </w:rPr>
          <w:fldChar w:fldCharType="begin"/>
        </w:r>
        <w:r w:rsidR="00862195">
          <w:rPr>
            <w:noProof/>
            <w:webHidden/>
          </w:rPr>
          <w:instrText xml:space="preserve"> PAGEREF _Toc499487872 \h </w:instrText>
        </w:r>
        <w:r w:rsidR="00862195">
          <w:rPr>
            <w:noProof/>
            <w:webHidden/>
          </w:rPr>
        </w:r>
        <w:r w:rsidR="00862195">
          <w:rPr>
            <w:noProof/>
            <w:webHidden/>
          </w:rPr>
          <w:fldChar w:fldCharType="separate"/>
        </w:r>
        <w:r w:rsidR="00A403A2">
          <w:rPr>
            <w:noProof/>
            <w:webHidden/>
          </w:rPr>
          <w:t>14</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73" w:history="1">
        <w:r w:rsidR="00862195" w:rsidRPr="00215A66">
          <w:rPr>
            <w:rStyle w:val="Hyperlink"/>
            <w:noProof/>
          </w:rPr>
          <w:t>(13.3) Klonen</w:t>
        </w:r>
        <w:r w:rsidR="00862195">
          <w:rPr>
            <w:noProof/>
            <w:webHidden/>
          </w:rPr>
          <w:tab/>
        </w:r>
        <w:r w:rsidR="00862195">
          <w:rPr>
            <w:noProof/>
            <w:webHidden/>
          </w:rPr>
          <w:fldChar w:fldCharType="begin"/>
        </w:r>
        <w:r w:rsidR="00862195">
          <w:rPr>
            <w:noProof/>
            <w:webHidden/>
          </w:rPr>
          <w:instrText xml:space="preserve"> PAGEREF _Toc499487873 \h </w:instrText>
        </w:r>
        <w:r w:rsidR="00862195">
          <w:rPr>
            <w:noProof/>
            <w:webHidden/>
          </w:rPr>
        </w:r>
        <w:r w:rsidR="00862195">
          <w:rPr>
            <w:noProof/>
            <w:webHidden/>
          </w:rPr>
          <w:fldChar w:fldCharType="separate"/>
        </w:r>
        <w:r w:rsidR="00A403A2">
          <w:rPr>
            <w:noProof/>
            <w:webHidden/>
          </w:rPr>
          <w:t>14</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74" w:history="1">
        <w:r w:rsidR="00862195" w:rsidRPr="00215A66">
          <w:rPr>
            <w:rStyle w:val="Hyperlink"/>
            <w:noProof/>
          </w:rPr>
          <w:t>14.</w:t>
        </w:r>
        <w:r w:rsidR="00862195">
          <w:rPr>
            <w:rFonts w:asciiTheme="minorHAnsi" w:eastAsiaTheme="minorEastAsia" w:hAnsiTheme="minorHAnsi" w:cstheme="minorBidi"/>
            <w:noProof/>
            <w:szCs w:val="22"/>
          </w:rPr>
          <w:tab/>
        </w:r>
        <w:r w:rsidR="00862195" w:rsidRPr="00215A66">
          <w:rPr>
            <w:rStyle w:val="Hyperlink"/>
            <w:noProof/>
          </w:rPr>
          <w:t>Berücksichtigung gesundheitlicher Merkmale sowie genetischer Defekte bzw. Besonderheiten</w:t>
        </w:r>
        <w:r w:rsidR="00862195">
          <w:rPr>
            <w:noProof/>
            <w:webHidden/>
          </w:rPr>
          <w:tab/>
        </w:r>
        <w:r w:rsidR="00862195">
          <w:rPr>
            <w:noProof/>
            <w:webHidden/>
          </w:rPr>
          <w:fldChar w:fldCharType="begin"/>
        </w:r>
        <w:r w:rsidR="00862195">
          <w:rPr>
            <w:noProof/>
            <w:webHidden/>
          </w:rPr>
          <w:instrText xml:space="preserve"> PAGEREF _Toc499487874 \h </w:instrText>
        </w:r>
        <w:r w:rsidR="00862195">
          <w:rPr>
            <w:noProof/>
            <w:webHidden/>
          </w:rPr>
        </w:r>
        <w:r w:rsidR="00862195">
          <w:rPr>
            <w:noProof/>
            <w:webHidden/>
          </w:rPr>
          <w:fldChar w:fldCharType="separate"/>
        </w:r>
        <w:r w:rsidR="00A403A2">
          <w:rPr>
            <w:noProof/>
            <w:webHidden/>
          </w:rPr>
          <w:t>15</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75" w:history="1">
        <w:r w:rsidR="00862195" w:rsidRPr="00215A66">
          <w:rPr>
            <w:rStyle w:val="Hyperlink"/>
            <w:rFonts w:eastAsia="MS Mincho"/>
            <w:noProof/>
          </w:rPr>
          <w:t>15.</w:t>
        </w:r>
        <w:r w:rsidR="00862195">
          <w:rPr>
            <w:rFonts w:asciiTheme="minorHAnsi" w:eastAsiaTheme="minorEastAsia" w:hAnsiTheme="minorHAnsi" w:cstheme="minorBidi"/>
            <w:noProof/>
            <w:szCs w:val="22"/>
          </w:rPr>
          <w:tab/>
        </w:r>
        <w:r w:rsidR="00862195" w:rsidRPr="00215A66">
          <w:rPr>
            <w:rStyle w:val="Hyperlink"/>
            <w:rFonts w:eastAsia="MS Mincho"/>
            <w:noProof/>
          </w:rPr>
          <w:t>Zuchtwertschätzung</w:t>
        </w:r>
        <w:r w:rsidR="00862195">
          <w:rPr>
            <w:noProof/>
            <w:webHidden/>
          </w:rPr>
          <w:tab/>
        </w:r>
        <w:r w:rsidR="00862195">
          <w:rPr>
            <w:noProof/>
            <w:webHidden/>
          </w:rPr>
          <w:fldChar w:fldCharType="begin"/>
        </w:r>
        <w:r w:rsidR="00862195">
          <w:rPr>
            <w:noProof/>
            <w:webHidden/>
          </w:rPr>
          <w:instrText xml:space="preserve"> PAGEREF _Toc499487875 \h </w:instrText>
        </w:r>
        <w:r w:rsidR="00862195">
          <w:rPr>
            <w:noProof/>
            <w:webHidden/>
          </w:rPr>
        </w:r>
        <w:r w:rsidR="00862195">
          <w:rPr>
            <w:noProof/>
            <w:webHidden/>
          </w:rPr>
          <w:fldChar w:fldCharType="separate"/>
        </w:r>
        <w:r w:rsidR="00A403A2">
          <w:rPr>
            <w:noProof/>
            <w:webHidden/>
          </w:rPr>
          <w:t>15</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76" w:history="1">
        <w:r w:rsidR="00862195" w:rsidRPr="00215A66">
          <w:rPr>
            <w:rStyle w:val="Hyperlink"/>
            <w:rFonts w:eastAsia="MS Mincho"/>
            <w:noProof/>
          </w:rPr>
          <w:t>16.</w:t>
        </w:r>
        <w:r w:rsidR="00862195">
          <w:rPr>
            <w:rFonts w:asciiTheme="minorHAnsi" w:eastAsiaTheme="minorEastAsia" w:hAnsiTheme="minorHAnsi" w:cstheme="minorBidi"/>
            <w:noProof/>
            <w:szCs w:val="22"/>
          </w:rPr>
          <w:tab/>
        </w:r>
        <w:r w:rsidR="00862195" w:rsidRPr="00215A66">
          <w:rPr>
            <w:rStyle w:val="Hyperlink"/>
            <w:rFonts w:eastAsia="MS Mincho"/>
            <w:noProof/>
          </w:rPr>
          <w:t>Beauftragte Stellen</w:t>
        </w:r>
        <w:r w:rsidR="00862195">
          <w:rPr>
            <w:noProof/>
            <w:webHidden/>
          </w:rPr>
          <w:tab/>
        </w:r>
        <w:r w:rsidR="00862195">
          <w:rPr>
            <w:noProof/>
            <w:webHidden/>
          </w:rPr>
          <w:fldChar w:fldCharType="begin"/>
        </w:r>
        <w:r w:rsidR="00862195">
          <w:rPr>
            <w:noProof/>
            <w:webHidden/>
          </w:rPr>
          <w:instrText xml:space="preserve"> PAGEREF _Toc499487876 \h </w:instrText>
        </w:r>
        <w:r w:rsidR="00862195">
          <w:rPr>
            <w:noProof/>
            <w:webHidden/>
          </w:rPr>
        </w:r>
        <w:r w:rsidR="00862195">
          <w:rPr>
            <w:noProof/>
            <w:webHidden/>
          </w:rPr>
          <w:fldChar w:fldCharType="separate"/>
        </w:r>
        <w:r w:rsidR="00A403A2">
          <w:rPr>
            <w:noProof/>
            <w:webHidden/>
          </w:rPr>
          <w:t>15</w:t>
        </w:r>
        <w:r w:rsidR="00862195">
          <w:rPr>
            <w:noProof/>
            <w:webHidden/>
          </w:rPr>
          <w:fldChar w:fldCharType="end"/>
        </w:r>
      </w:hyperlink>
    </w:p>
    <w:p w:rsidR="00862195" w:rsidRDefault="008D1B7E">
      <w:pPr>
        <w:pStyle w:val="Verzeichnis1"/>
        <w:tabs>
          <w:tab w:val="left" w:pos="660"/>
          <w:tab w:val="right" w:leader="dot" w:pos="9060"/>
        </w:tabs>
        <w:rPr>
          <w:rFonts w:asciiTheme="minorHAnsi" w:eastAsiaTheme="minorEastAsia" w:hAnsiTheme="minorHAnsi" w:cstheme="minorBidi"/>
          <w:noProof/>
          <w:szCs w:val="22"/>
        </w:rPr>
      </w:pPr>
      <w:hyperlink w:anchor="_Toc499487877" w:history="1">
        <w:r w:rsidR="00862195" w:rsidRPr="00215A66">
          <w:rPr>
            <w:rStyle w:val="Hyperlink"/>
            <w:rFonts w:eastAsia="MS Mincho"/>
            <w:noProof/>
          </w:rPr>
          <w:t>17.</w:t>
        </w:r>
        <w:r w:rsidR="00862195">
          <w:rPr>
            <w:rFonts w:asciiTheme="minorHAnsi" w:eastAsiaTheme="minorEastAsia" w:hAnsiTheme="minorHAnsi" w:cstheme="minorBidi"/>
            <w:noProof/>
            <w:szCs w:val="22"/>
          </w:rPr>
          <w:tab/>
        </w:r>
        <w:r w:rsidR="00862195" w:rsidRPr="00215A66">
          <w:rPr>
            <w:rStyle w:val="Hyperlink"/>
            <w:rFonts w:eastAsia="MS Mincho"/>
            <w:noProof/>
          </w:rPr>
          <w:t>Weitere Bestimmungen</w:t>
        </w:r>
        <w:r w:rsidR="00862195">
          <w:rPr>
            <w:noProof/>
            <w:webHidden/>
          </w:rPr>
          <w:tab/>
        </w:r>
        <w:r w:rsidR="00862195">
          <w:rPr>
            <w:noProof/>
            <w:webHidden/>
          </w:rPr>
          <w:fldChar w:fldCharType="begin"/>
        </w:r>
        <w:r w:rsidR="00862195">
          <w:rPr>
            <w:noProof/>
            <w:webHidden/>
          </w:rPr>
          <w:instrText xml:space="preserve"> PAGEREF _Toc499487877 \h </w:instrText>
        </w:r>
        <w:r w:rsidR="00862195">
          <w:rPr>
            <w:noProof/>
            <w:webHidden/>
          </w:rPr>
        </w:r>
        <w:r w:rsidR="00862195">
          <w:rPr>
            <w:noProof/>
            <w:webHidden/>
          </w:rPr>
          <w:fldChar w:fldCharType="separate"/>
        </w:r>
        <w:r w:rsidR="00A403A2">
          <w:rPr>
            <w:noProof/>
            <w:webHidden/>
          </w:rPr>
          <w:t>15</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78" w:history="1">
        <w:r w:rsidR="00862195" w:rsidRPr="00215A66">
          <w:rPr>
            <w:rStyle w:val="Hyperlink"/>
            <w:rFonts w:eastAsia="MS Mincho"/>
            <w:noProof/>
          </w:rPr>
          <w:t>(17.1) Vergabe einer Lebensnummer (Internationale Lebensnummer Pferd – Unique Equine Lifenumber – UELN)</w:t>
        </w:r>
        <w:r w:rsidR="00862195">
          <w:rPr>
            <w:noProof/>
            <w:webHidden/>
          </w:rPr>
          <w:tab/>
        </w:r>
        <w:r w:rsidR="00862195">
          <w:rPr>
            <w:noProof/>
            <w:webHidden/>
          </w:rPr>
          <w:fldChar w:fldCharType="begin"/>
        </w:r>
        <w:r w:rsidR="00862195">
          <w:rPr>
            <w:noProof/>
            <w:webHidden/>
          </w:rPr>
          <w:instrText xml:space="preserve"> PAGEREF _Toc499487878 \h </w:instrText>
        </w:r>
        <w:r w:rsidR="00862195">
          <w:rPr>
            <w:noProof/>
            <w:webHidden/>
          </w:rPr>
        </w:r>
        <w:r w:rsidR="00862195">
          <w:rPr>
            <w:noProof/>
            <w:webHidden/>
          </w:rPr>
          <w:fldChar w:fldCharType="separate"/>
        </w:r>
        <w:r w:rsidR="00A403A2">
          <w:rPr>
            <w:noProof/>
            <w:webHidden/>
          </w:rPr>
          <w:t>15</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79" w:history="1">
        <w:r w:rsidR="00862195" w:rsidRPr="00215A66">
          <w:rPr>
            <w:rStyle w:val="Hyperlink"/>
            <w:rFonts w:eastAsia="MS Mincho"/>
            <w:noProof/>
          </w:rPr>
          <w:t>(17.2) Vergabe eines Namens bei der Eintragung in das Zuchtbuch</w:t>
        </w:r>
        <w:r w:rsidR="00862195">
          <w:rPr>
            <w:noProof/>
            <w:webHidden/>
          </w:rPr>
          <w:tab/>
        </w:r>
        <w:r w:rsidR="00862195">
          <w:rPr>
            <w:noProof/>
            <w:webHidden/>
          </w:rPr>
          <w:fldChar w:fldCharType="begin"/>
        </w:r>
        <w:r w:rsidR="00862195">
          <w:rPr>
            <w:noProof/>
            <w:webHidden/>
          </w:rPr>
          <w:instrText xml:space="preserve"> PAGEREF _Toc499487879 \h </w:instrText>
        </w:r>
        <w:r w:rsidR="00862195">
          <w:rPr>
            <w:noProof/>
            <w:webHidden/>
          </w:rPr>
        </w:r>
        <w:r w:rsidR="00862195">
          <w:rPr>
            <w:noProof/>
            <w:webHidden/>
          </w:rPr>
          <w:fldChar w:fldCharType="separate"/>
        </w:r>
        <w:r w:rsidR="00A403A2">
          <w:rPr>
            <w:noProof/>
            <w:webHidden/>
          </w:rPr>
          <w:t>15</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80" w:history="1">
        <w:r w:rsidR="00862195" w:rsidRPr="00215A66">
          <w:rPr>
            <w:rStyle w:val="Hyperlink"/>
            <w:rFonts w:eastAsia="MS Mincho"/>
            <w:noProof/>
          </w:rPr>
          <w:t>(17.3) Vergabe eines Zuchtbrandes</w:t>
        </w:r>
        <w:r w:rsidR="00862195">
          <w:rPr>
            <w:noProof/>
            <w:webHidden/>
          </w:rPr>
          <w:tab/>
        </w:r>
        <w:r w:rsidR="00862195">
          <w:rPr>
            <w:noProof/>
            <w:webHidden/>
          </w:rPr>
          <w:fldChar w:fldCharType="begin"/>
        </w:r>
        <w:r w:rsidR="00862195">
          <w:rPr>
            <w:noProof/>
            <w:webHidden/>
          </w:rPr>
          <w:instrText xml:space="preserve"> PAGEREF _Toc499487880 \h </w:instrText>
        </w:r>
        <w:r w:rsidR="00862195">
          <w:rPr>
            <w:noProof/>
            <w:webHidden/>
          </w:rPr>
        </w:r>
        <w:r w:rsidR="00862195">
          <w:rPr>
            <w:noProof/>
            <w:webHidden/>
          </w:rPr>
          <w:fldChar w:fldCharType="separate"/>
        </w:r>
        <w:r w:rsidR="00A403A2">
          <w:rPr>
            <w:noProof/>
            <w:webHidden/>
          </w:rPr>
          <w:t>16</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81" w:history="1">
        <w:r w:rsidR="00862195" w:rsidRPr="00215A66">
          <w:rPr>
            <w:rStyle w:val="Hyperlink"/>
            <w:rFonts w:eastAsia="MS Mincho"/>
            <w:noProof/>
          </w:rPr>
          <w:t>(17.3.1) Beauftragte für die Kennzeichnung</w:t>
        </w:r>
        <w:r w:rsidR="00862195">
          <w:rPr>
            <w:noProof/>
            <w:webHidden/>
          </w:rPr>
          <w:tab/>
        </w:r>
        <w:r w:rsidR="00862195">
          <w:rPr>
            <w:noProof/>
            <w:webHidden/>
          </w:rPr>
          <w:fldChar w:fldCharType="begin"/>
        </w:r>
        <w:r w:rsidR="00862195">
          <w:rPr>
            <w:noProof/>
            <w:webHidden/>
          </w:rPr>
          <w:instrText xml:space="preserve"> PAGEREF _Toc499487881 \h </w:instrText>
        </w:r>
        <w:r w:rsidR="00862195">
          <w:rPr>
            <w:noProof/>
            <w:webHidden/>
          </w:rPr>
        </w:r>
        <w:r w:rsidR="00862195">
          <w:rPr>
            <w:noProof/>
            <w:webHidden/>
          </w:rPr>
          <w:fldChar w:fldCharType="separate"/>
        </w:r>
        <w:r w:rsidR="00A403A2">
          <w:rPr>
            <w:noProof/>
            <w:webHidden/>
          </w:rPr>
          <w:t>16</w:t>
        </w:r>
        <w:r w:rsidR="00862195">
          <w:rPr>
            <w:noProof/>
            <w:webHidden/>
          </w:rPr>
          <w:fldChar w:fldCharType="end"/>
        </w:r>
      </w:hyperlink>
    </w:p>
    <w:p w:rsidR="00862195" w:rsidRDefault="008D1B7E">
      <w:pPr>
        <w:pStyle w:val="Verzeichnis3"/>
        <w:tabs>
          <w:tab w:val="right" w:leader="dot" w:pos="9060"/>
        </w:tabs>
        <w:rPr>
          <w:rFonts w:asciiTheme="minorHAnsi" w:eastAsiaTheme="minorEastAsia" w:hAnsiTheme="minorHAnsi" w:cstheme="minorBidi"/>
          <w:noProof/>
          <w:szCs w:val="22"/>
        </w:rPr>
      </w:pPr>
      <w:hyperlink w:anchor="_Toc499487882" w:history="1">
        <w:r w:rsidR="00862195" w:rsidRPr="00215A66">
          <w:rPr>
            <w:rStyle w:val="Hyperlink"/>
            <w:rFonts w:eastAsia="MS Mincho"/>
            <w:noProof/>
          </w:rPr>
          <w:t>(17.3.2) Zuchtbrand</w:t>
        </w:r>
        <w:r w:rsidR="00862195">
          <w:rPr>
            <w:noProof/>
            <w:webHidden/>
          </w:rPr>
          <w:tab/>
        </w:r>
        <w:r w:rsidR="00862195">
          <w:rPr>
            <w:noProof/>
            <w:webHidden/>
          </w:rPr>
          <w:fldChar w:fldCharType="begin"/>
        </w:r>
        <w:r w:rsidR="00862195">
          <w:rPr>
            <w:noProof/>
            <w:webHidden/>
          </w:rPr>
          <w:instrText xml:space="preserve"> PAGEREF _Toc499487882 \h </w:instrText>
        </w:r>
        <w:r w:rsidR="00862195">
          <w:rPr>
            <w:noProof/>
            <w:webHidden/>
          </w:rPr>
        </w:r>
        <w:r w:rsidR="00862195">
          <w:rPr>
            <w:noProof/>
            <w:webHidden/>
          </w:rPr>
          <w:fldChar w:fldCharType="separate"/>
        </w:r>
        <w:r w:rsidR="00A403A2">
          <w:rPr>
            <w:noProof/>
            <w:webHidden/>
          </w:rPr>
          <w:t>16</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83" w:history="1">
        <w:r w:rsidR="00862195" w:rsidRPr="00215A66">
          <w:rPr>
            <w:rStyle w:val="Hyperlink"/>
            <w:rFonts w:eastAsia="MS Mincho"/>
            <w:noProof/>
          </w:rPr>
          <w:t>(17.4) Transponder</w:t>
        </w:r>
        <w:r w:rsidR="00862195">
          <w:rPr>
            <w:noProof/>
            <w:webHidden/>
          </w:rPr>
          <w:tab/>
        </w:r>
        <w:r w:rsidR="00862195">
          <w:rPr>
            <w:noProof/>
            <w:webHidden/>
          </w:rPr>
          <w:fldChar w:fldCharType="begin"/>
        </w:r>
        <w:r w:rsidR="00862195">
          <w:rPr>
            <w:noProof/>
            <w:webHidden/>
          </w:rPr>
          <w:instrText xml:space="preserve"> PAGEREF _Toc499487883 \h </w:instrText>
        </w:r>
        <w:r w:rsidR="00862195">
          <w:rPr>
            <w:noProof/>
            <w:webHidden/>
          </w:rPr>
        </w:r>
        <w:r w:rsidR="00862195">
          <w:rPr>
            <w:noProof/>
            <w:webHidden/>
          </w:rPr>
          <w:fldChar w:fldCharType="separate"/>
        </w:r>
        <w:r w:rsidR="00A403A2">
          <w:rPr>
            <w:noProof/>
            <w:webHidden/>
          </w:rPr>
          <w:t>16</w:t>
        </w:r>
        <w:r w:rsidR="00862195">
          <w:rPr>
            <w:noProof/>
            <w:webHidden/>
          </w:rPr>
          <w:fldChar w:fldCharType="end"/>
        </w:r>
      </w:hyperlink>
    </w:p>
    <w:p w:rsidR="00862195" w:rsidRDefault="008D1B7E">
      <w:pPr>
        <w:pStyle w:val="Verzeichnis2"/>
        <w:tabs>
          <w:tab w:val="right" w:leader="dot" w:pos="9060"/>
        </w:tabs>
        <w:rPr>
          <w:rFonts w:asciiTheme="minorHAnsi" w:eastAsiaTheme="minorEastAsia" w:hAnsiTheme="minorHAnsi" w:cstheme="minorBidi"/>
          <w:noProof/>
          <w:szCs w:val="22"/>
        </w:rPr>
      </w:pPr>
      <w:hyperlink w:anchor="_Toc499487884" w:history="1">
        <w:r w:rsidR="00862195" w:rsidRPr="00215A66">
          <w:rPr>
            <w:rStyle w:val="Hyperlink"/>
            <w:rFonts w:eastAsia="MS Mincho"/>
            <w:noProof/>
          </w:rPr>
          <w:t>(17.5) Prefix-/Suffixregelung für Ponys, Kleinpferde und sonstige Rassen</w:t>
        </w:r>
        <w:r w:rsidR="00862195">
          <w:rPr>
            <w:noProof/>
            <w:webHidden/>
          </w:rPr>
          <w:tab/>
        </w:r>
        <w:r w:rsidR="00862195">
          <w:rPr>
            <w:noProof/>
            <w:webHidden/>
          </w:rPr>
          <w:fldChar w:fldCharType="begin"/>
        </w:r>
        <w:r w:rsidR="00862195">
          <w:rPr>
            <w:noProof/>
            <w:webHidden/>
          </w:rPr>
          <w:instrText xml:space="preserve"> PAGEREF _Toc499487884 \h </w:instrText>
        </w:r>
        <w:r w:rsidR="00862195">
          <w:rPr>
            <w:noProof/>
            <w:webHidden/>
          </w:rPr>
        </w:r>
        <w:r w:rsidR="00862195">
          <w:rPr>
            <w:noProof/>
            <w:webHidden/>
          </w:rPr>
          <w:fldChar w:fldCharType="separate"/>
        </w:r>
        <w:r w:rsidR="00A403A2">
          <w:rPr>
            <w:noProof/>
            <w:webHidden/>
          </w:rPr>
          <w:t>16</w:t>
        </w:r>
        <w:r w:rsidR="00862195">
          <w:rPr>
            <w:noProof/>
            <w:webHidden/>
          </w:rPr>
          <w:fldChar w:fldCharType="end"/>
        </w:r>
      </w:hyperlink>
    </w:p>
    <w:p w:rsidR="00AE435E" w:rsidRDefault="00AE435E">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6701A7" w:rsidRPr="00290596" w:rsidRDefault="006701A7" w:rsidP="00290596">
      <w:pPr>
        <w:rPr>
          <w:rFonts w:eastAsia="MS Mincho"/>
          <w:b/>
          <w:sz w:val="32"/>
          <w:szCs w:val="32"/>
        </w:rPr>
      </w:pPr>
      <w:r w:rsidRPr="00290596">
        <w:rPr>
          <w:rFonts w:eastAsia="MS Mincho"/>
          <w:b/>
          <w:sz w:val="32"/>
          <w:szCs w:val="32"/>
        </w:rPr>
        <w:lastRenderedPageBreak/>
        <w:t>Zuchtprogramme für Pony- und Kleinpferderassen</w:t>
      </w:r>
    </w:p>
    <w:p w:rsidR="00D0370C" w:rsidRDefault="00D0370C" w:rsidP="00D0370C">
      <w:pPr>
        <w:rPr>
          <w:rFonts w:eastAsia="MS Mincho"/>
          <w:b/>
          <w:sz w:val="26"/>
          <w:szCs w:val="26"/>
        </w:rPr>
      </w:pPr>
      <w:r w:rsidRPr="00290596">
        <w:rPr>
          <w:rFonts w:eastAsia="MS Mincho"/>
          <w:b/>
          <w:sz w:val="26"/>
          <w:szCs w:val="26"/>
        </w:rPr>
        <w:t>Zuchtprogramm für die Rasse Fjordpferd</w:t>
      </w:r>
      <w:r w:rsidRPr="00D0370C">
        <w:rPr>
          <w:rFonts w:eastAsia="MS Mincho"/>
          <w:b/>
          <w:sz w:val="26"/>
          <w:szCs w:val="26"/>
        </w:rPr>
        <w:t xml:space="preserve"> </w:t>
      </w:r>
      <w:r w:rsidRPr="00322AAD">
        <w:rPr>
          <w:rFonts w:eastAsia="MS Mincho"/>
          <w:b/>
          <w:sz w:val="26"/>
          <w:szCs w:val="26"/>
        </w:rPr>
        <w:t>des Verbandes der Pony- und Pferdezüchter Hessen e. V.</w:t>
      </w:r>
    </w:p>
    <w:p w:rsidR="00290596" w:rsidRPr="00290596" w:rsidRDefault="00290596" w:rsidP="00290596">
      <w:pPr>
        <w:rPr>
          <w:rFonts w:eastAsia="MS Mincho"/>
        </w:rPr>
      </w:pPr>
    </w:p>
    <w:p w:rsidR="00A36324" w:rsidRDefault="00A36324" w:rsidP="00290596">
      <w:pPr>
        <w:pStyle w:val="berschrift1"/>
        <w:numPr>
          <w:ilvl w:val="0"/>
          <w:numId w:val="30"/>
        </w:numPr>
        <w:rPr>
          <w:rFonts w:eastAsia="MS Mincho"/>
        </w:rPr>
      </w:pPr>
      <w:bookmarkStart w:id="0" w:name="_Toc497126484"/>
      <w:bookmarkStart w:id="1" w:name="_Toc499487831"/>
      <w:bookmarkStart w:id="2" w:name="_Hlk495063341"/>
      <w:r w:rsidRPr="00330A1E">
        <w:rPr>
          <w:rFonts w:eastAsia="MS Mincho"/>
        </w:rPr>
        <w:t>Angaben zum Ursprungszuchtbuch</w:t>
      </w:r>
      <w:bookmarkEnd w:id="0"/>
      <w:bookmarkEnd w:id="1"/>
    </w:p>
    <w:bookmarkEnd w:id="2"/>
    <w:p w:rsidR="006701A7" w:rsidRPr="00290596" w:rsidRDefault="006701A7" w:rsidP="00290596">
      <w:pPr>
        <w:pStyle w:val="Textkrper"/>
      </w:pPr>
      <w:r w:rsidRPr="00290596">
        <w:t>Das Norsk Hestesenter</w:t>
      </w:r>
      <w:r w:rsidR="00A36324" w:rsidRPr="00290596">
        <w:t>, Starumvegen 71, 2850 Lena, Nowegen</w:t>
      </w:r>
      <w:r w:rsidRPr="00290596">
        <w:t xml:space="preserve"> ist die Organisation, die im Sinne der Vorgaben der EU das Zuchtbuch über den Ursprung der Rasse Fjordpferd führt. </w:t>
      </w:r>
      <w:bookmarkStart w:id="3" w:name="_Hlk495063481"/>
      <w:r w:rsidR="00A36324" w:rsidRPr="00290596">
        <w:t xml:space="preserve">Der Verband führt ein Filialzuchtbuch </w:t>
      </w:r>
      <w:bookmarkStart w:id="4" w:name="_Hlk495068153"/>
      <w:r w:rsidR="00A36324" w:rsidRPr="00290596">
        <w:t xml:space="preserve">und hält die durch die Ursprungszuchtorganisation auf www.nhest.no aufgestellten Grundsätze ein. </w:t>
      </w:r>
      <w:bookmarkEnd w:id="3"/>
      <w:bookmarkEnd w:id="4"/>
    </w:p>
    <w:p w:rsidR="0034372C" w:rsidRDefault="0034372C">
      <w:pPr>
        <w:jc w:val="both"/>
        <w:rPr>
          <w:rFonts w:eastAsia="MS Mincho"/>
        </w:rPr>
      </w:pPr>
    </w:p>
    <w:p w:rsidR="00A36324" w:rsidRPr="00330A1E" w:rsidRDefault="00A36324" w:rsidP="00290596">
      <w:pPr>
        <w:pStyle w:val="berschrift1"/>
        <w:numPr>
          <w:ilvl w:val="0"/>
          <w:numId w:val="30"/>
        </w:numPr>
        <w:rPr>
          <w:rFonts w:eastAsia="MS Mincho"/>
        </w:rPr>
      </w:pPr>
      <w:bookmarkStart w:id="5" w:name="_Toc497126485"/>
      <w:bookmarkStart w:id="6" w:name="_Toc499487832"/>
      <w:bookmarkStart w:id="7" w:name="_Hlk495063545"/>
      <w:bookmarkStart w:id="8" w:name="a"/>
      <w:r w:rsidRPr="00330A1E">
        <w:rPr>
          <w:rFonts w:eastAsia="MS Mincho"/>
        </w:rPr>
        <w:t>Geografisches Gebiet</w:t>
      </w:r>
      <w:bookmarkEnd w:id="5"/>
      <w:bookmarkEnd w:id="6"/>
    </w:p>
    <w:p w:rsidR="00D0370C" w:rsidRDefault="00A36324" w:rsidP="00D0370C">
      <w:pPr>
        <w:rPr>
          <w:rFonts w:cs="Arial"/>
        </w:rPr>
      </w:pPr>
      <w:r w:rsidRPr="00290596">
        <w:rPr>
          <w:rFonts w:cs="Arial"/>
        </w:rPr>
        <w:t xml:space="preserve">Das geographische Gebiet, in dem </w:t>
      </w:r>
      <w:r w:rsidR="00D0370C" w:rsidRPr="00322AAD">
        <w:rPr>
          <w:rFonts w:eastAsia="MS Mincho"/>
        </w:rPr>
        <w:t xml:space="preserve">der </w:t>
      </w:r>
      <w:r w:rsidR="00D0370C">
        <w:rPr>
          <w:rFonts w:eastAsia="MS Mincho"/>
        </w:rPr>
        <w:t xml:space="preserve">Verband der </w:t>
      </w:r>
      <w:r w:rsidR="00D0370C" w:rsidRPr="00322AAD">
        <w:rPr>
          <w:rFonts w:eastAsia="MS Mincho"/>
        </w:rPr>
        <w:t>Pony- und Pferdezüchter Hessen e. V</w:t>
      </w:r>
      <w:r w:rsidR="00D0370C">
        <w:rPr>
          <w:rFonts w:eastAsia="MS Mincho"/>
        </w:rPr>
        <w:t>.</w:t>
      </w:r>
      <w:r w:rsidR="00D0370C" w:rsidRPr="00322AAD">
        <w:rPr>
          <w:rFonts w:cs="Arial"/>
        </w:rPr>
        <w:t xml:space="preserve"> das</w:t>
      </w:r>
      <w:r w:rsidR="00D0370C" w:rsidRPr="00337996">
        <w:rPr>
          <w:rFonts w:cs="Arial"/>
        </w:rPr>
        <w:t xml:space="preserve"> Zuc</w:t>
      </w:r>
      <w:r w:rsidR="00D0370C">
        <w:rPr>
          <w:rFonts w:cs="Arial"/>
        </w:rPr>
        <w:t>htprogramm durchführt, umfasst das Gebiet der Bundesrepublik Deutschland</w:t>
      </w:r>
      <w:r w:rsidR="008D1B7E">
        <w:rPr>
          <w:rFonts w:cs="Arial"/>
        </w:rPr>
        <w:t xml:space="preserve"> und Belgien</w:t>
      </w:r>
      <w:bookmarkStart w:id="9" w:name="_GoBack"/>
      <w:bookmarkEnd w:id="9"/>
      <w:r w:rsidR="00D0370C">
        <w:rPr>
          <w:rFonts w:cs="Arial"/>
        </w:rPr>
        <w:t>.</w:t>
      </w:r>
    </w:p>
    <w:p w:rsidR="00D0370C" w:rsidRPr="00337996" w:rsidRDefault="00D0370C" w:rsidP="00D0370C">
      <w:pPr>
        <w:rPr>
          <w:rFonts w:eastAsia="MS Mincho"/>
        </w:rPr>
      </w:pPr>
    </w:p>
    <w:p w:rsidR="00D0370C" w:rsidRPr="00337996" w:rsidRDefault="00D0370C" w:rsidP="00D0370C">
      <w:pPr>
        <w:pStyle w:val="berschrift1"/>
        <w:numPr>
          <w:ilvl w:val="0"/>
          <w:numId w:val="30"/>
        </w:numPr>
        <w:jc w:val="both"/>
        <w:rPr>
          <w:rFonts w:eastAsia="MS Mincho"/>
        </w:rPr>
      </w:pPr>
      <w:bookmarkStart w:id="10" w:name="_Toc496880000"/>
      <w:bookmarkStart w:id="11" w:name="_Toc500754670"/>
      <w:r w:rsidRPr="00337996">
        <w:rPr>
          <w:rFonts w:eastAsia="MS Mincho"/>
        </w:rPr>
        <w:t>Umfang der Zuchtpopulation im Verband</w:t>
      </w:r>
      <w:bookmarkEnd w:id="10"/>
      <w:bookmarkEnd w:id="11"/>
    </w:p>
    <w:p w:rsidR="00D0370C" w:rsidRPr="004748D1" w:rsidRDefault="00D0370C" w:rsidP="00D0370C">
      <w:pPr>
        <w:rPr>
          <w:rFonts w:cs="Arial"/>
        </w:rPr>
      </w:pPr>
      <w:r w:rsidRPr="004748D1">
        <w:rPr>
          <w:rFonts w:cs="Arial"/>
        </w:rPr>
        <w:t>Der Umfang der Population beträgt (Stand 01.01.2018):</w:t>
      </w:r>
    </w:p>
    <w:p w:rsidR="00D0370C" w:rsidRPr="004748D1" w:rsidRDefault="00E711B4" w:rsidP="00D0370C">
      <w:pPr>
        <w:rPr>
          <w:rFonts w:cs="Arial"/>
        </w:rPr>
      </w:pPr>
      <w:r>
        <w:rPr>
          <w:rFonts w:cs="Arial"/>
        </w:rPr>
        <w:t>Stuten:</w:t>
      </w:r>
      <w:r>
        <w:rPr>
          <w:rFonts w:cs="Arial"/>
        </w:rPr>
        <w:tab/>
      </w:r>
      <w:r>
        <w:rPr>
          <w:rFonts w:cs="Arial"/>
        </w:rPr>
        <w:tab/>
        <w:t>350</w:t>
      </w:r>
    </w:p>
    <w:p w:rsidR="00D0370C" w:rsidRPr="004748D1" w:rsidRDefault="00E711B4" w:rsidP="00D0370C">
      <w:pPr>
        <w:rPr>
          <w:rFonts w:cs="Arial"/>
        </w:rPr>
      </w:pPr>
      <w:r>
        <w:rPr>
          <w:rFonts w:cs="Arial"/>
        </w:rPr>
        <w:t>Hengste:</w:t>
      </w:r>
      <w:r>
        <w:rPr>
          <w:rFonts w:cs="Arial"/>
        </w:rPr>
        <w:tab/>
        <w:t>41</w:t>
      </w:r>
    </w:p>
    <w:p w:rsidR="00A36324" w:rsidRPr="00290596" w:rsidRDefault="00A36324" w:rsidP="00A36324">
      <w:pPr>
        <w:jc w:val="both"/>
        <w:rPr>
          <w:rFonts w:cs="Arial"/>
        </w:rPr>
      </w:pPr>
    </w:p>
    <w:p w:rsidR="00A36324" w:rsidRPr="00290596" w:rsidRDefault="00A36324" w:rsidP="00A36324">
      <w:pPr>
        <w:rPr>
          <w:rFonts w:cs="Arial"/>
        </w:rPr>
      </w:pPr>
      <w:r w:rsidRPr="00290596">
        <w:rPr>
          <w:rFonts w:cs="Arial"/>
        </w:rPr>
        <w:t xml:space="preserve">Der Umfang der Population der </w:t>
      </w:r>
      <w:r w:rsidRPr="00290596">
        <w:rPr>
          <w:rFonts w:eastAsia="MS Mincho"/>
        </w:rPr>
        <w:t>FN-Mitgliedszuchtverbände</w:t>
      </w:r>
      <w:r w:rsidRPr="00290596">
        <w:rPr>
          <w:rFonts w:cs="Arial"/>
        </w:rPr>
        <w:t xml:space="preserve"> ist auf der Website www.pferd-aktuell.de/shop/index.php/cat/c135_Jahresberichte-FN---DOKR.html einzusehen.</w:t>
      </w:r>
    </w:p>
    <w:bookmarkEnd w:id="7"/>
    <w:p w:rsidR="00A36324" w:rsidRPr="00290596" w:rsidRDefault="00A36324" w:rsidP="00A36324">
      <w:pPr>
        <w:pStyle w:val="Textkrper21"/>
        <w:tabs>
          <w:tab w:val="clear" w:pos="0"/>
          <w:tab w:val="left" w:pos="340"/>
          <w:tab w:val="left" w:pos="4536"/>
          <w:tab w:val="left" w:pos="4678"/>
        </w:tabs>
        <w:overflowPunct/>
        <w:autoSpaceDE/>
        <w:autoSpaceDN/>
        <w:adjustRightInd/>
        <w:ind w:left="4530" w:hanging="4530"/>
        <w:jc w:val="both"/>
        <w:textAlignment w:val="auto"/>
        <w:rPr>
          <w:rFonts w:eastAsia="MS Mincho"/>
        </w:rPr>
      </w:pPr>
    </w:p>
    <w:p w:rsidR="006701A7" w:rsidRDefault="006701A7" w:rsidP="00290596">
      <w:pPr>
        <w:pStyle w:val="berschrift1"/>
        <w:numPr>
          <w:ilvl w:val="0"/>
          <w:numId w:val="30"/>
        </w:numPr>
        <w:rPr>
          <w:rFonts w:eastAsia="MS Mincho"/>
        </w:rPr>
      </w:pPr>
      <w:bookmarkStart w:id="12" w:name="_Toc497126487"/>
      <w:bookmarkStart w:id="13" w:name="_Toc499487834"/>
      <w:r>
        <w:rPr>
          <w:rFonts w:eastAsia="MS Mincho"/>
        </w:rPr>
        <w:t>Zuchtziel, einschließlich der Rassemerkmale</w:t>
      </w:r>
      <w:bookmarkEnd w:id="12"/>
      <w:bookmarkEnd w:id="13"/>
    </w:p>
    <w:p w:rsidR="00A36324" w:rsidRPr="00290596" w:rsidRDefault="00A36324" w:rsidP="00A36324">
      <w:pPr>
        <w:pStyle w:val="Textkrper21"/>
        <w:tabs>
          <w:tab w:val="clear" w:pos="0"/>
          <w:tab w:val="left" w:pos="340"/>
          <w:tab w:val="left" w:pos="4536"/>
          <w:tab w:val="left" w:pos="4678"/>
        </w:tabs>
        <w:overflowPunct/>
        <w:autoSpaceDE/>
        <w:autoSpaceDN/>
        <w:adjustRightInd/>
        <w:jc w:val="both"/>
        <w:textAlignment w:val="auto"/>
        <w:rPr>
          <w:rFonts w:eastAsia="MS Mincho"/>
        </w:rPr>
      </w:pPr>
      <w:bookmarkStart w:id="14" w:name="_Hlk495063579"/>
      <w:bookmarkEnd w:id="8"/>
      <w:r w:rsidRPr="00290596">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4"/>
    <w:p w:rsidR="00290596" w:rsidRPr="00290596" w:rsidRDefault="00290596" w:rsidP="00290596">
      <w:pPr>
        <w:jc w:val="both"/>
        <w:rPr>
          <w:rFonts w:eastAsia="MS Mincho"/>
          <w:i/>
        </w:rPr>
      </w:pPr>
      <w:r w:rsidRPr="00290596">
        <w:rPr>
          <w:rFonts w:eastAsia="MS Mincho"/>
          <w:i/>
        </w:rPr>
        <w:t>Das Fjordpferd ist ein robustes, anspruchsloses, ausgeglichenes, gelehriges, leistungsstarkes und langlebiges Reit-, Fahr- und Familienpferd. Es ist geeignet für den Breitensport, Distanzreiten und Fahrsport.</w:t>
      </w:r>
    </w:p>
    <w:p w:rsidR="00290596" w:rsidRDefault="00290596" w:rsidP="00290596">
      <w:pPr>
        <w:jc w:val="both"/>
        <w:rPr>
          <w:rFonts w:eastAsia="MS Mincho"/>
        </w:rPr>
      </w:pPr>
    </w:p>
    <w:p w:rsidR="00D0370C" w:rsidRDefault="00D0370C" w:rsidP="00290596">
      <w:pPr>
        <w:jc w:val="both"/>
        <w:rPr>
          <w:rFonts w:eastAsia="MS Mincho"/>
        </w:rPr>
      </w:pPr>
    </w:p>
    <w:p w:rsidR="00A36324" w:rsidRPr="006E7531" w:rsidRDefault="00A36324" w:rsidP="00290596">
      <w:pPr>
        <w:pStyle w:val="berschrift1"/>
        <w:numPr>
          <w:ilvl w:val="0"/>
          <w:numId w:val="30"/>
        </w:numPr>
        <w:rPr>
          <w:rFonts w:eastAsia="MS Mincho"/>
        </w:rPr>
      </w:pPr>
      <w:bookmarkStart w:id="15" w:name="_Toc497126488"/>
      <w:bookmarkStart w:id="16" w:name="_Toc499487835"/>
      <w:bookmarkStart w:id="17" w:name="_Hlk495063586"/>
      <w:r w:rsidRPr="006E7531">
        <w:rPr>
          <w:rFonts w:eastAsia="MS Mincho"/>
        </w:rPr>
        <w:t>Eigenschaften und Hauptmerkmale</w:t>
      </w:r>
      <w:bookmarkEnd w:id="15"/>
      <w:bookmarkEnd w:id="16"/>
    </w:p>
    <w:bookmarkEnd w:id="17"/>
    <w:p w:rsidR="006701A7" w:rsidRDefault="006701A7">
      <w:pPr>
        <w:jc w:val="both"/>
        <w:rPr>
          <w:rFonts w:eastAsia="MS Mincho"/>
        </w:rPr>
      </w:pPr>
    </w:p>
    <w:p w:rsidR="006701A7" w:rsidRDefault="006701A7">
      <w:pPr>
        <w:jc w:val="both"/>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Fjordpferd</w:t>
      </w:r>
    </w:p>
    <w:p w:rsidR="006701A7" w:rsidRDefault="006701A7">
      <w:pPr>
        <w:jc w:val="both"/>
        <w:rPr>
          <w:rFonts w:eastAsia="MS Mincho"/>
        </w:rPr>
      </w:pPr>
    </w:p>
    <w:p w:rsidR="006701A7" w:rsidRDefault="006701A7">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Norwegen</w:t>
      </w:r>
    </w:p>
    <w:p w:rsidR="006701A7" w:rsidRDefault="006701A7">
      <w:pPr>
        <w:jc w:val="both"/>
        <w:rPr>
          <w:rFonts w:eastAsia="MS Mincho"/>
        </w:rPr>
      </w:pPr>
    </w:p>
    <w:p w:rsidR="006701A7" w:rsidRDefault="006701A7">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ca. 135 cm bis 150 cm</w:t>
      </w:r>
    </w:p>
    <w:p w:rsidR="006701A7" w:rsidRDefault="006701A7">
      <w:pPr>
        <w:jc w:val="both"/>
        <w:rPr>
          <w:rFonts w:eastAsia="MS Mincho"/>
          <w:b/>
          <w:bCs/>
        </w:rPr>
      </w:pPr>
    </w:p>
    <w:p w:rsidR="006701A7" w:rsidRDefault="006701A7">
      <w:pPr>
        <w:ind w:left="3540" w:hanging="3540"/>
        <w:jc w:val="both"/>
        <w:rPr>
          <w:rFonts w:eastAsia="MS Mincho"/>
        </w:rPr>
      </w:pPr>
      <w:r>
        <w:rPr>
          <w:rFonts w:eastAsia="MS Mincho"/>
          <w:b/>
          <w:bCs/>
        </w:rPr>
        <w:t>Farben</w:t>
      </w:r>
      <w:r>
        <w:rPr>
          <w:rFonts w:eastAsia="MS Mincho"/>
        </w:rPr>
        <w:tab/>
      </w:r>
      <w:r>
        <w:rPr>
          <w:rFonts w:eastAsia="MS Mincho"/>
        </w:rPr>
        <w:tab/>
        <w:t xml:space="preserve">Hellbraunfalbe, Braunfalbe, Hellfalbe (Weißfalbe) Rotfalbe, Graufalbe, </w:t>
      </w:r>
      <w:r>
        <w:t>Gelbfalbe</w:t>
      </w:r>
      <w:r>
        <w:rPr>
          <w:rFonts w:eastAsia="MS Mincho"/>
        </w:rPr>
        <w:t xml:space="preserve"> mit Wildzeichnung. Weiße Abzeichen sind nicht erwünscht, bei Stuten kann ein kleiner, weißer Stern toleriert werden</w:t>
      </w:r>
    </w:p>
    <w:p w:rsidR="006701A7" w:rsidRDefault="006701A7">
      <w:pPr>
        <w:jc w:val="both"/>
        <w:rPr>
          <w:rFonts w:eastAsia="MS Mincho"/>
        </w:rPr>
      </w:pPr>
    </w:p>
    <w:p w:rsidR="006701A7" w:rsidRDefault="006701A7">
      <w:pPr>
        <w:jc w:val="both"/>
        <w:rPr>
          <w:rFonts w:eastAsia="MS Mincho"/>
          <w:b/>
          <w:bCs/>
        </w:rPr>
      </w:pPr>
      <w:r>
        <w:rPr>
          <w:rFonts w:eastAsia="MS Mincho"/>
          <w:b/>
          <w:bCs/>
        </w:rPr>
        <w:t>Gebäude</w:t>
      </w:r>
    </w:p>
    <w:p w:rsidR="006701A7" w:rsidRDefault="006701A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rPr>
          <w:rFonts w:eastAsia="MS Mincho"/>
        </w:rPr>
        <w:tab/>
        <w:t>breite, flache Stirn; gerader bis leicht konkaver Nasenrücken; ausdrucksvolle freiliegende Augen; weiter Stand der kleinen Ohren</w:t>
      </w:r>
    </w:p>
    <w:p w:rsidR="006701A7" w:rsidRDefault="006701A7">
      <w:pPr>
        <w:tabs>
          <w:tab w:val="left" w:pos="1049"/>
          <w:tab w:val="left" w:pos="1440"/>
        </w:tabs>
        <w:ind w:left="3540" w:hanging="3540"/>
        <w:jc w:val="both"/>
        <w:rPr>
          <w:rFonts w:eastAsia="MS Mincho"/>
        </w:rPr>
      </w:pPr>
    </w:p>
    <w:p w:rsidR="006701A7" w:rsidRDefault="006701A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i/>
          <w:iCs/>
        </w:rPr>
        <w:tab/>
      </w:r>
      <w:r>
        <w:rPr>
          <w:rFonts w:eastAsia="MS Mincho"/>
        </w:rPr>
        <w:tab/>
        <w:t>hoch aufgesetzt und genügend lang, zum Kopf hin verjüngend, Ganaschenfreiheit</w:t>
      </w:r>
    </w:p>
    <w:p w:rsidR="006701A7" w:rsidRDefault="006701A7">
      <w:pPr>
        <w:tabs>
          <w:tab w:val="left" w:pos="1049"/>
          <w:tab w:val="left" w:pos="1440"/>
        </w:tabs>
        <w:ind w:left="3540" w:hanging="3540"/>
        <w:jc w:val="both"/>
        <w:rPr>
          <w:rFonts w:eastAsia="MS Mincho"/>
        </w:rPr>
      </w:pPr>
    </w:p>
    <w:p w:rsidR="006701A7" w:rsidRDefault="006701A7">
      <w:pPr>
        <w:tabs>
          <w:tab w:val="left" w:pos="1049"/>
          <w:tab w:val="left" w:pos="1440"/>
        </w:tabs>
        <w:ind w:left="3540" w:hanging="3540"/>
        <w:jc w:val="both"/>
        <w:rPr>
          <w:rFonts w:eastAsia="MS Mincho"/>
        </w:rPr>
      </w:pPr>
      <w:r>
        <w:rPr>
          <w:rFonts w:eastAsia="MS Mincho"/>
        </w:rPr>
        <w:lastRenderedPageBreak/>
        <w:tab/>
      </w:r>
      <w:r>
        <w:rPr>
          <w:rFonts w:eastAsia="MS Mincho"/>
        </w:rPr>
        <w:tab/>
      </w:r>
      <w:r>
        <w:rPr>
          <w:rFonts w:eastAsia="MS Mincho"/>
        </w:rPr>
        <w:tab/>
      </w:r>
      <w:r>
        <w:rPr>
          <w:rFonts w:eastAsia="MS Mincho"/>
          <w:i/>
          <w:iCs/>
        </w:rPr>
        <w:t>Körper</w:t>
      </w:r>
      <w:r>
        <w:rPr>
          <w:rFonts w:eastAsia="MS Mincho"/>
        </w:rPr>
        <w:tab/>
      </w:r>
      <w:r>
        <w:rPr>
          <w:rFonts w:eastAsia="MS Mincho"/>
        </w:rPr>
        <w:tab/>
        <w:t xml:space="preserve">großlinig; Rechteckformat, große, schräg gelagerte Schulter; breite Brust, gute Gurtentiefe, gute Sattellage; elastischer Rücken mit guter Verbindung, kräftige und nicht zu lange Lenden in einem richtigen Verhältnis zu Rücken und Kruppe, breite, gut bemuskelte und schräge Kruppe </w:t>
      </w:r>
    </w:p>
    <w:p w:rsidR="006701A7" w:rsidRDefault="006701A7">
      <w:pPr>
        <w:tabs>
          <w:tab w:val="left" w:pos="1049"/>
          <w:tab w:val="left" w:pos="1440"/>
        </w:tabs>
        <w:ind w:left="3540" w:hanging="3540"/>
        <w:jc w:val="both"/>
        <w:rPr>
          <w:rFonts w:eastAsia="MS Mincho"/>
          <w:b/>
          <w:bCs/>
        </w:rPr>
      </w:pPr>
    </w:p>
    <w:p w:rsidR="006701A7" w:rsidRDefault="006701A7">
      <w:pPr>
        <w:tabs>
          <w:tab w:val="left" w:pos="1049"/>
          <w:tab w:val="left" w:pos="1440"/>
        </w:tabs>
        <w:ind w:left="3540" w:hanging="3540"/>
        <w:jc w:val="both"/>
        <w:rPr>
          <w:rFonts w:eastAsia="MS Mincho"/>
        </w:rPr>
      </w:pPr>
      <w:r>
        <w:rPr>
          <w:rFonts w:eastAsia="MS Mincho"/>
          <w:b/>
          <w:bCs/>
        </w:rPr>
        <w:tab/>
      </w:r>
      <w:r>
        <w:rPr>
          <w:rFonts w:eastAsia="MS Mincho"/>
          <w:b/>
          <w:bCs/>
        </w:rPr>
        <w:tab/>
      </w:r>
      <w:r>
        <w:rPr>
          <w:rFonts w:eastAsia="MS Mincho"/>
          <w:b/>
          <w:bCs/>
        </w:rPr>
        <w:tab/>
      </w:r>
      <w:r>
        <w:rPr>
          <w:rFonts w:eastAsia="MS Mincho"/>
          <w:i/>
          <w:iCs/>
        </w:rPr>
        <w:t>Fundament</w:t>
      </w:r>
      <w:r>
        <w:rPr>
          <w:rFonts w:eastAsia="MS Mincho"/>
        </w:rPr>
        <w:tab/>
      </w:r>
      <w:r>
        <w:rPr>
          <w:rFonts w:eastAsia="MS Mincho"/>
        </w:rPr>
        <w:tab/>
        <w:t>trocken, korrekt, mit ausgeprägten, starken Gelenken; kurzes, kräftiges Röhrbein, gut bemuskelter Unterarm; harte Hufe in passender Größe, die Vorhand sollte die gleiche Länge wie Rücken und Hinterhand haben.</w:t>
      </w:r>
    </w:p>
    <w:p w:rsidR="006701A7" w:rsidRDefault="006701A7">
      <w:pPr>
        <w:tabs>
          <w:tab w:val="left" w:pos="1049"/>
          <w:tab w:val="left" w:pos="1440"/>
        </w:tabs>
        <w:jc w:val="both"/>
        <w:rPr>
          <w:rFonts w:eastAsia="MS Mincho"/>
          <w:b/>
          <w:bCs/>
        </w:rPr>
      </w:pPr>
    </w:p>
    <w:p w:rsidR="006701A7" w:rsidRDefault="006701A7">
      <w:pPr>
        <w:ind w:left="3540" w:hanging="3540"/>
        <w:jc w:val="both"/>
        <w:rPr>
          <w:rFonts w:eastAsia="MS Mincho"/>
        </w:rPr>
      </w:pPr>
      <w:r>
        <w:rPr>
          <w:rFonts w:eastAsia="MS Mincho"/>
          <w:b/>
          <w:bCs/>
        </w:rPr>
        <w:t>Bewegungsablauf</w:t>
      </w:r>
      <w:r>
        <w:rPr>
          <w:rFonts w:eastAsia="MS Mincho"/>
        </w:rPr>
        <w:tab/>
      </w:r>
      <w:r>
        <w:rPr>
          <w:rFonts w:eastAsia="MS Mincho"/>
        </w:rPr>
        <w:tab/>
        <w:t>raumgreifend; elastische, energische, taktreine Grundgangarten mit Antritt und Schub aus der Hinterhand</w:t>
      </w:r>
    </w:p>
    <w:p w:rsidR="006701A7" w:rsidRDefault="006701A7">
      <w:pPr>
        <w:jc w:val="both"/>
        <w:rPr>
          <w:rFonts w:eastAsia="MS Mincho"/>
        </w:rPr>
      </w:pPr>
    </w:p>
    <w:p w:rsidR="006701A7" w:rsidRDefault="006701A7">
      <w:pPr>
        <w:ind w:left="3540" w:hanging="3540"/>
        <w:jc w:val="both"/>
        <w:rPr>
          <w:rFonts w:eastAsia="MS Mincho"/>
        </w:rPr>
      </w:pPr>
      <w:r>
        <w:rPr>
          <w:rFonts w:eastAsia="MS Mincho"/>
          <w:b/>
          <w:bCs/>
        </w:rPr>
        <w:t>Einsatzmöglichkeiten</w:t>
      </w:r>
      <w:r>
        <w:rPr>
          <w:rFonts w:eastAsia="MS Mincho"/>
        </w:rPr>
        <w:tab/>
      </w:r>
      <w:r>
        <w:rPr>
          <w:rFonts w:eastAsia="MS Mincho"/>
        </w:rPr>
        <w:tab/>
        <w:t>Reit-, Fahr- und Familienpferd; Breitensport, Distanzreiten und Fahrsport</w:t>
      </w:r>
    </w:p>
    <w:p w:rsidR="006701A7" w:rsidRDefault="006701A7">
      <w:pPr>
        <w:jc w:val="both"/>
        <w:rPr>
          <w:rFonts w:eastAsia="MS Mincho"/>
        </w:rPr>
      </w:pPr>
    </w:p>
    <w:p w:rsidR="006701A7" w:rsidRDefault="006701A7">
      <w:pPr>
        <w:ind w:left="3540" w:hanging="3540"/>
        <w:jc w:val="both"/>
        <w:rPr>
          <w:rFonts w:eastAsia="MS Mincho"/>
        </w:rPr>
      </w:pPr>
      <w:r>
        <w:rPr>
          <w:rFonts w:eastAsia="MS Mincho"/>
          <w:b/>
          <w:bCs/>
        </w:rPr>
        <w:t>Besondere Merkmale</w:t>
      </w:r>
      <w:r>
        <w:rPr>
          <w:rFonts w:eastAsia="MS Mincho"/>
        </w:rPr>
        <w:tab/>
      </w:r>
      <w:r>
        <w:rPr>
          <w:rFonts w:eastAsia="MS Mincho"/>
        </w:rPr>
        <w:tab/>
        <w:t>robust, anspruchslos, ausgeglichen, gelehrig, leistungsstark und langlebig.</w:t>
      </w:r>
    </w:p>
    <w:p w:rsidR="006701A7" w:rsidRPr="008F7945" w:rsidRDefault="006701A7" w:rsidP="008F7945">
      <w:pPr>
        <w:rPr>
          <w:rFonts w:eastAsia="MS Mincho"/>
          <w:b/>
          <w:i/>
        </w:rPr>
      </w:pPr>
      <w:r>
        <w:rPr>
          <w:rFonts w:eastAsia="MS Mincho"/>
        </w:rPr>
        <w:br w:type="page"/>
      </w:r>
      <w:r w:rsidRPr="008F7945">
        <w:rPr>
          <w:rFonts w:eastAsia="MS Mincho"/>
          <w:b/>
          <w:i/>
        </w:rPr>
        <w:lastRenderedPageBreak/>
        <w:t>Zuchtzielbeschreibung des Ursprungszuchtbuches im Original</w:t>
      </w:r>
    </w:p>
    <w:p w:rsidR="006701A7" w:rsidRDefault="006701A7">
      <w:pPr>
        <w:pBdr>
          <w:top w:val="single" w:sz="4" w:space="1" w:color="auto"/>
          <w:left w:val="single" w:sz="4" w:space="4" w:color="auto"/>
          <w:bottom w:val="single" w:sz="4" w:space="1" w:color="auto"/>
          <w:right w:val="single" w:sz="4" w:space="4" w:color="auto"/>
        </w:pBdr>
        <w:jc w:val="both"/>
        <w:rPr>
          <w:rFonts w:eastAsia="MS Mincho"/>
          <w:b/>
          <w:bCs/>
        </w:rPr>
      </w:pPr>
      <w:r>
        <w:rPr>
          <w:rFonts w:eastAsia="MS Mincho"/>
          <w:b/>
          <w:bCs/>
        </w:rPr>
        <w:t>Rassebeschreibung – Zuchtziele für das Fjordpferd</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Größe: Es gibt weder eine obere noch eine untere Größenbeschränkung, dabei liegt das angestrebte Stockmaß am Widerrist liegt zwischen 135 cm und 150 cm (13’1“ – 14’3“).</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Farben und Abzeichen: Die fünf zulässigen Farben sind ‚brunblakk’= braunfalb, ‚ulsblakk’=  hellfalb (weissfalb), ‚grå’= graufalb, ‚rødblakk’= rotfalb und ‚gulblakk’= gelbfalb. Es ist wichtig, dass auf die sogenannte Wildfarb-Zeichnung Wert gelegt wird und diese erhalten bleibt. Nur bei Stuten wird ein Stern akzeptiert. Andere sichtbare Abzeichen sind unzulässig. (Siehe auch Kapitel A-Grundlagen/ Fellfarben und Wildfarb-Zeichnung).</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Langhaar: Der Schopf eines erwachsenen Fjordpferdes bedeckt  von der Hälfte bis zu zwei Dritteln des Gesichts. Stark ausgeprägter Behang ist nicht erwünscht. Traditionellerweise hat das Fjordpferd eine Stehmähne. Das Pferd sollte mit bogenförmig geschnittener Mähne, die die Oberlinie des Halses betont, vorgestellt werden.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 xml:space="preserve">Der Kopf ist sehr wichtig für die Beurteilung des Rassetyps und des Ausdrucks. Er soll gut proportioniert, klein und  „trocken“ sein mit breiter und flacher Stirn. Der Abstand zwischen Augen und Maul soll kurz sein, das Profil gerade oder vorzugsweise leicht konkav. Die Augen sollen groß, dunkel, klar und von freundlichem Ausdruck sein. Die Nüstern sollen </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verhältnismäßig breit sein, so dass die Maulpartie ‚quadratisch‘ (viereckig) wirkt. Die Ganaschen sollen gut ausgeprägt sein, wobei der Unterkiefer nicht so stark sein soll, dass der Kopf grob erscheint. Es muss genügend Ganaschenfreiheit/ Platz zwischen den Unterkieferästen (Bereich der Ohrspeicheldrüse) vorhanden sein für freie Bewegungen des Kopfes und die Biegung des Genicks. Die breit angesetzten Ohren sollen relativ klein sein, eine deutliche Spitze haben und weit auseinander stehen. Die Ohren sollen parallel stehen mit einer äußeren Kurve von der Spitze bis zur Mitte des Ohres. Lange, spitze Ohren, die dicht zusammenstehen und sich dauernd bewegen sind für das Fjordpferd nicht typisch.</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Körperbau, -struktur und Bemuskelung: Die Harmonie des Körperbaus ist sehr wichtig. Innerhalb der Rasse sind Variationen möglich, aber in jedem Fall muss ein Fjordpferd gute Gurtentiefe und eine ausreichend breite Brust haben und entsprechend seinem Geschlecht und Alter gut bemuskelt sein.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Der Hals sollte hoch aufgesetzt sein und eine gewölbte Oberlinie haben. Besonders Hengste haben oft einen starken Hals. Eine Zeit lang wurde das Fjordpferd für schwere Arbeit benutzt. Dabei wurde ein kurzer, starker Hals und eine steilere Schulter für vorteilhaft gehalten und bevorzugt. Heute wird ein längerer und geschmeidigerer Hals gewünscht, der sich besser eignet zum Reiten, Fahren und für Packpferde. Es werden genügend Länge und Leichtigkeit des Genicks gewünscht. Es muss aber betont werden, dass ein langer, dünner Hals unerwünscht ist.</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Schulter und Widerrist: die Schulter hat einen wesentlichen Einfluss auf die Bewegungen des Pferdes, daher wird eine schräg gelagerte Schulter gefordert, die ein freies Vorführen der Vorderbeine erlaubt. Der Widerrist des Fjordpferdes ist oft nicht besonders stark ausgeprägt, sondern bildet einen sanften Übergang in den Rücken. Der Widerrist soll jedoch genügend gut ausgeprägt sein, um mit der Schulter- und Rückenmuskulatur eine gute Sattellage zu bilden. Die Vorhand sollte die gleiche Länge wie Rücken und Hinterhand haben.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Körper und Oberlinie: Der Brustkorb soll eine gute Wölbung haben, jedoch nicht rund sein. Rücken und Lendenbereich sollen glatt ineinander übergehen und gut bemuskelt sein. Die Lenden sind außerordentlich wichtig und müssen sehr sorgfältig beurteilt werden, da sie die Verbindung zwischen dem Rumpf und der Hinterhand des Pferdes bilden. Der Übergang von den Lenden zur Kruppe soll beweglich sein, aber glatt ineinander laufen. Die Lenden als Verbindung sollen kräftig und nicht zu lang sein und im richtigen Verhältnis zu Rücken und Kruppe stehen.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 xml:space="preserve">Die Hinterhand: Die Kruppe soll lang, breit, gut bemuskelt und schräg sein. Eine zu stark abfallende oder zu flache Kruppe sind beide unerwünscht. Der Schweif soll weder besonders hoch noch tief angesetzt sein, dabei frei und natürlich getragen werden. Der Oberschenkel soll ausreichende Länge sowie- von der Seite und von hinten betrachtet- gut ausgeprägte Bemuskelung aufweisen. Die Oberschenkel sollen von hinten gesehen so breit gestellt sein </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wie das Becken.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lastRenderedPageBreak/>
        <w:t xml:space="preserve">Beine: Der Unterarm soll breit und gut bemuskelt sein. Die Ober- und Unterschenkelmuskulatur der Hinterbeine soll lang und von der Seite betrachtet ebenso wie </w:t>
      </w:r>
      <w:r w:rsidR="00F66338">
        <w:rPr>
          <w:rFonts w:eastAsia="MS Mincho" w:cs="Arial"/>
        </w:rPr>
        <w:t>außen</w:t>
      </w:r>
      <w:r>
        <w:rPr>
          <w:rFonts w:eastAsia="MS Mincho" w:cs="Arial"/>
        </w:rPr>
        <w:t xml:space="preserve"> und innen gut bemuskelt sein. Ein zu langer Unterschenkel wird für ein Arbeitspferd als Nachteil angesehen. Die Beine sollen korrekt stehen und angemessene Knochenstärke haben. Gelenke und </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Sehnen müssen gut ausgeprägt und trocken sein. Ein kurzes, kräftiges Röhrbein ist erwünscht. Die Röhren sollen klar und trocken sein und dürfen unter dem Karpalgelenk (Vorderfußwurzelgelenk) nicht eingeschnürt sein.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Das Karpalgelenk (Vorderfußwurzelgelenk) soll groß und gut ausgeprägt sein.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Das Sprunggelenk muss groß, gut ausgebildet und trocken sein. Kleine, schwach ausgeprägte Sprunggelenke sind in der Rasse unerwünscht. Der Sprunggelenkshöcker soll von der Seite gesehen deutlich markiert sein. Zu steile oder zu stark gewinkelte Sprunggelenke sind abzulehnen.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Die Fesselgelenke müssen kräftig und gut ausgebildet sein. Die Fesseln sollen stark, genügend lang und schräg sein, um sowohl angemessene Tragfähigkeit als auch Elastizität zu gewährleisten.</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Die Hufe des Fjordpferds sollen seiner Größe entsprechen und mit guter Hornqualität ausgewogen rund und weit sein. Die innere Hufwand kann etwas steiler sein als die äußere. Gute, gesunde Hufe sind äußerst wichtig für das Pferd.</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Die Bewegungen sind besonders wichtig für das Fjordpferd. Sie müssen dem Körperbau entsprechend Elastizität und Schub bieten, um mühelos Leistungen in Schritt, Trab und Galopp zu erbringen. Die Bewegungen sollen kraftvoll und raumgreifend, ausbalanciert und taktrein sein. Das Fjordpferd soll sich in allen drei Gangarten locker bewegen. Der Galopp soll frei und ausbalanciert sein mit geschmeidiger und elastischer Vorwärtsbewegung. Der Trab soll energisch sein. Übertriebene Aktion gilt jedoch nicht als rassetypisch.</w:t>
      </w:r>
    </w:p>
    <w:p w:rsidR="006701A7" w:rsidRDefault="006701A7">
      <w:pPr>
        <w:pBdr>
          <w:top w:val="single" w:sz="4" w:space="1" w:color="auto"/>
          <w:left w:val="single" w:sz="4" w:space="4" w:color="auto"/>
          <w:bottom w:val="single" w:sz="4" w:space="1" w:color="auto"/>
          <w:right w:val="single" w:sz="4" w:space="4" w:color="auto"/>
        </w:pBdr>
        <w:jc w:val="both"/>
        <w:rPr>
          <w:rFonts w:eastAsia="MS Mincho" w:cs="Arial"/>
        </w:rPr>
      </w:pPr>
      <w:r>
        <w:rPr>
          <w:rFonts w:eastAsia="MS Mincho" w:cs="Arial"/>
        </w:rPr>
        <w:t xml:space="preserve">Geschlechtsmerkmale: Das Fjordpferd soll ausgeprägten Geschlechtstyp haben. </w:t>
      </w:r>
    </w:p>
    <w:p w:rsidR="006701A7" w:rsidRDefault="006701A7">
      <w:pPr>
        <w:pBdr>
          <w:top w:val="single" w:sz="4" w:space="1" w:color="auto"/>
          <w:left w:val="single" w:sz="4" w:space="4" w:color="auto"/>
          <w:bottom w:val="single" w:sz="4" w:space="1" w:color="auto"/>
          <w:right w:val="single" w:sz="4" w:space="4" w:color="auto"/>
        </w:pBdr>
        <w:jc w:val="both"/>
        <w:rPr>
          <w:rFonts w:eastAsia="MS Mincho"/>
          <w:strike/>
        </w:rPr>
      </w:pPr>
      <w:r>
        <w:rPr>
          <w:rFonts w:eastAsia="MS Mincho" w:cs="Arial"/>
        </w:rPr>
        <w:t xml:space="preserve">Der Hengst </w:t>
      </w:r>
      <w:r>
        <w:rPr>
          <w:rFonts w:eastAsia="MS Mincho"/>
        </w:rPr>
        <w:t>soll männlichen Stolz und die Stute mütterliche Weiblichkeit zeigen.</w:t>
      </w:r>
    </w:p>
    <w:p w:rsidR="00F6134B" w:rsidRPr="00F6134B" w:rsidRDefault="00F6134B" w:rsidP="00F6134B"/>
    <w:p w:rsidR="00A36324" w:rsidRPr="00A36324" w:rsidRDefault="006701A7" w:rsidP="00053652">
      <w:pPr>
        <w:pStyle w:val="berschrift1"/>
        <w:numPr>
          <w:ilvl w:val="0"/>
          <w:numId w:val="30"/>
        </w:numPr>
        <w:rPr>
          <w:color w:val="000000"/>
        </w:rPr>
      </w:pPr>
      <w:r w:rsidRPr="00F6134B">
        <w:rPr>
          <w:rFonts w:eastAsia="MS Mincho"/>
        </w:rPr>
        <w:br w:type="page"/>
      </w:r>
      <w:bookmarkStart w:id="18" w:name="_Toc497126489"/>
      <w:bookmarkStart w:id="19" w:name="_Toc499487836"/>
      <w:bookmarkStart w:id="20" w:name="b"/>
      <w:r w:rsidR="00A36324" w:rsidRPr="006E7531">
        <w:lastRenderedPageBreak/>
        <w:t>Selektionsmerkmale</w:t>
      </w:r>
      <w:bookmarkEnd w:id="18"/>
      <w:bookmarkEnd w:id="19"/>
    </w:p>
    <w:p w:rsidR="00A36324" w:rsidRDefault="00A36324" w:rsidP="00A36324">
      <w:pPr>
        <w:jc w:val="both"/>
        <w:rPr>
          <w:rFonts w:eastAsia="MS Mincho"/>
        </w:rPr>
      </w:pPr>
      <w:r>
        <w:rPr>
          <w:rFonts w:eastAsia="MS Mincho"/>
        </w:rPr>
        <w:t xml:space="preserve">Für die Eintragung in die Zuchtbücher </w:t>
      </w:r>
      <w:r w:rsidR="00142F9F">
        <w:rPr>
          <w:rFonts w:eastAsia="MS Mincho"/>
        </w:rPr>
        <w:t xml:space="preserve">(außer Fohlenbuch) </w:t>
      </w:r>
      <w:r>
        <w:rPr>
          <w:rFonts w:eastAsia="MS Mincho"/>
        </w:rPr>
        <w:t>werden nachfolgende Merkmale der äußeren Erscheinung unter besonderer Berücksichtigung des Bewegungsablaufes bewertet (Leistungsprüfung</w:t>
      </w:r>
      <w:r w:rsidR="00142F9F">
        <w:rPr>
          <w:rFonts w:eastAsia="MS Mincho"/>
        </w:rPr>
        <w:t>,</w:t>
      </w:r>
      <w:r>
        <w:rPr>
          <w:rFonts w:eastAsia="MS Mincho"/>
        </w:rPr>
        <w:t xml:space="preserve"> Exterieur).</w:t>
      </w:r>
    </w:p>
    <w:p w:rsidR="00A36324" w:rsidRDefault="00A36324" w:rsidP="00A36324">
      <w:pPr>
        <w:jc w:val="both"/>
        <w:rPr>
          <w:rFonts w:eastAsia="MS Mincho"/>
        </w:rPr>
      </w:pPr>
    </w:p>
    <w:p w:rsidR="00A36324" w:rsidRDefault="00A36324" w:rsidP="00A36324">
      <w:pPr>
        <w:jc w:val="both"/>
        <w:rPr>
          <w:rFonts w:eastAsia="MS Mincho"/>
          <w:b/>
          <w:bCs/>
        </w:rPr>
      </w:pPr>
      <w:r>
        <w:rPr>
          <w:rFonts w:eastAsia="MS Mincho"/>
          <w:b/>
          <w:bCs/>
        </w:rPr>
        <w:t>Eintragungsmerkmale:</w:t>
      </w:r>
    </w:p>
    <w:p w:rsidR="00A36324" w:rsidRDefault="00A36324" w:rsidP="00A36324">
      <w:pPr>
        <w:ind w:left="340"/>
        <w:jc w:val="both"/>
        <w:rPr>
          <w:rFonts w:eastAsia="MS Mincho"/>
        </w:rPr>
      </w:pPr>
      <w:r>
        <w:rPr>
          <w:rFonts w:eastAsia="MS Mincho"/>
        </w:rPr>
        <w:t xml:space="preserve">1. </w:t>
      </w:r>
      <w:r>
        <w:rPr>
          <w:rFonts w:eastAsia="MS Mincho"/>
        </w:rPr>
        <w:tab/>
        <w:t>Typ (Rasse -und Geschlechtstyp)</w:t>
      </w:r>
    </w:p>
    <w:p w:rsidR="00A36324" w:rsidRDefault="00A36324" w:rsidP="00A36324">
      <w:pPr>
        <w:ind w:left="340"/>
        <w:jc w:val="both"/>
        <w:rPr>
          <w:rFonts w:eastAsia="MS Mincho"/>
        </w:rPr>
      </w:pPr>
      <w:r>
        <w:rPr>
          <w:rFonts w:eastAsia="MS Mincho"/>
        </w:rPr>
        <w:t xml:space="preserve">2. </w:t>
      </w:r>
      <w:r>
        <w:rPr>
          <w:rFonts w:eastAsia="MS Mincho"/>
        </w:rPr>
        <w:tab/>
        <w:t>Körperbau</w:t>
      </w:r>
    </w:p>
    <w:p w:rsidR="00A36324" w:rsidRDefault="00A36324" w:rsidP="00A36324">
      <w:pPr>
        <w:ind w:left="340"/>
        <w:jc w:val="both"/>
        <w:rPr>
          <w:rFonts w:eastAsia="MS Mincho"/>
        </w:rPr>
      </w:pPr>
      <w:r>
        <w:rPr>
          <w:rFonts w:eastAsia="MS Mincho"/>
        </w:rPr>
        <w:t xml:space="preserve">3. </w:t>
      </w:r>
      <w:r>
        <w:rPr>
          <w:rFonts w:eastAsia="MS Mincho"/>
        </w:rPr>
        <w:tab/>
        <w:t>Korrektheit des Ganges</w:t>
      </w:r>
    </w:p>
    <w:p w:rsidR="00A36324" w:rsidRDefault="00A36324" w:rsidP="00A36324">
      <w:pPr>
        <w:ind w:left="340"/>
        <w:jc w:val="both"/>
        <w:rPr>
          <w:rFonts w:eastAsia="MS Mincho"/>
        </w:rPr>
      </w:pPr>
      <w:r>
        <w:rPr>
          <w:rFonts w:eastAsia="MS Mincho"/>
        </w:rPr>
        <w:t xml:space="preserve">4. </w:t>
      </w:r>
      <w:r>
        <w:rPr>
          <w:rFonts w:eastAsia="MS Mincho"/>
        </w:rPr>
        <w:tab/>
        <w:t>Schritt</w:t>
      </w:r>
    </w:p>
    <w:p w:rsidR="00A36324" w:rsidRDefault="00A36324" w:rsidP="00A36324">
      <w:pPr>
        <w:ind w:left="340"/>
        <w:jc w:val="both"/>
        <w:rPr>
          <w:rFonts w:eastAsia="MS Mincho"/>
        </w:rPr>
      </w:pPr>
      <w:r>
        <w:rPr>
          <w:rFonts w:eastAsia="MS Mincho"/>
        </w:rPr>
        <w:t xml:space="preserve">5. </w:t>
      </w:r>
      <w:r>
        <w:rPr>
          <w:rFonts w:eastAsia="MS Mincho"/>
        </w:rPr>
        <w:tab/>
        <w:t>Trab</w:t>
      </w:r>
    </w:p>
    <w:p w:rsidR="00A36324" w:rsidRDefault="00A36324" w:rsidP="00A36324">
      <w:pPr>
        <w:ind w:left="340"/>
        <w:jc w:val="both"/>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w:t>
      </w:r>
      <w:r w:rsidR="00142F9F">
        <w:rPr>
          <w:rFonts w:eastAsia="MS Mincho"/>
        </w:rPr>
        <w:t>s</w:t>
      </w:r>
      <w:r>
        <w:rPr>
          <w:rFonts w:eastAsia="MS Mincho"/>
        </w:rPr>
        <w:t>st)</w:t>
      </w:r>
    </w:p>
    <w:p w:rsidR="00A36324" w:rsidRDefault="00A36324" w:rsidP="00A36324">
      <w:pPr>
        <w:ind w:left="340"/>
        <w:jc w:val="both"/>
        <w:rPr>
          <w:rFonts w:eastAsia="MS Mincho"/>
        </w:rPr>
      </w:pPr>
      <w:r>
        <w:rPr>
          <w:rFonts w:eastAsia="MS Mincho"/>
        </w:rPr>
        <w:t xml:space="preserve">7. </w:t>
      </w:r>
      <w:r>
        <w:rPr>
          <w:rFonts w:eastAsia="MS Mincho"/>
        </w:rPr>
        <w:tab/>
        <w:t xml:space="preserve">Springen </w:t>
      </w:r>
      <w:r>
        <w:rPr>
          <w:rFonts w:cs="Arial"/>
        </w:rPr>
        <w:t xml:space="preserve">(bei Stuten: </w:t>
      </w:r>
      <w:r>
        <w:rPr>
          <w:rFonts w:eastAsia="MS Mincho"/>
        </w:rPr>
        <w:t>sofern bei Zuchtbucheintragung erfasst)</w:t>
      </w:r>
    </w:p>
    <w:p w:rsidR="00A36324" w:rsidRDefault="00A36324" w:rsidP="00A36324">
      <w:pPr>
        <w:ind w:left="340"/>
        <w:jc w:val="both"/>
        <w:rPr>
          <w:rFonts w:eastAsia="MS Mincho"/>
        </w:rPr>
      </w:pPr>
      <w:r>
        <w:rPr>
          <w:rFonts w:eastAsia="MS Mincho"/>
        </w:rPr>
        <w:t xml:space="preserve">8. </w:t>
      </w:r>
      <w:r>
        <w:rPr>
          <w:rFonts w:eastAsia="MS Mincho"/>
        </w:rPr>
        <w:tab/>
        <w:t>Gesamteindruck (im Hinblick auf die Eignung als Freizeitpferd)</w:t>
      </w:r>
    </w:p>
    <w:p w:rsidR="00A36324" w:rsidRDefault="00A36324" w:rsidP="00A36324">
      <w:pPr>
        <w:jc w:val="both"/>
        <w:rPr>
          <w:rFonts w:eastAsia="MS Mincho"/>
        </w:rPr>
      </w:pPr>
    </w:p>
    <w:p w:rsidR="00A36324" w:rsidRPr="00290596" w:rsidRDefault="00A36324" w:rsidP="00A36324">
      <w:pPr>
        <w:jc w:val="both"/>
        <w:rPr>
          <w:rFonts w:eastAsia="MS Mincho"/>
          <w:szCs w:val="22"/>
        </w:rPr>
      </w:pPr>
      <w:r>
        <w:rPr>
          <w:rFonts w:eastAsia="MS Mincho"/>
        </w:rPr>
        <w:t>Die Gesamtnote errechnet sich aus dem arithmetischen Mittel der erfassten Eintragungsmerkmale</w:t>
      </w:r>
      <w:r w:rsidRPr="00290596">
        <w:rPr>
          <w:rFonts w:eastAsia="MS Mincho"/>
        </w:rPr>
        <w:t>.</w:t>
      </w:r>
      <w:r w:rsidRPr="00290596">
        <w:rPr>
          <w:rFonts w:cs="Arial"/>
          <w:szCs w:val="22"/>
        </w:rPr>
        <w:t xml:space="preserve"> Die Bewertung erfolgt in ganzen/halben Noten nach dem, in der Satzung unter Nummer B.15 (Grundbestimmungen zur Bewertung von Zuchtpferden), erläuterten System.</w:t>
      </w:r>
    </w:p>
    <w:p w:rsidR="00A36324" w:rsidRDefault="00A36324" w:rsidP="00A36324">
      <w:pPr>
        <w:jc w:val="both"/>
        <w:rPr>
          <w:rFonts w:eastAsia="MS Mincho"/>
        </w:rPr>
      </w:pPr>
    </w:p>
    <w:p w:rsidR="00290596" w:rsidRPr="00BB34A4" w:rsidRDefault="00290596" w:rsidP="00290596">
      <w:pPr>
        <w:rPr>
          <w:rFonts w:eastAsia="MS Mincho"/>
        </w:rPr>
      </w:pPr>
      <w:bookmarkStart w:id="21" w:name="_Hlk495652768"/>
      <w:r w:rsidRPr="00BB34A4">
        <w:rPr>
          <w:rFonts w:eastAsia="MS Mincho"/>
        </w:rPr>
        <w:t>Darüber hinaus wird nach weiteren Merkmalen selektiert:</w:t>
      </w:r>
    </w:p>
    <w:p w:rsidR="00290596" w:rsidRPr="00BB34A4" w:rsidRDefault="00290596" w:rsidP="00290596">
      <w:pPr>
        <w:pStyle w:val="Listenabsatz"/>
        <w:numPr>
          <w:ilvl w:val="0"/>
          <w:numId w:val="31"/>
        </w:numPr>
        <w:tabs>
          <w:tab w:val="clear" w:pos="340"/>
        </w:tabs>
        <w:contextualSpacing w:val="0"/>
        <w:jc w:val="both"/>
        <w:rPr>
          <w:rFonts w:eastAsia="MS Mincho" w:cs="Arial"/>
        </w:rPr>
      </w:pPr>
      <w:r w:rsidRPr="00BB34A4">
        <w:rPr>
          <w:rFonts w:eastAsia="MS Mincho" w:cs="Arial"/>
        </w:rPr>
        <w:t>Gesundheit</w:t>
      </w:r>
    </w:p>
    <w:p w:rsidR="00290596" w:rsidRPr="00BB34A4" w:rsidRDefault="00290596" w:rsidP="00290596">
      <w:pPr>
        <w:pStyle w:val="Listenabsatz"/>
        <w:numPr>
          <w:ilvl w:val="0"/>
          <w:numId w:val="31"/>
        </w:numPr>
        <w:tabs>
          <w:tab w:val="clear" w:pos="340"/>
        </w:tabs>
        <w:contextualSpacing w:val="0"/>
        <w:jc w:val="both"/>
        <w:rPr>
          <w:rFonts w:eastAsia="MS Mincho" w:cs="Arial"/>
        </w:rPr>
      </w:pPr>
      <w:r w:rsidRPr="00BB34A4">
        <w:rPr>
          <w:rFonts w:eastAsia="MS Mincho" w:cs="Arial"/>
        </w:rPr>
        <w:t>Interieur</w:t>
      </w:r>
    </w:p>
    <w:p w:rsidR="00290596" w:rsidRPr="00BB34A4" w:rsidRDefault="00290596" w:rsidP="00290596">
      <w:pPr>
        <w:pStyle w:val="Listenabsatz"/>
        <w:numPr>
          <w:ilvl w:val="0"/>
          <w:numId w:val="31"/>
        </w:numPr>
        <w:tabs>
          <w:tab w:val="clear" w:pos="340"/>
        </w:tabs>
        <w:contextualSpacing w:val="0"/>
        <w:jc w:val="both"/>
        <w:rPr>
          <w:rFonts w:eastAsia="MS Mincho" w:cs="Arial"/>
        </w:rPr>
      </w:pPr>
      <w:r w:rsidRPr="00BB34A4">
        <w:rPr>
          <w:rFonts w:eastAsia="MS Mincho" w:cs="Arial"/>
        </w:rPr>
        <w:t>Reit-, Spring- oder Fahranlage</w:t>
      </w:r>
    </w:p>
    <w:bookmarkEnd w:id="21"/>
    <w:p w:rsidR="00290596" w:rsidRDefault="00290596" w:rsidP="00290596"/>
    <w:p w:rsidR="006701A7" w:rsidRDefault="006701A7" w:rsidP="00290596">
      <w:pPr>
        <w:pStyle w:val="berschrift1"/>
        <w:numPr>
          <w:ilvl w:val="0"/>
          <w:numId w:val="30"/>
        </w:numPr>
        <w:rPr>
          <w:rFonts w:eastAsia="MS Mincho"/>
        </w:rPr>
      </w:pPr>
      <w:bookmarkStart w:id="22" w:name="_Toc497126490"/>
      <w:bookmarkStart w:id="23" w:name="_Toc499487837"/>
      <w:r>
        <w:rPr>
          <w:rFonts w:eastAsia="MS Mincho"/>
        </w:rPr>
        <w:t>Zuchtmethode</w:t>
      </w:r>
      <w:bookmarkEnd w:id="22"/>
      <w:bookmarkEnd w:id="23"/>
    </w:p>
    <w:bookmarkEnd w:id="20"/>
    <w:p w:rsidR="00F13E7A" w:rsidRPr="00BA0231" w:rsidRDefault="006701A7" w:rsidP="00F13E7A">
      <w:pPr>
        <w:jc w:val="both"/>
        <w:rPr>
          <w:rFonts w:eastAsia="MS Mincho"/>
        </w:rPr>
      </w:pPr>
      <w:r>
        <w:rPr>
          <w:rFonts w:eastAsia="MS Mincho"/>
        </w:rPr>
        <w:t>Das Zuchtbuch des Fjordpferdes ist geschlossen. Die Zuchtmethode ist die Reinzucht.</w:t>
      </w:r>
      <w:r w:rsidR="00F13E7A" w:rsidRPr="00F13E7A">
        <w:rPr>
          <w:rFonts w:eastAsia="MS Mincho"/>
        </w:rPr>
        <w:t xml:space="preserve"> </w:t>
      </w:r>
      <w:r w:rsidR="00F13E7A" w:rsidRPr="00BA0231">
        <w:rPr>
          <w:rFonts w:eastAsia="MS Mincho"/>
        </w:rPr>
        <w:t>Am Zuchtprogramm nehmen nur diejenigen Pferde teil, die in der Hau</w:t>
      </w:r>
      <w:r w:rsidR="00F91F3A">
        <w:rPr>
          <w:rFonts w:eastAsia="MS Mincho"/>
        </w:rPr>
        <w:t>p</w:t>
      </w:r>
      <w:r w:rsidR="00F13E7A" w:rsidRPr="00BA0231">
        <w:rPr>
          <w:rFonts w:eastAsia="MS Mincho"/>
        </w:rPr>
        <w:t>tabteilung des Zuchtbuches (außer Fohlenbuch und Anhang) eingetragen sind.</w:t>
      </w:r>
    </w:p>
    <w:p w:rsidR="006701A7" w:rsidRDefault="006701A7">
      <w:pPr>
        <w:jc w:val="both"/>
        <w:rPr>
          <w:rFonts w:eastAsia="MS Mincho"/>
        </w:rPr>
      </w:pPr>
    </w:p>
    <w:p w:rsidR="006701A7" w:rsidRPr="00290596" w:rsidRDefault="006701A7" w:rsidP="00290596">
      <w:pPr>
        <w:pStyle w:val="berschrift1"/>
        <w:numPr>
          <w:ilvl w:val="0"/>
          <w:numId w:val="30"/>
        </w:numPr>
        <w:rPr>
          <w:rFonts w:eastAsia="MS Mincho"/>
        </w:rPr>
      </w:pPr>
      <w:bookmarkStart w:id="24" w:name="_Toc497126491"/>
      <w:bookmarkStart w:id="25" w:name="_Toc499487838"/>
      <w:bookmarkStart w:id="26" w:name="c"/>
      <w:r w:rsidRPr="00290596">
        <w:rPr>
          <w:rFonts w:eastAsia="MS Mincho"/>
        </w:rPr>
        <w:t xml:space="preserve">Unterteilung </w:t>
      </w:r>
      <w:bookmarkStart w:id="27" w:name="_Hlk494974542"/>
      <w:r w:rsidR="00A36324" w:rsidRPr="00290596">
        <w:rPr>
          <w:rFonts w:eastAsia="MS Mincho"/>
        </w:rPr>
        <w:t>des Zuchtbuches</w:t>
      </w:r>
      <w:bookmarkEnd w:id="24"/>
      <w:bookmarkEnd w:id="25"/>
      <w:bookmarkEnd w:id="27"/>
    </w:p>
    <w:bookmarkEnd w:id="26"/>
    <w:p w:rsidR="006701A7" w:rsidRDefault="006701A7">
      <w:pPr>
        <w:jc w:val="both"/>
        <w:rPr>
          <w:rFonts w:eastAsia="MS Mincho"/>
        </w:rPr>
      </w:pPr>
    </w:p>
    <w:p w:rsidR="00290596" w:rsidRPr="00A66241" w:rsidRDefault="00290596" w:rsidP="00290596">
      <w:pPr>
        <w:jc w:val="both"/>
        <w:rPr>
          <w:rFonts w:eastAsia="MS Mincho"/>
        </w:rPr>
      </w:pPr>
      <w:bookmarkStart w:id="28" w:name="_Hlk494974556"/>
      <w:bookmarkStart w:id="29" w:name="_Hlk495064971"/>
      <w:r w:rsidRPr="00A66241">
        <w:rPr>
          <w:rFonts w:eastAsia="MS Mincho"/>
        </w:rPr>
        <w:t>Die Hauptabteilung des Zuchtbuches für Hengste wird unterteilt in die Klassen</w:t>
      </w:r>
      <w:bookmarkEnd w:id="28"/>
    </w:p>
    <w:p w:rsidR="00290596" w:rsidRDefault="00290596" w:rsidP="00290596">
      <w:pPr>
        <w:numPr>
          <w:ilvl w:val="0"/>
          <w:numId w:val="2"/>
        </w:numPr>
        <w:jc w:val="both"/>
        <w:rPr>
          <w:rFonts w:eastAsia="MS Mincho"/>
        </w:rPr>
      </w:pPr>
      <w:r>
        <w:rPr>
          <w:rFonts w:eastAsia="MS Mincho"/>
        </w:rPr>
        <w:t>Hengstbuch I,</w:t>
      </w:r>
    </w:p>
    <w:p w:rsidR="00290596" w:rsidRDefault="00290596" w:rsidP="00290596">
      <w:pPr>
        <w:numPr>
          <w:ilvl w:val="0"/>
          <w:numId w:val="2"/>
        </w:numPr>
        <w:jc w:val="both"/>
        <w:rPr>
          <w:rFonts w:eastAsia="MS Mincho"/>
        </w:rPr>
      </w:pPr>
      <w:r>
        <w:rPr>
          <w:rFonts w:eastAsia="MS Mincho"/>
        </w:rPr>
        <w:t>Hengstbuch II,</w:t>
      </w:r>
    </w:p>
    <w:p w:rsidR="00290596" w:rsidRPr="00A66241" w:rsidRDefault="00290596" w:rsidP="00290596">
      <w:pPr>
        <w:numPr>
          <w:ilvl w:val="0"/>
          <w:numId w:val="2"/>
        </w:numPr>
        <w:jc w:val="both"/>
        <w:rPr>
          <w:rFonts w:eastAsia="MS Mincho"/>
        </w:rPr>
      </w:pPr>
      <w:r w:rsidRPr="00A66241">
        <w:rPr>
          <w:rFonts w:eastAsia="MS Mincho"/>
        </w:rPr>
        <w:t>Anhang und</w:t>
      </w:r>
    </w:p>
    <w:p w:rsidR="00290596" w:rsidRPr="00A66241" w:rsidRDefault="00290596" w:rsidP="00290596">
      <w:pPr>
        <w:numPr>
          <w:ilvl w:val="0"/>
          <w:numId w:val="2"/>
        </w:numPr>
        <w:jc w:val="both"/>
        <w:rPr>
          <w:rFonts w:eastAsia="MS Mincho"/>
        </w:rPr>
      </w:pPr>
      <w:bookmarkStart w:id="30" w:name="_Hlk494974634"/>
      <w:r w:rsidRPr="00A66241">
        <w:rPr>
          <w:rFonts w:eastAsia="MS Mincho"/>
        </w:rPr>
        <w:t>Fohlenbuch</w:t>
      </w:r>
      <w:bookmarkEnd w:id="30"/>
      <w:r w:rsidRPr="00A66241">
        <w:rPr>
          <w:rFonts w:eastAsia="MS Mincho"/>
        </w:rPr>
        <w:t>.</w:t>
      </w:r>
    </w:p>
    <w:p w:rsidR="00290596" w:rsidRDefault="00290596" w:rsidP="00290596">
      <w:pPr>
        <w:jc w:val="both"/>
        <w:rPr>
          <w:rFonts w:eastAsia="MS Mincho"/>
        </w:rPr>
      </w:pPr>
    </w:p>
    <w:p w:rsidR="00290596" w:rsidRPr="00D664E8" w:rsidRDefault="00290596" w:rsidP="00290596">
      <w:pPr>
        <w:jc w:val="both"/>
        <w:rPr>
          <w:rFonts w:eastAsia="MS Mincho"/>
        </w:rPr>
      </w:pPr>
      <w:bookmarkStart w:id="31" w:name="_Hlk494974654"/>
      <w:r w:rsidRPr="00D664E8">
        <w:rPr>
          <w:rFonts w:eastAsia="MS Mincho"/>
        </w:rPr>
        <w:t>Die Hauptabteilung des Zuchtbuches für Stuten wird unterteilt in die Klassen</w:t>
      </w:r>
    </w:p>
    <w:bookmarkEnd w:id="31"/>
    <w:p w:rsidR="00290596" w:rsidRDefault="00290596" w:rsidP="00290596">
      <w:pPr>
        <w:numPr>
          <w:ilvl w:val="0"/>
          <w:numId w:val="3"/>
        </w:numPr>
        <w:jc w:val="both"/>
        <w:rPr>
          <w:rFonts w:eastAsia="MS Mincho"/>
        </w:rPr>
      </w:pPr>
      <w:r>
        <w:rPr>
          <w:rFonts w:eastAsia="MS Mincho"/>
        </w:rPr>
        <w:t>Stutbuch I,</w:t>
      </w:r>
    </w:p>
    <w:p w:rsidR="00290596" w:rsidRDefault="00290596" w:rsidP="00290596">
      <w:pPr>
        <w:numPr>
          <w:ilvl w:val="0"/>
          <w:numId w:val="2"/>
        </w:numPr>
        <w:jc w:val="both"/>
        <w:rPr>
          <w:rFonts w:eastAsia="MS Mincho"/>
        </w:rPr>
      </w:pPr>
      <w:r>
        <w:rPr>
          <w:rFonts w:eastAsia="MS Mincho"/>
        </w:rPr>
        <w:t>Stutbuch II,</w:t>
      </w:r>
    </w:p>
    <w:p w:rsidR="00290596" w:rsidRPr="00D664E8" w:rsidRDefault="00290596" w:rsidP="00290596">
      <w:pPr>
        <w:numPr>
          <w:ilvl w:val="0"/>
          <w:numId w:val="2"/>
        </w:numPr>
        <w:jc w:val="both"/>
        <w:rPr>
          <w:rFonts w:eastAsia="MS Mincho"/>
        </w:rPr>
      </w:pPr>
      <w:r w:rsidRPr="00D664E8">
        <w:rPr>
          <w:rFonts w:eastAsia="MS Mincho"/>
        </w:rPr>
        <w:t>Anhang und</w:t>
      </w:r>
    </w:p>
    <w:p w:rsidR="00290596" w:rsidRPr="00D664E8" w:rsidRDefault="00290596" w:rsidP="00290596">
      <w:pPr>
        <w:numPr>
          <w:ilvl w:val="0"/>
          <w:numId w:val="2"/>
        </w:numPr>
        <w:jc w:val="both"/>
        <w:rPr>
          <w:rFonts w:eastAsia="MS Mincho"/>
        </w:rPr>
      </w:pPr>
      <w:r w:rsidRPr="00D664E8">
        <w:rPr>
          <w:rFonts w:eastAsia="MS Mincho"/>
        </w:rPr>
        <w:t>Fohlenbuch.</w:t>
      </w:r>
    </w:p>
    <w:bookmarkEnd w:id="29"/>
    <w:p w:rsidR="00A36324" w:rsidRDefault="00A36324" w:rsidP="00A36324">
      <w:pPr>
        <w:tabs>
          <w:tab w:val="clear" w:pos="340"/>
        </w:tabs>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290596" w:rsidRPr="00290596" w:rsidTr="0049529E">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A36324" w:rsidRPr="00290596" w:rsidRDefault="00A36324" w:rsidP="0049529E">
            <w:pPr>
              <w:tabs>
                <w:tab w:val="left" w:pos="591"/>
              </w:tabs>
              <w:spacing w:before="60" w:after="60"/>
              <w:ind w:right="72"/>
              <w:jc w:val="both"/>
              <w:rPr>
                <w:rFonts w:cs="Arial"/>
                <w:b/>
                <w:bCs/>
                <w:i/>
                <w:szCs w:val="22"/>
              </w:rPr>
            </w:pPr>
            <w:bookmarkStart w:id="32" w:name="_Hlk495064976"/>
            <w:r w:rsidRPr="00290596">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A36324" w:rsidRPr="00290596" w:rsidRDefault="00A36324" w:rsidP="0049529E">
            <w:pPr>
              <w:spacing w:before="60" w:after="60"/>
              <w:ind w:left="227" w:right="530"/>
              <w:jc w:val="center"/>
              <w:rPr>
                <w:rFonts w:cs="Arial"/>
                <w:b/>
                <w:bCs/>
                <w:i/>
                <w:szCs w:val="22"/>
              </w:rPr>
            </w:pPr>
            <w:r w:rsidRPr="00290596">
              <w:rPr>
                <w:rFonts w:cs="Arial"/>
                <w:b/>
                <w:bCs/>
                <w:i/>
                <w:szCs w:val="22"/>
              </w:rPr>
              <w:t>Geschlecht</w:t>
            </w:r>
          </w:p>
        </w:tc>
      </w:tr>
      <w:tr w:rsidR="00290596" w:rsidRPr="00290596" w:rsidTr="0049529E">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A36324" w:rsidRPr="00290596" w:rsidRDefault="00A36324" w:rsidP="0049529E">
            <w:pPr>
              <w:tabs>
                <w:tab w:val="clear" w:pos="340"/>
                <w:tab w:val="left" w:pos="347"/>
                <w:tab w:val="left" w:pos="820"/>
              </w:tabs>
              <w:spacing w:before="60" w:after="60"/>
              <w:ind w:left="227" w:right="72"/>
              <w:jc w:val="both"/>
              <w:rPr>
                <w:rFonts w:cs="Arial"/>
                <w:b/>
                <w:bCs/>
                <w:szCs w:val="22"/>
              </w:rPr>
            </w:pPr>
            <w:r w:rsidRPr="00290596">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A36324" w:rsidRPr="00290596" w:rsidRDefault="00A36324" w:rsidP="0049529E">
            <w:pPr>
              <w:tabs>
                <w:tab w:val="left" w:pos="387"/>
              </w:tabs>
              <w:spacing w:before="60" w:after="60"/>
              <w:ind w:left="227" w:right="72"/>
              <w:jc w:val="both"/>
              <w:rPr>
                <w:rFonts w:cs="Arial"/>
                <w:b/>
                <w:bCs/>
                <w:szCs w:val="22"/>
              </w:rPr>
            </w:pPr>
            <w:r w:rsidRPr="00290596">
              <w:rPr>
                <w:rFonts w:cs="Arial"/>
                <w:b/>
                <w:bCs/>
                <w:szCs w:val="22"/>
              </w:rPr>
              <w:t>Stuten</w:t>
            </w:r>
          </w:p>
        </w:tc>
      </w:tr>
      <w:tr w:rsidR="00290596" w:rsidRPr="00290596" w:rsidTr="0049529E">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tabs>
                <w:tab w:val="left" w:pos="307"/>
                <w:tab w:val="left" w:pos="591"/>
              </w:tabs>
              <w:spacing w:before="60" w:after="60"/>
              <w:ind w:right="72"/>
              <w:jc w:val="both"/>
              <w:rPr>
                <w:rFonts w:cs="Arial"/>
                <w:b/>
                <w:bCs/>
                <w:szCs w:val="22"/>
              </w:rPr>
            </w:pPr>
            <w:r w:rsidRPr="00290596">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tabs>
                <w:tab w:val="left" w:pos="820"/>
              </w:tabs>
              <w:spacing w:before="60" w:after="60"/>
              <w:ind w:left="227" w:right="72"/>
              <w:jc w:val="both"/>
              <w:rPr>
                <w:rFonts w:cs="Arial"/>
                <w:szCs w:val="22"/>
                <w:lang w:val="en-GB"/>
              </w:rPr>
            </w:pPr>
            <w:r w:rsidRPr="00290596">
              <w:rPr>
                <w:rFonts w:cs="Arial"/>
                <w:bCs/>
                <w:szCs w:val="22"/>
              </w:rPr>
              <w:t>Hengstbuch</w:t>
            </w:r>
            <w:r w:rsidRPr="00290596">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tabs>
                <w:tab w:val="left" w:pos="387"/>
              </w:tabs>
              <w:spacing w:before="60" w:after="60"/>
              <w:ind w:left="227" w:right="72"/>
              <w:rPr>
                <w:rFonts w:cs="Arial"/>
                <w:szCs w:val="22"/>
                <w:lang w:val="en-GB"/>
              </w:rPr>
            </w:pPr>
            <w:r w:rsidRPr="00290596">
              <w:rPr>
                <w:rFonts w:cs="Arial"/>
                <w:szCs w:val="22"/>
                <w:lang w:val="en-GB"/>
              </w:rPr>
              <w:t>Stutbuch I (S I)</w:t>
            </w:r>
          </w:p>
        </w:tc>
      </w:tr>
      <w:tr w:rsidR="00290596" w:rsidRPr="00290596" w:rsidTr="0049529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spacing w:before="60" w:after="60"/>
              <w:ind w:left="227" w:right="72"/>
              <w:rPr>
                <w:rFonts w:cs="Arial"/>
                <w:szCs w:val="22"/>
              </w:rPr>
            </w:pPr>
            <w:r w:rsidRPr="00290596">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tabs>
                <w:tab w:val="left" w:pos="387"/>
              </w:tabs>
              <w:spacing w:before="60" w:after="60"/>
              <w:ind w:left="227" w:right="72"/>
              <w:rPr>
                <w:rFonts w:cs="Arial"/>
                <w:szCs w:val="22"/>
                <w:lang w:val="en-GB"/>
              </w:rPr>
            </w:pPr>
            <w:r w:rsidRPr="00290596">
              <w:rPr>
                <w:rFonts w:cs="Arial"/>
                <w:szCs w:val="22"/>
                <w:lang w:val="en-GB"/>
              </w:rPr>
              <w:t>Stutbuch II (S II)</w:t>
            </w:r>
          </w:p>
        </w:tc>
      </w:tr>
      <w:tr w:rsidR="00290596" w:rsidRPr="00290596" w:rsidTr="0049529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A36324" w:rsidRPr="00290596" w:rsidRDefault="00A36324" w:rsidP="0049529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A36324" w:rsidRPr="00290596" w:rsidRDefault="00A36324" w:rsidP="0049529E">
            <w:pPr>
              <w:tabs>
                <w:tab w:val="clear" w:pos="340"/>
                <w:tab w:val="left" w:pos="347"/>
              </w:tabs>
              <w:spacing w:before="60" w:after="60"/>
              <w:ind w:left="227" w:right="72"/>
              <w:rPr>
                <w:rFonts w:cs="Arial"/>
                <w:szCs w:val="22"/>
              </w:rPr>
            </w:pPr>
            <w:r w:rsidRPr="00290596">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A36324" w:rsidRPr="00290596" w:rsidRDefault="00A36324" w:rsidP="0049529E">
            <w:pPr>
              <w:tabs>
                <w:tab w:val="left" w:pos="387"/>
              </w:tabs>
              <w:spacing w:before="60" w:after="60"/>
              <w:ind w:left="227" w:right="72"/>
              <w:rPr>
                <w:rFonts w:cs="Arial"/>
                <w:szCs w:val="22"/>
                <w:lang w:val="en-GB"/>
              </w:rPr>
            </w:pPr>
            <w:r w:rsidRPr="00290596">
              <w:rPr>
                <w:rFonts w:cs="Arial"/>
                <w:szCs w:val="22"/>
                <w:lang w:val="en-GB"/>
              </w:rPr>
              <w:t xml:space="preserve">Anhang </w:t>
            </w:r>
            <w:r w:rsidRPr="00290596">
              <w:rPr>
                <w:rFonts w:cs="Arial"/>
                <w:szCs w:val="22"/>
              </w:rPr>
              <w:t>(A)</w:t>
            </w:r>
          </w:p>
        </w:tc>
      </w:tr>
      <w:tr w:rsidR="00290596" w:rsidRPr="00290596" w:rsidTr="0049529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tabs>
                <w:tab w:val="left" w:pos="387"/>
              </w:tabs>
              <w:spacing w:before="60" w:after="60"/>
              <w:ind w:left="227" w:right="74"/>
              <w:rPr>
                <w:rFonts w:cs="Arial"/>
                <w:szCs w:val="22"/>
              </w:rPr>
            </w:pPr>
            <w:r w:rsidRPr="00290596">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A36324" w:rsidRPr="00290596" w:rsidRDefault="00A36324" w:rsidP="0049529E">
            <w:pPr>
              <w:tabs>
                <w:tab w:val="left" w:pos="387"/>
              </w:tabs>
              <w:spacing w:before="60" w:after="60"/>
              <w:ind w:left="227" w:right="74"/>
              <w:rPr>
                <w:rFonts w:cs="Arial"/>
                <w:szCs w:val="22"/>
              </w:rPr>
            </w:pPr>
            <w:r w:rsidRPr="00290596">
              <w:rPr>
                <w:rFonts w:cs="Arial"/>
                <w:szCs w:val="22"/>
              </w:rPr>
              <w:t>Fohlenbuch</w:t>
            </w:r>
          </w:p>
        </w:tc>
      </w:tr>
      <w:bookmarkEnd w:id="32"/>
    </w:tbl>
    <w:p w:rsidR="006701A7" w:rsidRDefault="006701A7">
      <w:pPr>
        <w:jc w:val="both"/>
        <w:rPr>
          <w:rFonts w:eastAsia="MS Mincho"/>
        </w:rPr>
      </w:pPr>
    </w:p>
    <w:p w:rsidR="006701A7" w:rsidRDefault="006701A7" w:rsidP="00290596">
      <w:pPr>
        <w:pStyle w:val="berschrift1"/>
        <w:numPr>
          <w:ilvl w:val="0"/>
          <w:numId w:val="30"/>
        </w:numPr>
        <w:rPr>
          <w:rFonts w:eastAsia="MS Mincho"/>
        </w:rPr>
      </w:pPr>
      <w:bookmarkStart w:id="33" w:name="_Toc497126492"/>
      <w:bookmarkStart w:id="34" w:name="_Toc499487839"/>
      <w:bookmarkStart w:id="35" w:name="d"/>
      <w:r>
        <w:rPr>
          <w:rFonts w:eastAsia="MS Mincho"/>
        </w:rPr>
        <w:lastRenderedPageBreak/>
        <w:t xml:space="preserve">Eintragungsbestimmungen </w:t>
      </w:r>
      <w:r w:rsidRPr="00290596">
        <w:rPr>
          <w:rFonts w:eastAsia="MS Mincho"/>
        </w:rPr>
        <w:t xml:space="preserve">in </w:t>
      </w:r>
      <w:bookmarkStart w:id="36" w:name="_Hlk495064991"/>
      <w:r w:rsidR="00A36324" w:rsidRPr="00290596">
        <w:rPr>
          <w:rFonts w:eastAsia="MS Mincho"/>
        </w:rPr>
        <w:t>das Zuchtbuch</w:t>
      </w:r>
      <w:bookmarkEnd w:id="33"/>
      <w:bookmarkEnd w:id="34"/>
      <w:bookmarkEnd w:id="36"/>
    </w:p>
    <w:p w:rsidR="006701A7" w:rsidRPr="00290596" w:rsidRDefault="00A36324">
      <w:pPr>
        <w:jc w:val="both"/>
        <w:rPr>
          <w:rFonts w:eastAsia="MS Mincho"/>
        </w:rPr>
      </w:pPr>
      <w:bookmarkStart w:id="37" w:name="_Hlk495065007"/>
      <w:bookmarkEnd w:id="35"/>
      <w:r w:rsidRPr="00290596">
        <w:rPr>
          <w:rFonts w:eastAsia="MS Mincho"/>
        </w:rPr>
        <w:t xml:space="preserve">Die Bestimmungen unter B8 der Satzung sind grundlegende Voraussetzungen für die Eintragung. </w:t>
      </w:r>
      <w:bookmarkEnd w:id="37"/>
      <w:r w:rsidR="006701A7" w:rsidRPr="00290596">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290596">
        <w:rPr>
          <w:rFonts w:eastAsia="MS Mincho"/>
        </w:rPr>
        <w:t>Pferd a</w:t>
      </w:r>
      <w:r w:rsidR="006701A7" w:rsidRPr="00290596">
        <w:rPr>
          <w:rFonts w:eastAsia="MS Mincho"/>
        </w:rPr>
        <w:t xml:space="preserve">us einem anderen Zuchtbuch der Rasse muss in </w:t>
      </w:r>
      <w:bookmarkStart w:id="38" w:name="_Hlk495065015"/>
      <w:r w:rsidRPr="00290596">
        <w:rPr>
          <w:rFonts w:eastAsia="MS Mincho"/>
        </w:rPr>
        <w:t>die Klasse</w:t>
      </w:r>
      <w:bookmarkEnd w:id="38"/>
      <w:r w:rsidR="006701A7" w:rsidRPr="00290596">
        <w:rPr>
          <w:rFonts w:eastAsia="MS Mincho"/>
        </w:rPr>
        <w:t xml:space="preserve"> des Zuchtbuches eingetragen werden, de</w:t>
      </w:r>
      <w:r w:rsidR="00220956">
        <w:rPr>
          <w:rFonts w:eastAsia="MS Mincho"/>
        </w:rPr>
        <w:t>r</w:t>
      </w:r>
      <w:r w:rsidR="006701A7" w:rsidRPr="00290596">
        <w:rPr>
          <w:rFonts w:eastAsia="MS Mincho"/>
        </w:rPr>
        <w:t xml:space="preserve">en Kriterien es entspricht. </w:t>
      </w:r>
    </w:p>
    <w:p w:rsidR="006701A7" w:rsidRDefault="006701A7">
      <w:pPr>
        <w:jc w:val="both"/>
        <w:rPr>
          <w:rFonts w:eastAsia="MS Mincho"/>
        </w:rPr>
      </w:pPr>
    </w:p>
    <w:p w:rsidR="00290596" w:rsidRPr="00BB34A4" w:rsidRDefault="00290596" w:rsidP="00290596">
      <w:pPr>
        <w:pStyle w:val="berschrift2"/>
        <w:rPr>
          <w:rFonts w:eastAsia="MS Mincho"/>
        </w:rPr>
      </w:pPr>
      <w:bookmarkStart w:id="39" w:name="_Toc496536797"/>
      <w:bookmarkStart w:id="40" w:name="_Toc497126493"/>
      <w:bookmarkStart w:id="41" w:name="_Toc499487840"/>
      <w:bookmarkStart w:id="42" w:name="_Hlk495415578"/>
      <w:r>
        <w:rPr>
          <w:rFonts w:eastAsia="MS Mincho"/>
        </w:rPr>
        <w:t xml:space="preserve">(9.1) </w:t>
      </w:r>
      <w:r w:rsidRPr="00BB34A4">
        <w:rPr>
          <w:rFonts w:eastAsia="MS Mincho"/>
        </w:rPr>
        <w:t>Zuchtbuch für Hengste</w:t>
      </w:r>
      <w:bookmarkEnd w:id="39"/>
      <w:bookmarkEnd w:id="40"/>
      <w:bookmarkEnd w:id="41"/>
    </w:p>
    <w:p w:rsidR="00290596" w:rsidRPr="00BB34A4" w:rsidRDefault="00290596" w:rsidP="00290596">
      <w:pPr>
        <w:pStyle w:val="berschrift3"/>
        <w:rPr>
          <w:rFonts w:eastAsia="MS Mincho"/>
        </w:rPr>
      </w:pPr>
      <w:bookmarkStart w:id="43" w:name="_Toc496536798"/>
      <w:bookmarkStart w:id="44" w:name="_Toc497126494"/>
      <w:bookmarkStart w:id="45" w:name="_Toc499487841"/>
      <w:bookmarkStart w:id="46" w:name="_Hlk496171991"/>
      <w:r w:rsidRPr="00BB34A4">
        <w:rPr>
          <w:rFonts w:eastAsia="MS Mincho"/>
        </w:rPr>
        <w:t>(9.1.1) Hengstbuch I (Hauptabteilung des Zuchtbuches)</w:t>
      </w:r>
      <w:bookmarkEnd w:id="43"/>
      <w:bookmarkEnd w:id="44"/>
      <w:bookmarkEnd w:id="45"/>
    </w:p>
    <w:bookmarkEnd w:id="42"/>
    <w:bookmarkEnd w:id="46"/>
    <w:p w:rsidR="006701A7" w:rsidRDefault="006701A7" w:rsidP="00A36324">
      <w:pPr>
        <w:jc w:val="both"/>
        <w:rPr>
          <w:rFonts w:eastAsia="MS Mincho"/>
        </w:rPr>
      </w:pPr>
      <w:r>
        <w:rPr>
          <w:rFonts w:eastAsia="MS Mincho"/>
        </w:rPr>
        <w:t xml:space="preserve">Eingetragen werden frühestens im 3. Lebensjahr Hengste, </w:t>
      </w:r>
    </w:p>
    <w:p w:rsidR="00290596" w:rsidRPr="00BB34A4" w:rsidRDefault="00290596" w:rsidP="00290596">
      <w:pPr>
        <w:numPr>
          <w:ilvl w:val="0"/>
          <w:numId w:val="8"/>
        </w:numPr>
        <w:jc w:val="both"/>
        <w:rPr>
          <w:rFonts w:eastAsia="MS Mincho"/>
        </w:rPr>
      </w:pPr>
      <w:bookmarkStart w:id="47" w:name="_Hlk495415597"/>
      <w:r w:rsidRPr="00BB34A4">
        <w:rPr>
          <w:rFonts w:cs="Arial"/>
        </w:rPr>
        <w:t xml:space="preserve">deren Eltern in der Hauptabteilung </w:t>
      </w:r>
      <w:r w:rsidRPr="00BB34A4">
        <w:rPr>
          <w:rFonts w:eastAsia="MS Mincho" w:cs="Arial"/>
        </w:rPr>
        <w:t>der Rasse (außer Fohlenbuch und Anhang) eingetragen sind,</w:t>
      </w:r>
    </w:p>
    <w:bookmarkEnd w:id="47"/>
    <w:p w:rsidR="00A36324" w:rsidRDefault="00A36324" w:rsidP="005F4E07">
      <w:pPr>
        <w:numPr>
          <w:ilvl w:val="0"/>
          <w:numId w:val="7"/>
        </w:numPr>
        <w:tabs>
          <w:tab w:val="clear" w:pos="340"/>
        </w:tabs>
        <w:jc w:val="both"/>
        <w:rPr>
          <w:rFonts w:eastAsia="MS Mincho" w:cs="Arial"/>
        </w:rPr>
      </w:pPr>
      <w:r w:rsidRPr="00E55D50">
        <w:rPr>
          <w:rFonts w:eastAsia="MS Mincho" w:cs="Arial"/>
        </w:rPr>
        <w:t>die zur Überprüfung der Identität vorgestellt wurden,</w:t>
      </w:r>
    </w:p>
    <w:p w:rsidR="00A36324" w:rsidRPr="00290596" w:rsidRDefault="00A36324" w:rsidP="005F4E07">
      <w:pPr>
        <w:numPr>
          <w:ilvl w:val="0"/>
          <w:numId w:val="7"/>
        </w:numPr>
        <w:tabs>
          <w:tab w:val="clear" w:pos="340"/>
          <w:tab w:val="clear" w:pos="700"/>
        </w:tabs>
        <w:jc w:val="both"/>
        <w:rPr>
          <w:rFonts w:eastAsia="MS Mincho" w:cs="Arial"/>
          <w:szCs w:val="22"/>
        </w:rPr>
      </w:pPr>
      <w:bookmarkStart w:id="48" w:name="_Hlk495046009"/>
      <w:r w:rsidRPr="00290596">
        <w:rPr>
          <w:rFonts w:eastAsia="MS Mincho" w:cs="Arial"/>
          <w:szCs w:val="22"/>
        </w:rPr>
        <w:t>deren väterliche und mütterliche Abstammung mittels DNA-Profil bestätigt wurde,</w:t>
      </w:r>
    </w:p>
    <w:p w:rsidR="00290596" w:rsidRDefault="00290596" w:rsidP="00290596">
      <w:pPr>
        <w:numPr>
          <w:ilvl w:val="0"/>
          <w:numId w:val="4"/>
        </w:numPr>
        <w:jc w:val="both"/>
        <w:rPr>
          <w:rFonts w:eastAsia="MS Mincho"/>
        </w:rPr>
      </w:pPr>
      <w:bookmarkStart w:id="49" w:name="_Hlk496536032"/>
      <w:bookmarkEnd w:id="48"/>
      <w:r w:rsidRPr="00BB34A4">
        <w:rPr>
          <w:rFonts w:eastAsia="MS Mincho"/>
        </w:rPr>
        <w:t xml:space="preserve">die auf einer </w:t>
      </w:r>
      <w:bookmarkStart w:id="50" w:name="_Hlk495415661"/>
      <w:bookmarkStart w:id="51"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0"/>
      <w:bookmarkEnd w:id="51"/>
      <w:r w:rsidRPr="00BB34A4">
        <w:rPr>
          <w:rFonts w:eastAsia="MS Mincho"/>
        </w:rPr>
        <w:t xml:space="preserve"> </w:t>
      </w:r>
      <w:r>
        <w:rPr>
          <w:rFonts w:eastAsia="MS Mincho"/>
        </w:rPr>
        <w:t>mindestens die Gesamtnote 7,0 erhalten haben, wobei die Wertnote 5,0 in keinem Eintragungsmerkmal unterschritten wurde,</w:t>
      </w:r>
    </w:p>
    <w:p w:rsidR="00290596" w:rsidRDefault="00290596" w:rsidP="00290596">
      <w:pPr>
        <w:numPr>
          <w:ilvl w:val="0"/>
          <w:numId w:val="4"/>
        </w:numPr>
        <w:tabs>
          <w:tab w:val="clear" w:pos="340"/>
        </w:tabs>
        <w:jc w:val="both"/>
        <w:rPr>
          <w:rFonts w:eastAsia="MS Mincho" w:cs="Arial"/>
        </w:rPr>
      </w:pPr>
      <w:bookmarkStart w:id="52" w:name="_Hlk495329558"/>
      <w:bookmarkStart w:id="53" w:name="_Hlk495478954"/>
      <w:r w:rsidRPr="008F6144">
        <w:rPr>
          <w:rFonts w:eastAsia="MS Mincho" w:cs="Arial"/>
        </w:rPr>
        <w:t xml:space="preserve">die im Rahmen einer tierärztlichen Untersuchung </w:t>
      </w:r>
      <w:bookmarkStart w:id="54" w:name="_Hlk496187914"/>
      <w:bookmarkStart w:id="55" w:name="_Hlk495046094"/>
      <w:r w:rsidRPr="00BB34A4">
        <w:rPr>
          <w:rFonts w:eastAsia="MS Mincho" w:cs="Arial"/>
        </w:rPr>
        <w:t xml:space="preserve">gemäß B.16 der Satzung </w:t>
      </w:r>
      <w:bookmarkEnd w:id="54"/>
      <w:bookmarkEnd w:id="55"/>
      <w:r w:rsidRPr="008F6144">
        <w:rPr>
          <w:rFonts w:eastAsia="MS Mincho" w:cs="Arial"/>
        </w:rPr>
        <w:t xml:space="preserve">die Anforderungen an die Zuchttauglichkeit und Gesundheit erfüllen und gemäß der </w:t>
      </w:r>
      <w:bookmarkStart w:id="56" w:name="_Hlk496172041"/>
      <w:r w:rsidRPr="008F6144">
        <w:rPr>
          <w:rFonts w:eastAsia="MS Mincho" w:cs="Arial"/>
        </w:rPr>
        <w:t xml:space="preserve">tierärztlichen Bescheinigung </w:t>
      </w:r>
      <w:bookmarkEnd w:id="56"/>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52"/>
      <w:r>
        <w:rPr>
          <w:rFonts w:eastAsia="MS Mincho" w:cs="Arial"/>
        </w:rPr>
        <w:t>,</w:t>
      </w:r>
      <w:bookmarkEnd w:id="53"/>
    </w:p>
    <w:p w:rsidR="00290596" w:rsidRPr="00290596" w:rsidRDefault="00290596" w:rsidP="00290596">
      <w:pPr>
        <w:numPr>
          <w:ilvl w:val="0"/>
          <w:numId w:val="4"/>
        </w:numPr>
        <w:tabs>
          <w:tab w:val="clear" w:pos="340"/>
        </w:tabs>
        <w:jc w:val="both"/>
        <w:rPr>
          <w:rFonts w:eastAsia="MS Mincho" w:cs="Arial"/>
        </w:rPr>
      </w:pPr>
      <w:r w:rsidRPr="00BB34A4">
        <w:rPr>
          <w:rFonts w:cs="Arial"/>
        </w:rPr>
        <w:t>die die Hengstleistungsprüfung nach (11.3.1.3) vollständig abgeschlossen haben.</w:t>
      </w:r>
      <w:bookmarkEnd w:id="49"/>
    </w:p>
    <w:p w:rsidR="00290596" w:rsidRPr="00BB34A4" w:rsidRDefault="00290596" w:rsidP="00290596">
      <w:pPr>
        <w:rPr>
          <w:rFonts w:eastAsia="MS Mincho"/>
        </w:rPr>
      </w:pPr>
    </w:p>
    <w:p w:rsidR="00290596" w:rsidRPr="00BB34A4" w:rsidRDefault="00290596" w:rsidP="00290596">
      <w:pPr>
        <w:pStyle w:val="berschrift3"/>
        <w:rPr>
          <w:rFonts w:eastAsia="MS Mincho"/>
        </w:rPr>
      </w:pPr>
      <w:bookmarkStart w:id="57" w:name="_Toc496536799"/>
      <w:bookmarkStart w:id="58" w:name="_Toc497126495"/>
      <w:bookmarkStart w:id="59" w:name="_Toc499487842"/>
      <w:bookmarkStart w:id="60" w:name="_Hlk495415934"/>
      <w:r w:rsidRPr="00BB34A4">
        <w:rPr>
          <w:rFonts w:eastAsia="MS Mincho"/>
        </w:rPr>
        <w:t>(9.1.2) Hengstbuch II (Hauptabteilung des Zuchtbuches)</w:t>
      </w:r>
      <w:bookmarkEnd w:id="57"/>
      <w:bookmarkEnd w:id="58"/>
      <w:bookmarkEnd w:id="59"/>
    </w:p>
    <w:bookmarkEnd w:id="60"/>
    <w:p w:rsidR="006701A7" w:rsidRPr="00506BE5" w:rsidRDefault="006701A7" w:rsidP="006E0742">
      <w:pPr>
        <w:jc w:val="both"/>
        <w:rPr>
          <w:rFonts w:eastAsia="MS Mincho"/>
        </w:rPr>
      </w:pPr>
      <w:r w:rsidRPr="00506BE5">
        <w:rPr>
          <w:rFonts w:eastAsia="MS Mincho"/>
        </w:rPr>
        <w:t xml:space="preserve">Auf Antrag werden frühestens im 3. Lebensjahr Hengste eingetragen, </w:t>
      </w:r>
    </w:p>
    <w:p w:rsidR="00290596" w:rsidRDefault="00290596" w:rsidP="00290596">
      <w:pPr>
        <w:numPr>
          <w:ilvl w:val="0"/>
          <w:numId w:val="6"/>
        </w:numPr>
        <w:tabs>
          <w:tab w:val="clear" w:pos="340"/>
        </w:tabs>
        <w:jc w:val="both"/>
        <w:rPr>
          <w:rFonts w:eastAsia="MS Mincho"/>
        </w:rPr>
      </w:pPr>
      <w:bookmarkStart w:id="61" w:name="_Hlk496536096"/>
      <w:bookmarkStart w:id="62" w:name="_Hlk495479154"/>
      <w:bookmarkStart w:id="63"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290596" w:rsidRPr="00D47A83" w:rsidRDefault="00290596" w:rsidP="00290596">
      <w:pPr>
        <w:numPr>
          <w:ilvl w:val="0"/>
          <w:numId w:val="6"/>
        </w:numPr>
        <w:tabs>
          <w:tab w:val="clear" w:pos="340"/>
        </w:tabs>
        <w:jc w:val="both"/>
      </w:pPr>
      <w:bookmarkStart w:id="64" w:name="_Hlk495652837"/>
      <w:bookmarkEnd w:id="61"/>
      <w:r w:rsidRPr="00D47A83">
        <w:rPr>
          <w:rFonts w:eastAsia="MS Mincho"/>
        </w:rPr>
        <w:t>deren Identität überprüft worden ist,</w:t>
      </w:r>
      <w:bookmarkEnd w:id="62"/>
    </w:p>
    <w:bookmarkEnd w:id="64"/>
    <w:p w:rsidR="00290596" w:rsidRPr="00BB34A4" w:rsidRDefault="00290596" w:rsidP="00290596">
      <w:pPr>
        <w:numPr>
          <w:ilvl w:val="0"/>
          <w:numId w:val="6"/>
        </w:numPr>
        <w:tabs>
          <w:tab w:val="clear" w:pos="340"/>
          <w:tab w:val="clear" w:pos="700"/>
        </w:tabs>
        <w:jc w:val="both"/>
        <w:rPr>
          <w:rFonts w:eastAsia="MS Mincho" w:cs="Arial"/>
        </w:rPr>
      </w:pPr>
      <w:r w:rsidRPr="00BB34A4">
        <w:rPr>
          <w:rFonts w:eastAsia="MS Mincho" w:cs="Arial"/>
        </w:rPr>
        <w:t>deren väterliche und mütterliche Abstammung mittels DNA-Profil bestätigt wurde,</w:t>
      </w:r>
    </w:p>
    <w:p w:rsidR="00290596" w:rsidRPr="00B862D7" w:rsidRDefault="00290596" w:rsidP="00290596">
      <w:pPr>
        <w:numPr>
          <w:ilvl w:val="0"/>
          <w:numId w:val="6"/>
        </w:numPr>
        <w:tabs>
          <w:tab w:val="clear" w:pos="340"/>
        </w:tabs>
        <w:jc w:val="both"/>
        <w:rPr>
          <w:rFonts w:eastAsia="MS Mincho" w:cs="Arial"/>
        </w:rPr>
      </w:pPr>
      <w:bookmarkStart w:id="65" w:name="_Hlk495329705"/>
      <w:bookmarkStart w:id="66" w:name="_Hlk495305659"/>
      <w:bookmarkStart w:id="67"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C9245B">
        <w:rPr>
          <w:rFonts w:eastAsia="MS Mincho"/>
        </w:rPr>
        <w:t xml:space="preserve">gemäß </w:t>
      </w:r>
      <w:hyperlink r:id="rId8" w:anchor="Liste" w:history="1">
        <w:r w:rsidRPr="00C9245B">
          <w:rPr>
            <w:rFonts w:eastAsia="MS Mincho"/>
          </w:rPr>
          <w:t>Liste (Anlage 1)</w:t>
        </w:r>
      </w:hyperlink>
      <w:r w:rsidRPr="00C9245B">
        <w:rPr>
          <w:rFonts w:eastAsia="MS Mincho"/>
        </w:rPr>
        <w:t xml:space="preserve"> aufweisen</w:t>
      </w:r>
      <w:bookmarkEnd w:id="65"/>
      <w:r>
        <w:rPr>
          <w:rFonts w:eastAsia="MS Mincho" w:cs="Arial"/>
        </w:rPr>
        <w:t>.</w:t>
      </w:r>
      <w:bookmarkEnd w:id="63"/>
      <w:bookmarkEnd w:id="66"/>
    </w:p>
    <w:bookmarkEnd w:id="67"/>
    <w:p w:rsidR="006701A7" w:rsidRDefault="006701A7">
      <w:pPr>
        <w:pStyle w:val="Textkrper-Zeileneinzug"/>
        <w:jc w:val="both"/>
        <w:rPr>
          <w:i/>
          <w:iCs/>
          <w:highlight w:val="yellow"/>
        </w:rPr>
      </w:pPr>
    </w:p>
    <w:p w:rsidR="006701A7" w:rsidRDefault="006701A7">
      <w:pPr>
        <w:pStyle w:val="Textkrper-Zeileneinzug"/>
        <w:jc w:val="both"/>
      </w:pPr>
      <w:r>
        <w:t xml:space="preserve">Darüber hinaus können Nachkommen von im Anhang eingetragenen Zuchtpferden eingetragen werden, </w:t>
      </w:r>
    </w:p>
    <w:p w:rsidR="006701A7" w:rsidRDefault="006701A7" w:rsidP="005F4E07">
      <w:pPr>
        <w:pStyle w:val="Textkrper-Zeileneinzug"/>
        <w:numPr>
          <w:ilvl w:val="0"/>
          <w:numId w:val="11"/>
        </w:numPr>
        <w:tabs>
          <w:tab w:val="clear" w:pos="340"/>
        </w:tabs>
        <w:jc w:val="both"/>
      </w:pPr>
      <w:r>
        <w:t xml:space="preserve">wenn die Anhang-Vorfahren über </w:t>
      </w:r>
      <w:r w:rsidR="000F0628">
        <w:rPr>
          <w:rFonts w:cs="Arial"/>
        </w:rPr>
        <w:t>drei</w:t>
      </w:r>
      <w:r>
        <w:rPr>
          <w:rFonts w:cs="Arial"/>
        </w:rPr>
        <w:t xml:space="preserve"> </w:t>
      </w:r>
      <w:r>
        <w:t xml:space="preserve">Generationen mit Zuchtpferden aus der Hauptabteilung (außer </w:t>
      </w:r>
      <w:bookmarkStart w:id="68" w:name="_Hlk494978204"/>
      <w:r w:rsidR="006E0742" w:rsidRPr="00290596">
        <w:t>Fohlenbuch und</w:t>
      </w:r>
      <w:bookmarkEnd w:id="68"/>
      <w:r w:rsidR="006E0742" w:rsidRPr="00290596">
        <w:t xml:space="preserve"> </w:t>
      </w:r>
      <w:r w:rsidRPr="00290596">
        <w:t>Anhang</w:t>
      </w:r>
      <w:r>
        <w:t>) angepaart wurden,</w:t>
      </w:r>
    </w:p>
    <w:p w:rsidR="006701A7" w:rsidRDefault="006701A7" w:rsidP="005F4E07">
      <w:pPr>
        <w:pStyle w:val="Textkrper-Zeileneinzug"/>
        <w:numPr>
          <w:ilvl w:val="0"/>
          <w:numId w:val="12"/>
        </w:numPr>
        <w:tabs>
          <w:tab w:val="clear" w:pos="340"/>
        </w:tabs>
        <w:jc w:val="both"/>
      </w:pPr>
      <w:r>
        <w:t>die zur Überprüfung der Identität vorgestellt wurden,</w:t>
      </w:r>
    </w:p>
    <w:p w:rsidR="000F0628" w:rsidRPr="00BB34A4" w:rsidRDefault="000F0628" w:rsidP="000F0628">
      <w:pPr>
        <w:numPr>
          <w:ilvl w:val="0"/>
          <w:numId w:val="12"/>
        </w:numPr>
        <w:tabs>
          <w:tab w:val="clear" w:pos="340"/>
        </w:tabs>
        <w:jc w:val="both"/>
        <w:rPr>
          <w:rFonts w:eastAsia="MS Mincho" w:cs="Arial"/>
        </w:rPr>
      </w:pPr>
      <w:bookmarkStart w:id="69" w:name="_Hlk496536149"/>
      <w:r w:rsidRPr="00BB34A4">
        <w:rPr>
          <w:rFonts w:eastAsia="MS Mincho" w:cs="Arial"/>
        </w:rPr>
        <w:t>deren väterliche und mütterliche Abstammung mittels DNA-Profil bestätigt wurde,</w:t>
      </w:r>
    </w:p>
    <w:p w:rsidR="00290596" w:rsidRPr="002D4C55" w:rsidRDefault="00290596" w:rsidP="00290596">
      <w:pPr>
        <w:pStyle w:val="Textkrper-Zeileneinzug"/>
        <w:numPr>
          <w:ilvl w:val="0"/>
          <w:numId w:val="11"/>
        </w:numPr>
        <w:jc w:val="both"/>
      </w:pPr>
      <w:r w:rsidRPr="002D4C55">
        <w:t>die in der Bewertung der äußeren Erscheinung gemäß B.15 der Satzung</w:t>
      </w:r>
      <w:hyperlink r:id="rId9" w:anchor="Bewertung" w:history="1">
        <w:r w:rsidRPr="002D4C55">
          <w:rPr>
            <w:rStyle w:val="Hyperlink"/>
            <w:color w:val="auto"/>
          </w:rPr>
          <w:t xml:space="preserve"> </w:t>
        </w:r>
      </w:hyperlink>
      <w:r w:rsidRPr="002D4C55">
        <w:t>mindestens eine Gesamtnote von 6,0 erreichen, wobei die Wertnote 5,0 in keinem Eintragungsmerkmal unterschritten wurde,</w:t>
      </w:r>
    </w:p>
    <w:p w:rsidR="00290596" w:rsidRPr="004D1C1C" w:rsidRDefault="00290596" w:rsidP="00290596">
      <w:pPr>
        <w:numPr>
          <w:ilvl w:val="0"/>
          <w:numId w:val="10"/>
        </w:numPr>
        <w:tabs>
          <w:tab w:val="clear" w:pos="340"/>
        </w:tabs>
        <w:jc w:val="both"/>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69"/>
    <w:p w:rsidR="00290596" w:rsidRDefault="00290596" w:rsidP="00290596"/>
    <w:p w:rsidR="00290596" w:rsidRPr="002D4C55" w:rsidRDefault="00290596" w:rsidP="00290596">
      <w:pPr>
        <w:pStyle w:val="berschrift3"/>
        <w:rPr>
          <w:rFonts w:eastAsia="MS Mincho"/>
        </w:rPr>
      </w:pPr>
      <w:bookmarkStart w:id="70" w:name="_Toc496536800"/>
      <w:bookmarkStart w:id="71" w:name="_Toc497126496"/>
      <w:bookmarkStart w:id="72" w:name="_Toc499487843"/>
      <w:bookmarkStart w:id="73" w:name="_Hlk495416375"/>
      <w:r w:rsidRPr="002D4C55">
        <w:rPr>
          <w:rFonts w:eastAsia="MS Mincho"/>
        </w:rPr>
        <w:t>(9.1.3) Anhang (Hauptabteilung des Zuchtbuches)</w:t>
      </w:r>
      <w:bookmarkEnd w:id="70"/>
      <w:bookmarkEnd w:id="71"/>
      <w:bookmarkEnd w:id="72"/>
    </w:p>
    <w:bookmarkEnd w:id="73"/>
    <w:p w:rsidR="000F0628" w:rsidRPr="000F0628" w:rsidRDefault="000F0628" w:rsidP="000F0628">
      <w:pPr>
        <w:jc w:val="both"/>
        <w:rPr>
          <w:rFonts w:eastAsia="MS Mincho"/>
        </w:rPr>
      </w:pPr>
      <w:r w:rsidRPr="000F0628">
        <w:rPr>
          <w:rFonts w:eastAsia="MS Mincho"/>
        </w:rPr>
        <w:t xml:space="preserve">Auf Antrag werden frühestens im 3. Lebensjahr Hengste eingetragen, </w:t>
      </w:r>
    </w:p>
    <w:p w:rsidR="006701A7" w:rsidRDefault="006701A7" w:rsidP="005F4E07">
      <w:pPr>
        <w:pStyle w:val="Textkrper-Zeileneinzug"/>
        <w:numPr>
          <w:ilvl w:val="0"/>
          <w:numId w:val="6"/>
        </w:numPr>
        <w:tabs>
          <w:tab w:val="clear" w:pos="340"/>
        </w:tabs>
        <w:jc w:val="both"/>
      </w:pPr>
      <w:r>
        <w:t>deren Eltern im Zucht</w:t>
      </w:r>
      <w:r w:rsidR="000F0628">
        <w:t>buch der Rasse eingetragen sind und</w:t>
      </w:r>
    </w:p>
    <w:p w:rsidR="006701A7" w:rsidRDefault="006701A7" w:rsidP="005F4E07">
      <w:pPr>
        <w:pStyle w:val="Textkrper-Zeileneinzug"/>
        <w:numPr>
          <w:ilvl w:val="0"/>
          <w:numId w:val="6"/>
        </w:numPr>
        <w:tabs>
          <w:tab w:val="clear" w:pos="340"/>
        </w:tabs>
        <w:jc w:val="both"/>
      </w:pPr>
      <w:r>
        <w:t>die nicht die Eintragungsvoraussetzungen für das Hengstbuch I und II erfüllen.</w:t>
      </w:r>
    </w:p>
    <w:p w:rsidR="00B162E0" w:rsidRDefault="00B162E0" w:rsidP="006E0742">
      <w:pPr>
        <w:pStyle w:val="Textkrper-Zeileneinzug"/>
        <w:tabs>
          <w:tab w:val="clear" w:pos="340"/>
        </w:tabs>
        <w:ind w:left="0"/>
        <w:jc w:val="both"/>
      </w:pPr>
    </w:p>
    <w:p w:rsidR="000F0628" w:rsidRPr="006C7C55" w:rsidRDefault="000F0628" w:rsidP="000F0628">
      <w:pPr>
        <w:rPr>
          <w:rFonts w:cs="Arial"/>
        </w:rPr>
      </w:pPr>
      <w:r w:rsidRPr="000F0628">
        <w:rPr>
          <w:rFonts w:cs="Arial"/>
        </w:rPr>
        <w:t>Die Eintragung von Pferden, die im Fohlenbuch eingetragen sind, erfolgt automatisch, wenn von diesen Nachkommen registriert werden.</w:t>
      </w:r>
      <w:r w:rsidRPr="006C7C55">
        <w:rPr>
          <w:rFonts w:cs="Arial"/>
        </w:rPr>
        <w:t xml:space="preserve"> </w:t>
      </w:r>
    </w:p>
    <w:p w:rsidR="000F0628" w:rsidRDefault="000F0628" w:rsidP="006E0742">
      <w:pPr>
        <w:pStyle w:val="Textkrper-Zeileneinzug"/>
        <w:tabs>
          <w:tab w:val="clear" w:pos="340"/>
        </w:tabs>
        <w:ind w:left="0"/>
        <w:jc w:val="both"/>
      </w:pPr>
    </w:p>
    <w:p w:rsidR="00290596" w:rsidRPr="00290596" w:rsidRDefault="00290596" w:rsidP="00290596">
      <w:pPr>
        <w:pStyle w:val="berschrift3"/>
        <w:rPr>
          <w:rFonts w:eastAsia="MS Mincho"/>
        </w:rPr>
      </w:pPr>
      <w:bookmarkStart w:id="74" w:name="_Toc496536801"/>
      <w:bookmarkStart w:id="75" w:name="_Toc497126497"/>
      <w:bookmarkStart w:id="76" w:name="_Toc499487844"/>
      <w:bookmarkStart w:id="77" w:name="_Hlk494978344"/>
      <w:r w:rsidRPr="00290596">
        <w:rPr>
          <w:rFonts w:eastAsia="MS Mincho"/>
        </w:rPr>
        <w:t>(9.1.4) Fohlenbuch (Hauptabteilung des Zuchtbuches)</w:t>
      </w:r>
      <w:bookmarkEnd w:id="74"/>
      <w:bookmarkEnd w:id="75"/>
      <w:bookmarkEnd w:id="76"/>
    </w:p>
    <w:p w:rsidR="006E0742" w:rsidRPr="00290596" w:rsidRDefault="006E0742" w:rsidP="006E0742">
      <w:pPr>
        <w:pStyle w:val="Textkrper-Zeileneinzug"/>
        <w:ind w:left="357" w:hanging="357"/>
        <w:jc w:val="both"/>
        <w:rPr>
          <w:rFonts w:cs="Arial"/>
          <w:szCs w:val="22"/>
        </w:rPr>
      </w:pPr>
      <w:r w:rsidRPr="00290596">
        <w:rPr>
          <w:rFonts w:cs="Arial"/>
          <w:szCs w:val="22"/>
        </w:rPr>
        <w:t>Im Jahr der Geburt werden alle Hengst</w:t>
      </w:r>
      <w:r w:rsidR="00A16874">
        <w:rPr>
          <w:rFonts w:cs="Arial"/>
          <w:szCs w:val="22"/>
        </w:rPr>
        <w:t>fohlen</w:t>
      </w:r>
      <w:r w:rsidRPr="00290596">
        <w:rPr>
          <w:rFonts w:cs="Arial"/>
          <w:szCs w:val="22"/>
        </w:rPr>
        <w:t xml:space="preserve"> eingetragen, </w:t>
      </w:r>
    </w:p>
    <w:p w:rsidR="006E0742" w:rsidRPr="00290596" w:rsidRDefault="006E0742" w:rsidP="005F4E07">
      <w:pPr>
        <w:numPr>
          <w:ilvl w:val="0"/>
          <w:numId w:val="6"/>
        </w:numPr>
        <w:tabs>
          <w:tab w:val="clear" w:pos="340"/>
          <w:tab w:val="clear" w:pos="700"/>
          <w:tab w:val="num" w:pos="360"/>
        </w:tabs>
        <w:rPr>
          <w:rFonts w:eastAsia="MS Mincho" w:cs="Arial"/>
          <w:szCs w:val="22"/>
        </w:rPr>
      </w:pPr>
      <w:r w:rsidRPr="00290596">
        <w:rPr>
          <w:rFonts w:cs="Arial"/>
          <w:szCs w:val="22"/>
        </w:rPr>
        <w:t xml:space="preserve">deren Eltern im Zuchtbuch </w:t>
      </w:r>
      <w:r w:rsidRPr="00290596">
        <w:rPr>
          <w:rFonts w:eastAsia="MS Mincho" w:cs="Arial"/>
          <w:szCs w:val="22"/>
        </w:rPr>
        <w:t>der Rasse eingetragen sind.</w:t>
      </w:r>
    </w:p>
    <w:bookmarkEnd w:id="77"/>
    <w:p w:rsidR="006E0742" w:rsidRDefault="006E0742" w:rsidP="006E0742">
      <w:pPr>
        <w:pStyle w:val="Textkrper-Zeileneinzug"/>
        <w:tabs>
          <w:tab w:val="clear" w:pos="340"/>
        </w:tabs>
        <w:ind w:left="0"/>
        <w:jc w:val="both"/>
      </w:pPr>
    </w:p>
    <w:p w:rsidR="00290596" w:rsidRPr="002D4C55" w:rsidRDefault="00290596" w:rsidP="00290596">
      <w:pPr>
        <w:pStyle w:val="berschrift2"/>
        <w:rPr>
          <w:rFonts w:eastAsia="MS Mincho"/>
        </w:rPr>
      </w:pPr>
      <w:bookmarkStart w:id="78" w:name="_Toc496536804"/>
      <w:bookmarkStart w:id="79" w:name="_Toc497126498"/>
      <w:bookmarkStart w:id="80" w:name="_Toc499487845"/>
      <w:bookmarkStart w:id="81" w:name="_Hlk495418677"/>
      <w:r>
        <w:rPr>
          <w:rFonts w:eastAsia="MS Mincho"/>
        </w:rPr>
        <w:t xml:space="preserve">(9.2) </w:t>
      </w:r>
      <w:r w:rsidRPr="002D4C55">
        <w:rPr>
          <w:rFonts w:eastAsia="MS Mincho"/>
        </w:rPr>
        <w:t>Zuchtbuch für Stuten</w:t>
      </w:r>
      <w:bookmarkEnd w:id="78"/>
      <w:bookmarkEnd w:id="79"/>
      <w:bookmarkEnd w:id="80"/>
    </w:p>
    <w:p w:rsidR="00290596" w:rsidRPr="002D4C55" w:rsidRDefault="00290596" w:rsidP="00290596">
      <w:pPr>
        <w:pStyle w:val="berschrift3"/>
        <w:rPr>
          <w:rFonts w:eastAsia="MS Mincho"/>
        </w:rPr>
      </w:pPr>
      <w:bookmarkStart w:id="82" w:name="_Toc496536805"/>
      <w:bookmarkStart w:id="83" w:name="_Toc497126499"/>
      <w:bookmarkStart w:id="84" w:name="_Toc499487846"/>
      <w:bookmarkStart w:id="85" w:name="_Hlk496172101"/>
      <w:r w:rsidRPr="002D4C55">
        <w:rPr>
          <w:rFonts w:eastAsia="MS Mincho"/>
        </w:rPr>
        <w:t>(9.2.1) Stutbuch I (Hauptabteilung des Zuchtbuches)</w:t>
      </w:r>
      <w:bookmarkEnd w:id="82"/>
      <w:bookmarkEnd w:id="83"/>
      <w:bookmarkEnd w:id="84"/>
    </w:p>
    <w:bookmarkEnd w:id="81"/>
    <w:bookmarkEnd w:id="85"/>
    <w:p w:rsidR="006701A7" w:rsidRDefault="006701A7" w:rsidP="006E0742">
      <w:pPr>
        <w:jc w:val="both"/>
        <w:rPr>
          <w:rFonts w:eastAsia="MS Mincho"/>
        </w:rPr>
      </w:pPr>
      <w:r>
        <w:rPr>
          <w:rFonts w:eastAsia="MS Mincho"/>
        </w:rPr>
        <w:t>Es werden Stuten eingetragen, die im Jahr der Eintragung mindestens dreijährig sind,</w:t>
      </w:r>
    </w:p>
    <w:p w:rsidR="00290596" w:rsidRPr="002D4C55" w:rsidRDefault="00290596" w:rsidP="00290596">
      <w:pPr>
        <w:numPr>
          <w:ilvl w:val="0"/>
          <w:numId w:val="5"/>
        </w:numPr>
        <w:jc w:val="both"/>
        <w:rPr>
          <w:rFonts w:eastAsia="MS Mincho"/>
        </w:rPr>
      </w:pPr>
      <w:bookmarkStart w:id="86" w:name="_Hlk496190093"/>
      <w:bookmarkStart w:id="87" w:name="_Hlk495418695"/>
      <w:bookmarkStart w:id="88" w:name="_Hlk495046796"/>
      <w:r w:rsidRPr="002D4C55">
        <w:rPr>
          <w:rFonts w:eastAsia="MS Mincho" w:cs="Arial"/>
        </w:rPr>
        <w:t>deren Eltern in der Hauptabteilung der Rasse (außer Fohlenbuch und Anhang) eingetragen sind,</w:t>
      </w:r>
      <w:bookmarkEnd w:id="86"/>
    </w:p>
    <w:bookmarkEnd w:id="87"/>
    <w:p w:rsidR="006E0742" w:rsidRDefault="006E0742" w:rsidP="005F4E07">
      <w:pPr>
        <w:numPr>
          <w:ilvl w:val="0"/>
          <w:numId w:val="5"/>
        </w:numPr>
        <w:tabs>
          <w:tab w:val="clear" w:pos="340"/>
        </w:tabs>
        <w:jc w:val="both"/>
      </w:pPr>
      <w:r>
        <w:t xml:space="preserve">die zur Überprüfung der Identität vorgestellt </w:t>
      </w:r>
      <w:bookmarkStart w:id="89" w:name="_Hlk494978611"/>
      <w:r w:rsidRPr="00290596">
        <w:t>wurden</w:t>
      </w:r>
      <w:bookmarkEnd w:id="89"/>
      <w:r>
        <w:t>,</w:t>
      </w:r>
    </w:p>
    <w:p w:rsidR="00290596" w:rsidRDefault="00290596" w:rsidP="00290596">
      <w:pPr>
        <w:numPr>
          <w:ilvl w:val="0"/>
          <w:numId w:val="5"/>
        </w:numPr>
        <w:tabs>
          <w:tab w:val="clear" w:pos="340"/>
        </w:tabs>
        <w:jc w:val="both"/>
        <w:rPr>
          <w:rFonts w:eastAsia="MS Mincho"/>
        </w:rPr>
      </w:pPr>
      <w:bookmarkStart w:id="90" w:name="_Hlk495391083"/>
      <w:bookmarkStart w:id="91" w:name="_Hlk495418762"/>
      <w:bookmarkStart w:id="92" w:name="_Hlk496518776"/>
      <w:bookmarkEnd w:id="88"/>
      <w:r>
        <w:rPr>
          <w:rFonts w:eastAsia="MS Mincho"/>
        </w:rPr>
        <w:t xml:space="preserve">die in der Bewertung der äußeren Erscheinung </w:t>
      </w:r>
      <w:bookmarkStart w:id="93" w:name="_Hlk496190154"/>
      <w:r w:rsidRPr="002D4C55">
        <w:rPr>
          <w:rFonts w:eastAsia="MS Mincho"/>
        </w:rPr>
        <w:t xml:space="preserve">gemäß B.15 </w:t>
      </w:r>
      <w:r w:rsidRPr="002D4C55">
        <w:rPr>
          <w:rFonts w:cs="Arial"/>
        </w:rPr>
        <w:t>der Satzung und gemäß (11.2) Stutbucheintragung dieses Zuchtprogramms</w:t>
      </w:r>
      <w:bookmarkEnd w:id="93"/>
      <w:r>
        <w:rPr>
          <w:rFonts w:eastAsia="MS Mincho"/>
        </w:rPr>
        <w:t xml:space="preserve"> mindestens eine Gesamtnote von 6,0 erreicht haben, wobei die Wertnote 5,0 in keinem Eintragungsmerkmal unterschritten wurde,</w:t>
      </w:r>
    </w:p>
    <w:bookmarkEnd w:id="90"/>
    <w:p w:rsidR="00290596" w:rsidRDefault="00290596" w:rsidP="00290596">
      <w:pPr>
        <w:numPr>
          <w:ilvl w:val="0"/>
          <w:numId w:val="5"/>
        </w:numPr>
        <w:tabs>
          <w:tab w:val="clear" w:pos="340"/>
        </w:tabs>
        <w:jc w:val="both"/>
        <w:rPr>
          <w:rFonts w:eastAsia="MS Mincho"/>
        </w:rPr>
      </w:pPr>
      <w:r>
        <w:rPr>
          <w:rFonts w:eastAsia="MS Mincho"/>
        </w:rPr>
        <w:t xml:space="preserve">die keine gesundheitsbeeinträchtigenden Merkmale </w:t>
      </w:r>
      <w:r w:rsidRPr="00C9245B">
        <w:rPr>
          <w:rFonts w:eastAsia="MS Mincho"/>
        </w:rPr>
        <w:t xml:space="preserve">gemäß </w:t>
      </w:r>
      <w:bookmarkStart w:id="94" w:name="_Hlk494978657"/>
      <w:r w:rsidRPr="00C9245B">
        <w:rPr>
          <w:rFonts w:eastAsia="MS Mincho"/>
        </w:rPr>
        <w:fldChar w:fldCharType="begin"/>
      </w:r>
      <w:r w:rsidRPr="00C9245B">
        <w:instrText xml:space="preserve"> HYPERLINK "file:///\\\\fn-data\\Groups\\Zucht\\ZVO\\2014%20ZVO%20Beschluss%20Dezember%202014%20-%20aktuell\\Dateien\\D%20Anlagen.doc" \l "Liste" </w:instrText>
      </w:r>
      <w:r w:rsidRPr="00C9245B">
        <w:rPr>
          <w:rFonts w:eastAsia="MS Mincho"/>
        </w:rPr>
        <w:fldChar w:fldCharType="separate"/>
      </w:r>
      <w:r w:rsidRPr="00C9245B">
        <w:rPr>
          <w:rFonts w:eastAsia="MS Mincho"/>
        </w:rPr>
        <w:t>Liste (Anlage 1)</w:t>
      </w:r>
      <w:r w:rsidRPr="00C9245B">
        <w:rPr>
          <w:rFonts w:eastAsia="MS Mincho"/>
        </w:rPr>
        <w:fldChar w:fldCharType="end"/>
      </w:r>
      <w:r w:rsidRPr="002F724F">
        <w:rPr>
          <w:rFonts w:eastAsia="MS Mincho"/>
        </w:rPr>
        <w:t xml:space="preserve"> </w:t>
      </w:r>
      <w:bookmarkEnd w:id="94"/>
      <w:r>
        <w:rPr>
          <w:rFonts w:eastAsia="MS Mincho"/>
        </w:rPr>
        <w:t>aufweisen.</w:t>
      </w:r>
      <w:bookmarkEnd w:id="91"/>
    </w:p>
    <w:bookmarkEnd w:id="92"/>
    <w:p w:rsidR="006701A7" w:rsidRDefault="006701A7">
      <w:pPr>
        <w:tabs>
          <w:tab w:val="clear" w:pos="340"/>
        </w:tabs>
        <w:ind w:left="340"/>
        <w:jc w:val="both"/>
        <w:rPr>
          <w:rFonts w:eastAsia="MS Mincho"/>
        </w:rPr>
      </w:pPr>
    </w:p>
    <w:p w:rsidR="00290596" w:rsidRPr="002D4C55" w:rsidRDefault="00290596" w:rsidP="00290596">
      <w:pPr>
        <w:pStyle w:val="berschrift3"/>
        <w:rPr>
          <w:rFonts w:eastAsia="MS Mincho"/>
        </w:rPr>
      </w:pPr>
      <w:bookmarkStart w:id="95" w:name="_Toc496536806"/>
      <w:bookmarkStart w:id="96" w:name="_Toc497126500"/>
      <w:bookmarkStart w:id="97" w:name="_Toc499487847"/>
      <w:bookmarkStart w:id="98" w:name="_Hlk495418841"/>
      <w:r w:rsidRPr="002D4C55">
        <w:rPr>
          <w:rFonts w:eastAsia="MS Mincho"/>
        </w:rPr>
        <w:t>(9.2.2) Stutbuch II (Hauptabteilung des Zuchtbuches)</w:t>
      </w:r>
      <w:bookmarkEnd w:id="95"/>
      <w:bookmarkEnd w:id="96"/>
      <w:bookmarkEnd w:id="97"/>
    </w:p>
    <w:bookmarkEnd w:id="98"/>
    <w:p w:rsidR="006701A7" w:rsidRDefault="006701A7" w:rsidP="0049529E">
      <w:pPr>
        <w:jc w:val="both"/>
        <w:rPr>
          <w:rFonts w:eastAsia="MS Mincho"/>
        </w:rPr>
      </w:pPr>
      <w:r>
        <w:rPr>
          <w:rFonts w:eastAsia="MS Mincho"/>
        </w:rPr>
        <w:t>Es werden Stuten eingetragen, die im Jahr der Eintragung mindestens dreijährig sind,</w:t>
      </w:r>
    </w:p>
    <w:p w:rsidR="00290596" w:rsidRDefault="00290596" w:rsidP="00290596">
      <w:pPr>
        <w:numPr>
          <w:ilvl w:val="0"/>
          <w:numId w:val="5"/>
        </w:numPr>
        <w:tabs>
          <w:tab w:val="clear" w:pos="340"/>
        </w:tabs>
        <w:jc w:val="both"/>
        <w:rPr>
          <w:rFonts w:eastAsia="MS Mincho"/>
        </w:rPr>
      </w:pPr>
      <w:bookmarkStart w:id="99" w:name="_Hlk496518827"/>
      <w:bookmarkStart w:id="100" w:name="_Hlk495418857"/>
      <w:bookmarkStart w:id="101" w:name="_Hlk495418874"/>
      <w:r>
        <w:rPr>
          <w:rFonts w:eastAsia="MS Mincho"/>
        </w:rPr>
        <w:t xml:space="preserve">deren </w:t>
      </w:r>
      <w:bookmarkStart w:id="102" w:name="_Hlk494957477"/>
      <w:r w:rsidRPr="002D4C55">
        <w:rPr>
          <w:rFonts w:cs="Arial"/>
        </w:rPr>
        <w:t xml:space="preserve">Eltern in der Hauptabteilung </w:t>
      </w:r>
      <w:r w:rsidRPr="002D4C55">
        <w:rPr>
          <w:rFonts w:eastAsia="MS Mincho" w:cs="Arial"/>
        </w:rPr>
        <w:t>der Rasse (außer Fohlenbuch und</w:t>
      </w:r>
      <w:bookmarkEnd w:id="102"/>
      <w:r w:rsidRPr="002D4C55">
        <w:rPr>
          <w:rFonts w:eastAsia="MS Mincho" w:cs="Arial"/>
        </w:rPr>
        <w:t xml:space="preserve"> </w:t>
      </w:r>
      <w:r w:rsidRPr="002D4C55">
        <w:rPr>
          <w:rFonts w:eastAsia="MS Mincho"/>
        </w:rPr>
        <w:t>Anhang</w:t>
      </w:r>
      <w:r>
        <w:rPr>
          <w:rFonts w:eastAsia="MS Mincho"/>
        </w:rPr>
        <w:t>) eingetragen sind,</w:t>
      </w:r>
    </w:p>
    <w:p w:rsidR="00290596" w:rsidRPr="00D47A83" w:rsidRDefault="00290596" w:rsidP="00290596">
      <w:pPr>
        <w:numPr>
          <w:ilvl w:val="0"/>
          <w:numId w:val="5"/>
        </w:numPr>
        <w:tabs>
          <w:tab w:val="clear" w:pos="340"/>
        </w:tabs>
        <w:jc w:val="both"/>
        <w:rPr>
          <w:rFonts w:eastAsia="MS Mincho"/>
        </w:rPr>
      </w:pPr>
      <w:bookmarkStart w:id="103" w:name="_Hlk494978908"/>
      <w:bookmarkStart w:id="104" w:name="_Hlk496190447"/>
      <w:bookmarkEnd w:id="99"/>
      <w:r w:rsidRPr="00D47A83">
        <w:rPr>
          <w:rFonts w:eastAsia="MS Mincho"/>
        </w:rPr>
        <w:t>deren Identität überprüft worden ist</w:t>
      </w:r>
      <w:bookmarkEnd w:id="103"/>
      <w:r w:rsidRPr="00D47A83">
        <w:rPr>
          <w:rFonts w:eastAsia="MS Mincho"/>
        </w:rPr>
        <w:t>,</w:t>
      </w:r>
    </w:p>
    <w:p w:rsidR="00290596" w:rsidRDefault="00290596" w:rsidP="00290596">
      <w:pPr>
        <w:numPr>
          <w:ilvl w:val="0"/>
          <w:numId w:val="5"/>
        </w:numPr>
        <w:tabs>
          <w:tab w:val="clear" w:pos="340"/>
        </w:tabs>
        <w:jc w:val="both"/>
        <w:rPr>
          <w:rFonts w:eastAsia="MS Mincho"/>
        </w:rPr>
      </w:pPr>
      <w:bookmarkStart w:id="105" w:name="_Hlk496518845"/>
      <w:bookmarkEnd w:id="100"/>
      <w:r>
        <w:rPr>
          <w:rFonts w:eastAsia="MS Mincho"/>
        </w:rPr>
        <w:t xml:space="preserve">die keine gesundheitsbeeinträchtigenden Merkmale </w:t>
      </w:r>
      <w:r w:rsidRPr="002F724F">
        <w:rPr>
          <w:rFonts w:eastAsia="MS Mincho"/>
        </w:rPr>
        <w:t xml:space="preserve">gemäß </w:t>
      </w:r>
      <w:bookmarkStart w:id="106"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6"/>
      <w:r w:rsidRPr="000423E2">
        <w:t xml:space="preserve"> </w:t>
      </w:r>
      <w:r>
        <w:rPr>
          <w:rFonts w:eastAsia="MS Mincho"/>
        </w:rPr>
        <w:t>aufweisen.</w:t>
      </w:r>
      <w:bookmarkEnd w:id="101"/>
    </w:p>
    <w:bookmarkEnd w:id="104"/>
    <w:bookmarkEnd w:id="105"/>
    <w:p w:rsidR="006701A7" w:rsidRDefault="006701A7">
      <w:pPr>
        <w:pStyle w:val="Textkrper-Zeileneinzug"/>
        <w:jc w:val="both"/>
        <w:rPr>
          <w:i/>
          <w:iCs/>
          <w:highlight w:val="yellow"/>
        </w:rPr>
      </w:pPr>
    </w:p>
    <w:p w:rsidR="006701A7" w:rsidRDefault="006701A7">
      <w:pPr>
        <w:pStyle w:val="Textkrper-Zeileneinzug"/>
        <w:jc w:val="both"/>
      </w:pPr>
      <w:r>
        <w:t xml:space="preserve">Darüber hinaus können Nachkommen von im Anhang eingetragenen Zuchtpferden eingetragen werden, </w:t>
      </w:r>
    </w:p>
    <w:p w:rsidR="006701A7" w:rsidRDefault="006701A7" w:rsidP="005F4E07">
      <w:pPr>
        <w:pStyle w:val="Textkrper-Zeileneinzug"/>
        <w:numPr>
          <w:ilvl w:val="0"/>
          <w:numId w:val="9"/>
        </w:numPr>
        <w:tabs>
          <w:tab w:val="clear" w:pos="340"/>
        </w:tabs>
        <w:jc w:val="both"/>
      </w:pPr>
      <w:r>
        <w:t xml:space="preserve">wenn die Anhang-Vorfahren über zwei Generationen mit Zuchtpferden aus der Hauptabteilung (außer </w:t>
      </w:r>
      <w:bookmarkStart w:id="107" w:name="_Hlk494979167"/>
      <w:r w:rsidR="0049529E" w:rsidRPr="00290596">
        <w:t>Fohlenbuch und</w:t>
      </w:r>
      <w:bookmarkEnd w:id="107"/>
      <w:r w:rsidR="00397D5C">
        <w:t xml:space="preserve"> Anhang</w:t>
      </w:r>
      <w:r w:rsidRPr="00290596">
        <w:t xml:space="preserve">) angepaart </w:t>
      </w:r>
      <w:r>
        <w:t>wurden,</w:t>
      </w:r>
    </w:p>
    <w:p w:rsidR="006701A7" w:rsidRDefault="006701A7" w:rsidP="005F4E07">
      <w:pPr>
        <w:pStyle w:val="Textkrper-Zeileneinzug"/>
        <w:numPr>
          <w:ilvl w:val="0"/>
          <w:numId w:val="12"/>
        </w:numPr>
        <w:tabs>
          <w:tab w:val="clear" w:pos="340"/>
        </w:tabs>
        <w:jc w:val="both"/>
      </w:pPr>
      <w:r>
        <w:t>die zur Überprüfung der Identität vorgestellt wurden,</w:t>
      </w:r>
    </w:p>
    <w:p w:rsidR="00290596" w:rsidRDefault="00290596" w:rsidP="00290596">
      <w:pPr>
        <w:numPr>
          <w:ilvl w:val="0"/>
          <w:numId w:val="12"/>
        </w:numPr>
        <w:tabs>
          <w:tab w:val="clear" w:pos="340"/>
        </w:tabs>
        <w:jc w:val="both"/>
      </w:pPr>
      <w:bookmarkStart w:id="108" w:name="_Hlk495418942"/>
      <w:bookmarkStart w:id="109" w:name="_Hlk496518912"/>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290596" w:rsidRDefault="00290596" w:rsidP="00290596">
      <w:pPr>
        <w:numPr>
          <w:ilvl w:val="0"/>
          <w:numId w:val="12"/>
        </w:numPr>
        <w:tabs>
          <w:tab w:val="clear" w:pos="340"/>
        </w:tabs>
        <w:jc w:val="both"/>
      </w:pPr>
      <w:r>
        <w:rPr>
          <w:rFonts w:eastAsia="MS Mincho"/>
        </w:rPr>
        <w:t xml:space="preserve">die keine gesundheitsbeeinträchtigenden Merkmale </w:t>
      </w:r>
      <w:r w:rsidRPr="00C9245B">
        <w:rPr>
          <w:rFonts w:eastAsia="MS Mincho"/>
        </w:rPr>
        <w:t xml:space="preserve">gemäß </w:t>
      </w:r>
      <w:hyperlink r:id="rId11" w:anchor="Liste" w:history="1">
        <w:r w:rsidRPr="00C9245B">
          <w:rPr>
            <w:rFonts w:eastAsia="MS Mincho"/>
          </w:rPr>
          <w:t>Liste (Anlage 1)</w:t>
        </w:r>
      </w:hyperlink>
      <w:r w:rsidRPr="00C9245B">
        <w:rPr>
          <w:rFonts w:eastAsia="MS Mincho"/>
        </w:rPr>
        <w:t xml:space="preserve"> aufweisen</w:t>
      </w:r>
      <w:r>
        <w:rPr>
          <w:rFonts w:eastAsia="MS Mincho"/>
        </w:rPr>
        <w:t>.</w:t>
      </w:r>
      <w:bookmarkEnd w:id="108"/>
    </w:p>
    <w:bookmarkEnd w:id="109"/>
    <w:p w:rsidR="006701A7" w:rsidRDefault="006701A7">
      <w:pPr>
        <w:ind w:left="340"/>
        <w:jc w:val="both"/>
        <w:rPr>
          <w:rFonts w:eastAsia="MS Mincho"/>
          <w:i/>
          <w:iCs/>
        </w:rPr>
      </w:pPr>
    </w:p>
    <w:p w:rsidR="00290596" w:rsidRPr="002D4C55" w:rsidRDefault="00290596" w:rsidP="00290596">
      <w:pPr>
        <w:pStyle w:val="berschrift3"/>
        <w:rPr>
          <w:rFonts w:eastAsia="MS Mincho"/>
        </w:rPr>
      </w:pPr>
      <w:bookmarkStart w:id="110" w:name="_Toc496536807"/>
      <w:bookmarkStart w:id="111" w:name="_Toc497126501"/>
      <w:bookmarkStart w:id="112" w:name="_Toc499487848"/>
      <w:bookmarkStart w:id="113" w:name="_Hlk495418961"/>
      <w:r w:rsidRPr="002D4C55">
        <w:rPr>
          <w:rFonts w:eastAsia="MS Mincho"/>
        </w:rPr>
        <w:t>(9.2.3) Anhang (Hauptabteilung des Zuchtbuches)</w:t>
      </w:r>
      <w:bookmarkEnd w:id="110"/>
      <w:bookmarkEnd w:id="111"/>
      <w:bookmarkEnd w:id="112"/>
    </w:p>
    <w:bookmarkEnd w:id="113"/>
    <w:p w:rsidR="000F0628" w:rsidRPr="000F0628" w:rsidRDefault="000F0628" w:rsidP="000F0628">
      <w:pPr>
        <w:jc w:val="both"/>
        <w:rPr>
          <w:rFonts w:eastAsia="MS Mincho"/>
        </w:rPr>
      </w:pPr>
      <w:r w:rsidRPr="000F0628">
        <w:rPr>
          <w:rFonts w:eastAsia="MS Mincho"/>
        </w:rPr>
        <w:t>Es werden Stuten eingetragen, die im Jahr der Eintragung mindestens dreijährig sind,</w:t>
      </w:r>
    </w:p>
    <w:p w:rsidR="006701A7" w:rsidRDefault="006701A7" w:rsidP="005F4E07">
      <w:pPr>
        <w:pStyle w:val="Textkrper-Zeileneinzug"/>
        <w:numPr>
          <w:ilvl w:val="0"/>
          <w:numId w:val="6"/>
        </w:numPr>
        <w:tabs>
          <w:tab w:val="clear" w:pos="340"/>
        </w:tabs>
        <w:jc w:val="both"/>
      </w:pPr>
      <w:r>
        <w:t xml:space="preserve">deren Eltern im </w:t>
      </w:r>
      <w:r w:rsidRPr="00290596">
        <w:t xml:space="preserve">Zuchtbuch </w:t>
      </w:r>
      <w:r w:rsidR="0049529E" w:rsidRPr="00290596">
        <w:t xml:space="preserve">der Rasse </w:t>
      </w:r>
      <w:r w:rsidR="000F0628">
        <w:t>eingetragen sind und</w:t>
      </w:r>
    </w:p>
    <w:p w:rsidR="006701A7" w:rsidRDefault="006701A7" w:rsidP="005F4E07">
      <w:pPr>
        <w:pStyle w:val="Textkrper-Zeileneinzug"/>
        <w:numPr>
          <w:ilvl w:val="0"/>
          <w:numId w:val="6"/>
        </w:numPr>
        <w:tabs>
          <w:tab w:val="clear" w:pos="340"/>
        </w:tabs>
        <w:jc w:val="both"/>
      </w:pPr>
      <w:r>
        <w:t>die nicht die Eintragungsvoraussetzungen für das Stutbuch I und II erfüllen.</w:t>
      </w:r>
    </w:p>
    <w:p w:rsidR="0049529E" w:rsidRDefault="0049529E" w:rsidP="0049529E">
      <w:pPr>
        <w:pStyle w:val="Textkrper-Zeileneinzug"/>
        <w:tabs>
          <w:tab w:val="clear" w:pos="340"/>
        </w:tabs>
        <w:ind w:left="0"/>
        <w:jc w:val="both"/>
      </w:pPr>
    </w:p>
    <w:p w:rsidR="000F0628" w:rsidRPr="006C7C55" w:rsidRDefault="000F0628" w:rsidP="000F0628">
      <w:pPr>
        <w:rPr>
          <w:rFonts w:cs="Arial"/>
        </w:rPr>
      </w:pPr>
      <w:r w:rsidRPr="000F0628">
        <w:rPr>
          <w:rFonts w:cs="Arial"/>
        </w:rPr>
        <w:t>Die Eintragung von Pferden, die im Fohlenbuch eingetragen sind, erfolgt automatisch, wenn von diesen Nachkommen registriert werden.</w:t>
      </w:r>
      <w:r w:rsidRPr="006C7C55">
        <w:rPr>
          <w:rFonts w:cs="Arial"/>
        </w:rPr>
        <w:t xml:space="preserve"> </w:t>
      </w:r>
    </w:p>
    <w:p w:rsidR="000F0628" w:rsidRDefault="000F0628" w:rsidP="0049529E">
      <w:pPr>
        <w:pStyle w:val="Textkrper-Zeileneinzug"/>
        <w:tabs>
          <w:tab w:val="clear" w:pos="340"/>
        </w:tabs>
        <w:ind w:left="0"/>
        <w:jc w:val="both"/>
      </w:pPr>
    </w:p>
    <w:p w:rsidR="00290596" w:rsidRPr="00290596" w:rsidRDefault="00290596" w:rsidP="00290596">
      <w:pPr>
        <w:pStyle w:val="berschrift3"/>
        <w:rPr>
          <w:rFonts w:eastAsia="MS Mincho"/>
        </w:rPr>
      </w:pPr>
      <w:bookmarkStart w:id="114" w:name="_Toc496536808"/>
      <w:bookmarkStart w:id="115" w:name="_Toc497126502"/>
      <w:bookmarkStart w:id="116" w:name="_Toc499487849"/>
      <w:bookmarkStart w:id="117" w:name="_Hlk495065644"/>
      <w:bookmarkStart w:id="118" w:name="_Hlk494979272"/>
      <w:r w:rsidRPr="00290596">
        <w:rPr>
          <w:rFonts w:eastAsia="MS Mincho"/>
        </w:rPr>
        <w:t>(9.2.4) Fohlenbuch (Hauptabteilung des Zuchtbuches)</w:t>
      </w:r>
      <w:bookmarkEnd w:id="114"/>
      <w:bookmarkEnd w:id="115"/>
      <w:bookmarkEnd w:id="116"/>
    </w:p>
    <w:p w:rsidR="0049529E" w:rsidRPr="00290596" w:rsidRDefault="0049529E" w:rsidP="0049529E">
      <w:pPr>
        <w:pStyle w:val="Textkrper-Zeileneinzug"/>
        <w:ind w:left="357" w:hanging="357"/>
        <w:jc w:val="both"/>
        <w:rPr>
          <w:rFonts w:cs="Arial"/>
          <w:szCs w:val="22"/>
        </w:rPr>
      </w:pPr>
      <w:r w:rsidRPr="00290596">
        <w:rPr>
          <w:rFonts w:cs="Arial"/>
          <w:szCs w:val="22"/>
        </w:rPr>
        <w:t>Im Jahr der Geburt werden alle Stut</w:t>
      </w:r>
      <w:r w:rsidR="00A16874">
        <w:rPr>
          <w:rFonts w:cs="Arial"/>
          <w:szCs w:val="22"/>
        </w:rPr>
        <w:t>fohl</w:t>
      </w:r>
      <w:r w:rsidRPr="00290596">
        <w:rPr>
          <w:rFonts w:cs="Arial"/>
          <w:szCs w:val="22"/>
        </w:rPr>
        <w:t xml:space="preserve">en eingetragen, </w:t>
      </w:r>
    </w:p>
    <w:p w:rsidR="0049529E" w:rsidRPr="00290596" w:rsidRDefault="0049529E" w:rsidP="005F4E07">
      <w:pPr>
        <w:numPr>
          <w:ilvl w:val="0"/>
          <w:numId w:val="18"/>
        </w:numPr>
        <w:tabs>
          <w:tab w:val="clear" w:pos="340"/>
          <w:tab w:val="num" w:pos="360"/>
        </w:tabs>
        <w:rPr>
          <w:rFonts w:eastAsia="MS Mincho" w:cs="Arial"/>
          <w:szCs w:val="22"/>
        </w:rPr>
      </w:pPr>
      <w:bookmarkStart w:id="119" w:name="_Hlk495065652"/>
      <w:bookmarkEnd w:id="117"/>
      <w:r w:rsidRPr="00290596">
        <w:rPr>
          <w:rFonts w:cs="Arial"/>
          <w:szCs w:val="22"/>
        </w:rPr>
        <w:t xml:space="preserve">deren Eltern im Zuchtbuch </w:t>
      </w:r>
      <w:r w:rsidRPr="00290596">
        <w:rPr>
          <w:rFonts w:eastAsia="MS Mincho" w:cs="Arial"/>
          <w:szCs w:val="22"/>
        </w:rPr>
        <w:t>der Rasse eingetragen sind.</w:t>
      </w:r>
    </w:p>
    <w:bookmarkEnd w:id="118"/>
    <w:p w:rsidR="0049529E" w:rsidRDefault="0049529E" w:rsidP="0049529E">
      <w:pPr>
        <w:pStyle w:val="Textkrper-Zeileneinzug"/>
        <w:tabs>
          <w:tab w:val="clear" w:pos="340"/>
          <w:tab w:val="left" w:pos="708"/>
        </w:tabs>
        <w:ind w:left="0"/>
        <w:jc w:val="both"/>
      </w:pPr>
    </w:p>
    <w:p w:rsidR="00290596" w:rsidRPr="004719AD" w:rsidRDefault="00290596" w:rsidP="00290596">
      <w:pPr>
        <w:pStyle w:val="berschrift1"/>
        <w:numPr>
          <w:ilvl w:val="0"/>
          <w:numId w:val="33"/>
        </w:numPr>
        <w:rPr>
          <w:rFonts w:eastAsia="MS Mincho"/>
        </w:rPr>
      </w:pPr>
      <w:bookmarkStart w:id="120" w:name="_Toc496777766"/>
      <w:bookmarkStart w:id="121" w:name="_Toc497126503"/>
      <w:bookmarkStart w:id="122" w:name="_Toc499487850"/>
      <w:bookmarkStart w:id="123" w:name="_Hlk494979290"/>
      <w:bookmarkEnd w:id="119"/>
      <w:r w:rsidRPr="004719AD">
        <w:rPr>
          <w:rFonts w:eastAsia="MS Mincho"/>
        </w:rPr>
        <w:t>Tierzuchtbescheinigungen</w:t>
      </w:r>
      <w:bookmarkEnd w:id="120"/>
      <w:bookmarkEnd w:id="121"/>
      <w:bookmarkEnd w:id="122"/>
    </w:p>
    <w:bookmarkEnd w:id="123"/>
    <w:p w:rsidR="00290596" w:rsidRPr="00967519" w:rsidRDefault="00290596" w:rsidP="00290596">
      <w:pPr>
        <w:tabs>
          <w:tab w:val="clear" w:pos="340"/>
        </w:tabs>
        <w:jc w:val="both"/>
        <w:rPr>
          <w:rFonts w:cs="Arial"/>
          <w:szCs w:val="22"/>
        </w:rPr>
      </w:pPr>
      <w:r w:rsidRPr="00967519">
        <w:rPr>
          <w:rFonts w:cs="Arial"/>
          <w:szCs w:val="22"/>
        </w:rPr>
        <w:t xml:space="preserve">Tierzuchtbescheinigungen werden </w:t>
      </w:r>
      <w:r w:rsidR="000F0628">
        <w:rPr>
          <w:rFonts w:cs="Arial"/>
          <w:szCs w:val="22"/>
        </w:rPr>
        <w:t xml:space="preserve">für Fohlen </w:t>
      </w:r>
      <w:r w:rsidRPr="00967519">
        <w:rPr>
          <w:rFonts w:cs="Arial"/>
          <w:szCs w:val="22"/>
        </w:rPr>
        <w:t>gemäß den Grundbestimmungen unter B.9 der Satzung und nach dem folgenden Schema erstellt.</w:t>
      </w:r>
    </w:p>
    <w:p w:rsidR="0049529E" w:rsidRDefault="0049529E">
      <w:pPr>
        <w:jc w:val="both"/>
        <w:rPr>
          <w:rFonts w:eastAsia="MS Mincho"/>
        </w:rPr>
      </w:pPr>
    </w:p>
    <w:p w:rsidR="000F0628" w:rsidRDefault="000F0628">
      <w:pPr>
        <w:tabs>
          <w:tab w:val="clear" w:pos="340"/>
        </w:tabs>
        <w:rPr>
          <w:rFonts w:eastAsia="MS Mincho"/>
        </w:rPr>
      </w:pPr>
      <w:r>
        <w:rPr>
          <w:rFonts w:eastAsia="MS Mincho"/>
        </w:rPr>
        <w:br w:type="page"/>
      </w:r>
    </w:p>
    <w:p w:rsidR="006701A7" w:rsidRDefault="006701A7">
      <w:pPr>
        <w:pStyle w:val="Textkrper21"/>
        <w:tabs>
          <w:tab w:val="clear" w:pos="0"/>
          <w:tab w:val="left" w:pos="340"/>
        </w:tabs>
        <w:overflowPunct/>
        <w:autoSpaceDE/>
        <w:autoSpaceDN/>
        <w:adjustRightInd/>
        <w:jc w:val="both"/>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6701A7">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6701A7" w:rsidRDefault="006701A7">
            <w:pPr>
              <w:pStyle w:val="berschrift9"/>
              <w:tabs>
                <w:tab w:val="clear" w:pos="340"/>
              </w:tabs>
              <w:spacing w:before="120" w:after="120"/>
              <w:jc w:val="right"/>
              <w:rPr>
                <w:rFonts w:eastAsia="MS Mincho"/>
                <w:b/>
                <w:bCs/>
                <w:i/>
                <w:iCs/>
                <w:sz w:val="24"/>
              </w:rPr>
            </w:pPr>
            <w:r>
              <w:rPr>
                <w:rFonts w:eastAsia="MS Mincho"/>
                <w:b/>
                <w:bCs/>
                <w:i/>
                <w:iCs/>
                <w:sz w:val="24"/>
              </w:rPr>
              <w:t>Mutter</w:t>
            </w:r>
          </w:p>
          <w:p w:rsidR="006701A7" w:rsidRDefault="006701A7">
            <w:pPr>
              <w:rPr>
                <w:rFonts w:eastAsia="MS Mincho"/>
                <w:b/>
                <w:bCs/>
                <w:i/>
                <w:iCs/>
                <w:sz w:val="24"/>
              </w:rPr>
            </w:pPr>
          </w:p>
          <w:p w:rsidR="006701A7" w:rsidRDefault="006701A7">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6701A7" w:rsidRDefault="006701A7">
            <w:pPr>
              <w:pStyle w:val="berschrift9"/>
              <w:tabs>
                <w:tab w:val="clear" w:pos="340"/>
              </w:tabs>
              <w:spacing w:before="120" w:after="120"/>
              <w:jc w:val="center"/>
              <w:rPr>
                <w:rFonts w:eastAsia="MS Mincho"/>
                <w:b/>
                <w:bCs/>
                <w:sz w:val="24"/>
              </w:rPr>
            </w:pPr>
            <w:r>
              <w:rPr>
                <w:rFonts w:eastAsia="MS Mincho"/>
                <w:b/>
                <w:bCs/>
                <w:sz w:val="24"/>
              </w:rPr>
              <w:t>Hauptabteilung</w:t>
            </w:r>
          </w:p>
        </w:tc>
      </w:tr>
      <w:tr w:rsidR="006701A7" w:rsidTr="00222CBD">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6701A7" w:rsidRDefault="006701A7">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6701A7" w:rsidRDefault="006701A7">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6701A7" w:rsidRDefault="006701A7">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6701A7" w:rsidRDefault="006701A7">
            <w:pPr>
              <w:pStyle w:val="berschrift9"/>
              <w:spacing w:before="120" w:after="120"/>
              <w:jc w:val="center"/>
              <w:rPr>
                <w:rFonts w:eastAsia="MS Mincho"/>
                <w:b/>
                <w:bCs/>
                <w:i/>
                <w:iCs/>
                <w:sz w:val="24"/>
              </w:rPr>
            </w:pPr>
            <w:r>
              <w:rPr>
                <w:rFonts w:eastAsia="MS Mincho"/>
                <w:b/>
                <w:bCs/>
                <w:i/>
                <w:iCs/>
                <w:sz w:val="24"/>
              </w:rPr>
              <w:t>Anhang</w:t>
            </w:r>
          </w:p>
        </w:tc>
      </w:tr>
      <w:tr w:rsidR="006701A7" w:rsidTr="000D5CD1">
        <w:trPr>
          <w:cantSplit/>
          <w:trHeight w:val="680"/>
        </w:trPr>
        <w:tc>
          <w:tcPr>
            <w:tcW w:w="1440" w:type="dxa"/>
            <w:vMerge w:val="restart"/>
            <w:tcBorders>
              <w:top w:val="single" w:sz="12" w:space="0" w:color="808080"/>
              <w:left w:val="single" w:sz="12" w:space="0" w:color="808080"/>
              <w:right w:val="nil"/>
            </w:tcBorders>
            <w:vAlign w:val="center"/>
          </w:tcPr>
          <w:p w:rsidR="00222CBD" w:rsidRDefault="006701A7">
            <w:pPr>
              <w:pStyle w:val="berschrift9"/>
              <w:spacing w:before="120" w:after="120"/>
              <w:rPr>
                <w:rFonts w:eastAsia="MS Mincho"/>
                <w:b/>
                <w:bCs/>
                <w:sz w:val="24"/>
              </w:rPr>
            </w:pPr>
            <w:r>
              <w:rPr>
                <w:rFonts w:eastAsia="MS Mincho"/>
                <w:b/>
                <w:bCs/>
                <w:sz w:val="24"/>
              </w:rPr>
              <w:t>Haupt-</w:t>
            </w:r>
          </w:p>
          <w:p w:rsidR="006701A7" w:rsidRDefault="000D5CD1">
            <w:pPr>
              <w:pStyle w:val="berschrift9"/>
              <w:spacing w:before="120" w:after="120"/>
              <w:rPr>
                <w:rFonts w:eastAsia="MS Mincho"/>
                <w:b/>
                <w:bCs/>
                <w:sz w:val="24"/>
              </w:rPr>
            </w:pPr>
            <w:r>
              <w:rPr>
                <w:rFonts w:eastAsia="MS Mincho"/>
                <w:b/>
                <w:bCs/>
                <w:sz w:val="24"/>
              </w:rPr>
              <w:t>a</w:t>
            </w:r>
            <w:r w:rsidR="006701A7">
              <w:rPr>
                <w:rFonts w:eastAsia="MS Mincho"/>
                <w:b/>
                <w:bCs/>
                <w:sz w:val="24"/>
              </w:rPr>
              <w:t>bteilung</w:t>
            </w:r>
          </w:p>
        </w:tc>
        <w:tc>
          <w:tcPr>
            <w:tcW w:w="1800" w:type="dxa"/>
            <w:tcBorders>
              <w:top w:val="single" w:sz="12" w:space="0" w:color="808080"/>
              <w:left w:val="nil"/>
              <w:bottom w:val="dashed" w:sz="4" w:space="0" w:color="auto"/>
              <w:right w:val="single" w:sz="12" w:space="0" w:color="808080"/>
            </w:tcBorders>
            <w:vAlign w:val="center"/>
          </w:tcPr>
          <w:p w:rsidR="006701A7" w:rsidRDefault="006701A7">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6701A7" w:rsidRDefault="006701A7" w:rsidP="000D5CD1">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6701A7" w:rsidRDefault="006701A7" w:rsidP="000D5CD1">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0D5CD1" w:rsidRDefault="006701A7" w:rsidP="000D5CD1">
            <w:pPr>
              <w:pStyle w:val="berschrift9"/>
              <w:spacing w:before="0" w:after="0"/>
              <w:jc w:val="center"/>
              <w:rPr>
                <w:rFonts w:eastAsia="MS Mincho"/>
                <w:sz w:val="20"/>
              </w:rPr>
            </w:pPr>
            <w:r>
              <w:rPr>
                <w:rFonts w:eastAsia="MS Mincho"/>
                <w:sz w:val="20"/>
              </w:rPr>
              <w:t>Geburts</w:t>
            </w:r>
            <w:r w:rsidR="000D5CD1">
              <w:rPr>
                <w:rFonts w:eastAsia="MS Mincho"/>
                <w:sz w:val="20"/>
              </w:rPr>
              <w:t>-</w:t>
            </w:r>
          </w:p>
          <w:p w:rsidR="006701A7" w:rsidRDefault="006701A7" w:rsidP="000D5CD1">
            <w:pPr>
              <w:pStyle w:val="berschrift9"/>
              <w:spacing w:before="0" w:after="0"/>
              <w:jc w:val="center"/>
              <w:rPr>
                <w:rFonts w:eastAsia="MS Mincho"/>
                <w:b/>
                <w:bCs/>
                <w:sz w:val="20"/>
              </w:rPr>
            </w:pPr>
            <w:r>
              <w:rPr>
                <w:rFonts w:eastAsia="MS Mincho"/>
                <w:sz w:val="20"/>
              </w:rPr>
              <w:t>bescheinigung</w:t>
            </w:r>
          </w:p>
        </w:tc>
      </w:tr>
      <w:tr w:rsidR="006701A7" w:rsidTr="000D5CD1">
        <w:trPr>
          <w:cantSplit/>
          <w:trHeight w:val="680"/>
        </w:trPr>
        <w:tc>
          <w:tcPr>
            <w:tcW w:w="1440" w:type="dxa"/>
            <w:vMerge/>
            <w:tcBorders>
              <w:left w:val="single" w:sz="12" w:space="0" w:color="808080"/>
              <w:right w:val="nil"/>
            </w:tcBorders>
            <w:vAlign w:val="center"/>
          </w:tcPr>
          <w:p w:rsidR="006701A7" w:rsidRDefault="006701A7">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6701A7" w:rsidRDefault="006701A7">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6701A7" w:rsidRDefault="006701A7" w:rsidP="000D5CD1">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6701A7" w:rsidRDefault="006701A7" w:rsidP="000D5CD1">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0D5CD1" w:rsidRDefault="006701A7" w:rsidP="000D5CD1">
            <w:pPr>
              <w:pStyle w:val="berschrift9"/>
              <w:spacing w:before="0" w:after="0"/>
              <w:jc w:val="center"/>
              <w:rPr>
                <w:rFonts w:eastAsia="MS Mincho"/>
                <w:sz w:val="20"/>
              </w:rPr>
            </w:pPr>
            <w:r>
              <w:rPr>
                <w:rFonts w:eastAsia="MS Mincho"/>
                <w:sz w:val="20"/>
              </w:rPr>
              <w:t>Geburts</w:t>
            </w:r>
            <w:r w:rsidR="000D5CD1">
              <w:rPr>
                <w:rFonts w:eastAsia="MS Mincho"/>
                <w:sz w:val="20"/>
              </w:rPr>
              <w:t>-</w:t>
            </w:r>
          </w:p>
          <w:p w:rsidR="006701A7" w:rsidRDefault="006701A7" w:rsidP="000D5CD1">
            <w:pPr>
              <w:pStyle w:val="berschrift9"/>
              <w:spacing w:before="0" w:after="0"/>
              <w:jc w:val="center"/>
              <w:rPr>
                <w:rFonts w:eastAsia="MS Mincho"/>
                <w:b/>
                <w:bCs/>
                <w:sz w:val="20"/>
              </w:rPr>
            </w:pPr>
            <w:r>
              <w:rPr>
                <w:rFonts w:eastAsia="MS Mincho"/>
                <w:sz w:val="20"/>
              </w:rPr>
              <w:t>bescheinigung</w:t>
            </w:r>
          </w:p>
        </w:tc>
      </w:tr>
      <w:tr w:rsidR="006701A7" w:rsidTr="000D5CD1">
        <w:trPr>
          <w:cantSplit/>
          <w:trHeight w:val="680"/>
        </w:trPr>
        <w:tc>
          <w:tcPr>
            <w:tcW w:w="1440" w:type="dxa"/>
            <w:vMerge/>
            <w:tcBorders>
              <w:left w:val="single" w:sz="12" w:space="0" w:color="808080"/>
              <w:bottom w:val="single" w:sz="12" w:space="0" w:color="808080"/>
              <w:right w:val="nil"/>
            </w:tcBorders>
            <w:vAlign w:val="center"/>
          </w:tcPr>
          <w:p w:rsidR="006701A7" w:rsidRDefault="006701A7">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6701A7" w:rsidRDefault="006701A7">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0D5CD1" w:rsidRDefault="00222CBD" w:rsidP="000D5CD1">
            <w:pPr>
              <w:pStyle w:val="berschrift9"/>
              <w:tabs>
                <w:tab w:val="clear" w:pos="340"/>
              </w:tabs>
              <w:spacing w:before="0" w:after="0"/>
              <w:jc w:val="center"/>
              <w:rPr>
                <w:rFonts w:eastAsia="MS Mincho"/>
                <w:sz w:val="20"/>
              </w:rPr>
            </w:pPr>
            <w:r>
              <w:rPr>
                <w:rFonts w:eastAsia="MS Mincho"/>
                <w:sz w:val="20"/>
              </w:rPr>
              <w:t>Geburts</w:t>
            </w:r>
            <w:r w:rsidR="000D5CD1">
              <w:rPr>
                <w:rFonts w:eastAsia="MS Mincho"/>
                <w:sz w:val="20"/>
              </w:rPr>
              <w:t>-</w:t>
            </w:r>
          </w:p>
          <w:p w:rsidR="006701A7" w:rsidRDefault="006701A7" w:rsidP="000D5CD1">
            <w:pPr>
              <w:pStyle w:val="berschrift9"/>
              <w:tabs>
                <w:tab w:val="clear" w:pos="340"/>
              </w:tabs>
              <w:spacing w:before="0" w:after="0"/>
              <w:jc w:val="center"/>
              <w:rPr>
                <w:rFonts w:eastAsia="MS Mincho"/>
                <w:sz w:val="20"/>
              </w:rPr>
            </w:pPr>
            <w:r>
              <w:rPr>
                <w:rFonts w:eastAsia="MS Mincho"/>
                <w:sz w:val="20"/>
              </w:rPr>
              <w:t>bescheinigung</w:t>
            </w:r>
          </w:p>
        </w:tc>
        <w:tc>
          <w:tcPr>
            <w:tcW w:w="1822" w:type="dxa"/>
            <w:tcBorders>
              <w:top w:val="dashed" w:sz="4" w:space="0" w:color="auto"/>
              <w:left w:val="single" w:sz="2" w:space="0" w:color="808080"/>
              <w:bottom w:val="single" w:sz="12" w:space="0" w:color="808080"/>
              <w:right w:val="single" w:sz="2" w:space="0" w:color="808080"/>
            </w:tcBorders>
            <w:vAlign w:val="center"/>
          </w:tcPr>
          <w:p w:rsidR="000D5CD1" w:rsidRDefault="006701A7" w:rsidP="000D5CD1">
            <w:pPr>
              <w:pStyle w:val="berschrift9"/>
              <w:tabs>
                <w:tab w:val="clear" w:pos="340"/>
              </w:tabs>
              <w:spacing w:before="0" w:after="0"/>
              <w:jc w:val="center"/>
              <w:rPr>
                <w:rFonts w:eastAsia="MS Mincho"/>
                <w:sz w:val="20"/>
              </w:rPr>
            </w:pPr>
            <w:r>
              <w:rPr>
                <w:rFonts w:eastAsia="MS Mincho"/>
                <w:sz w:val="20"/>
              </w:rPr>
              <w:t>Geburts</w:t>
            </w:r>
            <w:r w:rsidR="000D5CD1">
              <w:rPr>
                <w:rFonts w:eastAsia="MS Mincho"/>
                <w:sz w:val="20"/>
              </w:rPr>
              <w:t>-</w:t>
            </w:r>
          </w:p>
          <w:p w:rsidR="006701A7" w:rsidRDefault="006701A7" w:rsidP="000D5CD1">
            <w:pPr>
              <w:pStyle w:val="berschrift9"/>
              <w:tabs>
                <w:tab w:val="clear" w:pos="340"/>
              </w:tabs>
              <w:spacing w:before="0" w:after="0"/>
              <w:jc w:val="center"/>
              <w:rPr>
                <w:rFonts w:eastAsia="MS Mincho"/>
                <w:b/>
                <w:bCs/>
                <w:sz w:val="20"/>
              </w:rPr>
            </w:pPr>
            <w:r>
              <w:rPr>
                <w:rFonts w:eastAsia="MS Mincho"/>
                <w:sz w:val="20"/>
              </w:rPr>
              <w:t>bescheinigung</w:t>
            </w:r>
          </w:p>
        </w:tc>
        <w:tc>
          <w:tcPr>
            <w:tcW w:w="2160" w:type="dxa"/>
            <w:tcBorders>
              <w:top w:val="dashed" w:sz="4" w:space="0" w:color="auto"/>
              <w:left w:val="single" w:sz="2" w:space="0" w:color="808080"/>
              <w:bottom w:val="single" w:sz="12" w:space="0" w:color="808080"/>
              <w:right w:val="single" w:sz="12" w:space="0" w:color="808080"/>
            </w:tcBorders>
            <w:vAlign w:val="center"/>
          </w:tcPr>
          <w:p w:rsidR="000D5CD1" w:rsidRDefault="006701A7" w:rsidP="000D5CD1">
            <w:pPr>
              <w:pStyle w:val="berschrift9"/>
              <w:tabs>
                <w:tab w:val="clear" w:pos="340"/>
              </w:tabs>
              <w:spacing w:before="0" w:after="0"/>
              <w:jc w:val="center"/>
              <w:rPr>
                <w:rFonts w:eastAsia="MS Mincho"/>
                <w:sz w:val="20"/>
              </w:rPr>
            </w:pPr>
            <w:r>
              <w:rPr>
                <w:rFonts w:eastAsia="MS Mincho"/>
                <w:sz w:val="20"/>
              </w:rPr>
              <w:t>Geburts</w:t>
            </w:r>
            <w:r w:rsidR="000D5CD1">
              <w:rPr>
                <w:rFonts w:eastAsia="MS Mincho"/>
                <w:sz w:val="20"/>
              </w:rPr>
              <w:t>-</w:t>
            </w:r>
          </w:p>
          <w:p w:rsidR="006701A7" w:rsidRDefault="006701A7" w:rsidP="000D5CD1">
            <w:pPr>
              <w:pStyle w:val="berschrift9"/>
              <w:tabs>
                <w:tab w:val="clear" w:pos="340"/>
              </w:tabs>
              <w:spacing w:before="0" w:after="0"/>
              <w:jc w:val="center"/>
              <w:rPr>
                <w:rFonts w:eastAsia="MS Mincho"/>
                <w:b/>
                <w:bCs/>
                <w:sz w:val="20"/>
              </w:rPr>
            </w:pPr>
            <w:r>
              <w:rPr>
                <w:rFonts w:eastAsia="MS Mincho"/>
                <w:sz w:val="20"/>
              </w:rPr>
              <w:t>bescheinigung</w:t>
            </w:r>
          </w:p>
        </w:tc>
      </w:tr>
    </w:tbl>
    <w:p w:rsidR="006701A7" w:rsidRDefault="006701A7">
      <w:pPr>
        <w:tabs>
          <w:tab w:val="clear" w:pos="340"/>
          <w:tab w:val="left" w:pos="0"/>
        </w:tabs>
        <w:ind w:right="-650"/>
        <w:jc w:val="both"/>
        <w:rPr>
          <w:rFonts w:eastAsia="MS Mincho"/>
        </w:rPr>
      </w:pPr>
    </w:p>
    <w:p w:rsidR="00290596" w:rsidRPr="004719AD" w:rsidRDefault="00290596" w:rsidP="00290596">
      <w:pPr>
        <w:pStyle w:val="berschrift2"/>
        <w:rPr>
          <w:rFonts w:eastAsia="MS Mincho"/>
        </w:rPr>
      </w:pPr>
      <w:bookmarkStart w:id="124" w:name="_Toc496777767"/>
      <w:bookmarkStart w:id="125" w:name="_Toc497126504"/>
      <w:bookmarkStart w:id="126" w:name="_Toc499487851"/>
      <w:bookmarkStart w:id="127" w:name="_Hlk495047347"/>
      <w:bookmarkStart w:id="128" w:name="_Hlk494979470"/>
      <w:bookmarkStart w:id="129" w:name="_Hlk494960908"/>
      <w:bookmarkStart w:id="130" w:name="_Hlk497125097"/>
      <w:r>
        <w:t xml:space="preserve">(10.1) </w:t>
      </w:r>
      <w:r w:rsidRPr="004719AD">
        <w:rPr>
          <w:rFonts w:eastAsia="MS Mincho"/>
        </w:rPr>
        <w:t>Tierzuchtbescheinigung als Abstammungsnachweis</w:t>
      </w:r>
      <w:bookmarkEnd w:id="124"/>
      <w:bookmarkEnd w:id="125"/>
      <w:bookmarkEnd w:id="126"/>
    </w:p>
    <w:p w:rsidR="00290596" w:rsidRPr="004719AD" w:rsidRDefault="00290596" w:rsidP="00290596">
      <w:pPr>
        <w:pStyle w:val="berschrift3"/>
        <w:rPr>
          <w:rFonts w:eastAsia="MS Mincho"/>
        </w:rPr>
      </w:pPr>
      <w:bookmarkStart w:id="131" w:name="_Toc496777768"/>
      <w:bookmarkStart w:id="132" w:name="_Toc497126505"/>
      <w:bookmarkStart w:id="133" w:name="_Toc499487852"/>
      <w:r w:rsidRPr="004719AD">
        <w:rPr>
          <w:rFonts w:eastAsia="MS Mincho"/>
        </w:rPr>
        <w:t>(10.1.1) Ausstellung eines Abstammungsnachweises</w:t>
      </w:r>
      <w:bookmarkEnd w:id="131"/>
      <w:bookmarkEnd w:id="132"/>
      <w:bookmarkEnd w:id="133"/>
    </w:p>
    <w:p w:rsidR="00290596" w:rsidRPr="004719AD" w:rsidRDefault="00290596" w:rsidP="00290596">
      <w:pPr>
        <w:jc w:val="both"/>
        <w:rPr>
          <w:rFonts w:eastAsia="MS Mincho"/>
        </w:rPr>
      </w:pPr>
      <w:r w:rsidRPr="004719AD">
        <w:rPr>
          <w:rFonts w:eastAsia="MS Mincho"/>
        </w:rPr>
        <w:t>Die Ausstellung eines Abstammungsnachweises erfolgt, wenn folgende Voraussetzungen erfüllt sind:</w:t>
      </w:r>
    </w:p>
    <w:p w:rsidR="00290596" w:rsidRPr="004719AD" w:rsidRDefault="00290596" w:rsidP="00290596">
      <w:pPr>
        <w:pStyle w:val="Listenabsatz"/>
        <w:numPr>
          <w:ilvl w:val="0"/>
          <w:numId w:val="21"/>
        </w:numPr>
        <w:ind w:left="357" w:hanging="357"/>
        <w:rPr>
          <w:rFonts w:eastAsia="MS Mincho"/>
        </w:rPr>
      </w:pPr>
      <w:r w:rsidRPr="004719AD">
        <w:rPr>
          <w:rFonts w:eastAsia="MS Mincho"/>
        </w:rPr>
        <w:t xml:space="preserve">Der Vater ist im Jahr der Bedeckung oder </w:t>
      </w:r>
      <w:bookmarkStart w:id="134" w:name="_Hlk495572511"/>
      <w:r w:rsidRPr="004719AD">
        <w:rPr>
          <w:rFonts w:eastAsia="MS Mincho"/>
        </w:rPr>
        <w:t xml:space="preserve">spätestens </w:t>
      </w:r>
      <w:bookmarkStart w:id="135" w:name="_Hlk495572583"/>
      <w:r w:rsidRPr="004719AD">
        <w:rPr>
          <w:rFonts w:eastAsia="MS Mincho"/>
        </w:rPr>
        <w:t xml:space="preserve">im Jahr der Geburt des Fohlens (bis einschließlich zum 31.12. des Jahres) </w:t>
      </w:r>
      <w:bookmarkEnd w:id="134"/>
      <w:bookmarkEnd w:id="135"/>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290596" w:rsidRPr="004719AD" w:rsidRDefault="00290596" w:rsidP="00290596">
      <w:pPr>
        <w:pStyle w:val="Listenabsatz"/>
        <w:numPr>
          <w:ilvl w:val="0"/>
          <w:numId w:val="21"/>
        </w:numPr>
        <w:ind w:left="357" w:hanging="357"/>
        <w:rPr>
          <w:rFonts w:eastAsia="MS Mincho"/>
        </w:rPr>
      </w:pPr>
      <w:r w:rsidRPr="004719AD">
        <w:rPr>
          <w:rFonts w:eastAsia="MS Mincho"/>
        </w:rPr>
        <w:t>Deckbescheinigung und Abfohlmeldung wurden fristgerecht gemäß Satzung vorgelegt.</w:t>
      </w:r>
    </w:p>
    <w:p w:rsidR="00290596" w:rsidRPr="004719AD" w:rsidRDefault="00290596" w:rsidP="00290596">
      <w:pPr>
        <w:pStyle w:val="Listenabsatz"/>
        <w:numPr>
          <w:ilvl w:val="0"/>
          <w:numId w:val="21"/>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290596" w:rsidRPr="004719AD" w:rsidRDefault="00290596" w:rsidP="00290596">
      <w:pPr>
        <w:rPr>
          <w:rFonts w:eastAsia="MS Mincho"/>
        </w:rPr>
      </w:pPr>
    </w:p>
    <w:p w:rsidR="000570AC" w:rsidRPr="002D4C55" w:rsidRDefault="000570AC" w:rsidP="000570AC">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290596" w:rsidRPr="004719AD" w:rsidRDefault="00290596" w:rsidP="00290596">
      <w:pPr>
        <w:jc w:val="both"/>
        <w:rPr>
          <w:rFonts w:eastAsia="MS Mincho"/>
        </w:rPr>
      </w:pPr>
    </w:p>
    <w:p w:rsidR="00290596" w:rsidRPr="004719AD" w:rsidRDefault="00290596" w:rsidP="00290596">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290596" w:rsidRPr="004719AD" w:rsidRDefault="00290596" w:rsidP="00290596">
      <w:pPr>
        <w:tabs>
          <w:tab w:val="clear" w:pos="340"/>
          <w:tab w:val="left" w:pos="0"/>
        </w:tabs>
        <w:ind w:right="-650"/>
        <w:jc w:val="both"/>
        <w:rPr>
          <w:rFonts w:eastAsia="MS Mincho"/>
        </w:rPr>
      </w:pPr>
    </w:p>
    <w:p w:rsidR="00290596" w:rsidRPr="004719AD" w:rsidRDefault="00290596" w:rsidP="00290596">
      <w:pPr>
        <w:pStyle w:val="berschrift3"/>
        <w:rPr>
          <w:rFonts w:eastAsia="MS Mincho"/>
        </w:rPr>
      </w:pPr>
      <w:bookmarkStart w:id="136" w:name="_Toc496777769"/>
      <w:bookmarkStart w:id="137" w:name="_Toc497126506"/>
      <w:bookmarkStart w:id="138" w:name="_Toc499487853"/>
      <w:r w:rsidRPr="004719AD">
        <w:rPr>
          <w:rFonts w:eastAsia="MS Mincho"/>
        </w:rPr>
        <w:t>(10.1.2) Mindestangaben im Abstammungsnachweis</w:t>
      </w:r>
      <w:bookmarkEnd w:id="136"/>
      <w:bookmarkEnd w:id="137"/>
      <w:bookmarkEnd w:id="138"/>
    </w:p>
    <w:p w:rsidR="00290596" w:rsidRPr="004719AD" w:rsidRDefault="00290596" w:rsidP="00290596">
      <w:pPr>
        <w:rPr>
          <w:rFonts w:eastAsia="MS Mincho" w:cs="Arial"/>
          <w:szCs w:val="22"/>
        </w:rPr>
      </w:pPr>
      <w:r w:rsidRPr="004719AD">
        <w:rPr>
          <w:rFonts w:eastAsia="MS Mincho" w:cs="Arial"/>
          <w:szCs w:val="22"/>
        </w:rPr>
        <w:t>Der Abstammungsnachweis muss mindestens folgende Angaben enthalten:</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Name des Zuchtverbandes und Angabe der Website,</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Ausstellungstag und -ort,</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 xml:space="preserve">Lebensnummer (UELN), </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Rasse,</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Name, Anschrift und E-Mailadresse (sofern vorhanden) des Züchters und des Eigentümers,</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Deckdatum der Mutter,</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Kennzeichnung,</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Klasse, in die das Pferd sowie seine Eltern eingetragen sind</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die Unterschrift des für die Zuchtarbeit Verantwortlichen oder seines Vertreters,</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Körurteil</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Angaben zu genetischen Defekten und Besonderheiten des Pferdes,</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lastRenderedPageBreak/>
        <w:t xml:space="preserve">Methode und Ergebnisse der Abstammungsüberprüfungen bei Zuchttieren, die für die Entnahme von Zuchtmaterial vorgesehen sind, </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290596" w:rsidRPr="004719AD" w:rsidRDefault="00290596" w:rsidP="00290596">
      <w:pPr>
        <w:pStyle w:val="Listenabsatz"/>
        <w:numPr>
          <w:ilvl w:val="0"/>
          <w:numId w:val="22"/>
        </w:numPr>
        <w:tabs>
          <w:tab w:val="clear" w:pos="340"/>
        </w:tabs>
        <w:rPr>
          <w:rFonts w:eastAsia="MS Mincho" w:cs="Arial"/>
        </w:rPr>
      </w:pPr>
      <w:r w:rsidRPr="004719AD">
        <w:rPr>
          <w:rFonts w:eastAsia="MS Mincho" w:cs="Arial"/>
        </w:rPr>
        <w:t>Name und Funktion des Unterzeichners.</w:t>
      </w:r>
    </w:p>
    <w:p w:rsidR="00290596" w:rsidRPr="004719AD" w:rsidRDefault="00290596" w:rsidP="00290596">
      <w:pPr>
        <w:tabs>
          <w:tab w:val="clear" w:pos="340"/>
          <w:tab w:val="left" w:pos="0"/>
        </w:tabs>
        <w:ind w:right="-650"/>
        <w:jc w:val="both"/>
        <w:rPr>
          <w:rFonts w:eastAsia="MS Mincho"/>
        </w:rPr>
      </w:pPr>
    </w:p>
    <w:p w:rsidR="00290596" w:rsidRPr="000F0628" w:rsidRDefault="00290596" w:rsidP="00290596">
      <w:pPr>
        <w:pStyle w:val="berschrift2"/>
        <w:rPr>
          <w:rFonts w:eastAsia="MS Mincho"/>
        </w:rPr>
      </w:pPr>
      <w:bookmarkStart w:id="139" w:name="_Toc496777770"/>
      <w:bookmarkStart w:id="140" w:name="_Toc497126507"/>
      <w:bookmarkStart w:id="141" w:name="_Toc499487854"/>
      <w:r w:rsidRPr="000F0628">
        <w:t xml:space="preserve">(10.2) </w:t>
      </w:r>
      <w:r w:rsidRPr="000F0628">
        <w:rPr>
          <w:rFonts w:eastAsia="MS Mincho"/>
        </w:rPr>
        <w:t>Tierzuchtbescheinigung als Geburtsbescheinigung</w:t>
      </w:r>
      <w:bookmarkEnd w:id="139"/>
      <w:bookmarkEnd w:id="140"/>
      <w:bookmarkEnd w:id="141"/>
    </w:p>
    <w:p w:rsidR="00290596" w:rsidRPr="000F0628" w:rsidRDefault="00290596" w:rsidP="00290596">
      <w:pPr>
        <w:pStyle w:val="berschrift3"/>
        <w:rPr>
          <w:rFonts w:eastAsia="MS Mincho"/>
        </w:rPr>
      </w:pPr>
      <w:bookmarkStart w:id="142" w:name="_Toc496777771"/>
      <w:bookmarkStart w:id="143" w:name="_Toc497126508"/>
      <w:bookmarkStart w:id="144" w:name="_Toc499487855"/>
      <w:r w:rsidRPr="000F0628">
        <w:rPr>
          <w:rFonts w:eastAsia="MS Mincho"/>
        </w:rPr>
        <w:t>(10.2.1) Ausstellung einer Geburtsbescheinigung</w:t>
      </w:r>
      <w:bookmarkEnd w:id="142"/>
      <w:bookmarkEnd w:id="143"/>
      <w:bookmarkEnd w:id="144"/>
      <w:r w:rsidRPr="000F0628">
        <w:rPr>
          <w:rFonts w:eastAsia="MS Mincho"/>
        </w:rPr>
        <w:t xml:space="preserve"> </w:t>
      </w:r>
    </w:p>
    <w:p w:rsidR="000F0628" w:rsidRPr="000F0628" w:rsidRDefault="000F0628" w:rsidP="000F0628">
      <w:pPr>
        <w:tabs>
          <w:tab w:val="left" w:pos="0"/>
        </w:tabs>
        <w:rPr>
          <w:rFonts w:eastAsia="MS Mincho"/>
        </w:rPr>
      </w:pPr>
      <w:r w:rsidRPr="000F0628">
        <w:rPr>
          <w:rFonts w:eastAsia="MS Mincho"/>
        </w:rPr>
        <w:t>Die Ausstellung einer Geburtsbescheinigung erfolgt, wenn die Bedingungen für einen Abstammungsnachweis nicht erfüllt, jedoch folgende Voraussetzungen gegeben sind:</w:t>
      </w:r>
    </w:p>
    <w:p w:rsidR="000F0628" w:rsidRPr="000F0628" w:rsidRDefault="000F0628" w:rsidP="000F0628">
      <w:pPr>
        <w:pStyle w:val="Listenabsatz"/>
        <w:numPr>
          <w:ilvl w:val="0"/>
          <w:numId w:val="24"/>
        </w:numPr>
        <w:tabs>
          <w:tab w:val="clear" w:pos="340"/>
          <w:tab w:val="left" w:pos="0"/>
        </w:tabs>
        <w:ind w:left="357" w:hanging="357"/>
        <w:jc w:val="both"/>
        <w:rPr>
          <w:rFonts w:eastAsia="MS Mincho"/>
        </w:rPr>
      </w:pPr>
      <w:r w:rsidRPr="000F0628">
        <w:rPr>
          <w:rFonts w:eastAsia="MS Mincho"/>
        </w:rPr>
        <w:t>Deckbescheinigung und Abfohlmeldung wurden fristgerecht gemäß Satzung vorgelegt.</w:t>
      </w:r>
    </w:p>
    <w:p w:rsidR="000F0628" w:rsidRPr="000F0628" w:rsidRDefault="000F0628" w:rsidP="000F0628">
      <w:pPr>
        <w:pStyle w:val="Listenabsatz"/>
        <w:numPr>
          <w:ilvl w:val="0"/>
          <w:numId w:val="24"/>
        </w:numPr>
        <w:tabs>
          <w:tab w:val="clear" w:pos="340"/>
          <w:tab w:val="left" w:pos="0"/>
        </w:tabs>
        <w:ind w:left="360" w:hanging="357"/>
        <w:jc w:val="both"/>
        <w:rPr>
          <w:rFonts w:eastAsia="MS Mincho"/>
        </w:rPr>
      </w:pPr>
      <w:r w:rsidRPr="000F0628">
        <w:rPr>
          <w:rFonts w:eastAsia="MS Mincho"/>
        </w:rPr>
        <w:t>die Identifizierung des Fohlens (bei Fuß der Mutter oder durch Abstammungsüberprüfung) ist durch den Zuchtleiter oder seinen Beauftragten erfolgt.</w:t>
      </w:r>
    </w:p>
    <w:p w:rsidR="000F0628" w:rsidRPr="000F0628" w:rsidRDefault="000F0628" w:rsidP="000F0628">
      <w:pPr>
        <w:tabs>
          <w:tab w:val="left" w:pos="0"/>
        </w:tabs>
        <w:ind w:right="-650"/>
        <w:rPr>
          <w:rFonts w:eastAsia="MS Mincho"/>
        </w:rPr>
      </w:pPr>
    </w:p>
    <w:p w:rsidR="000F0628" w:rsidRPr="000F0628" w:rsidRDefault="000F0628" w:rsidP="000F0628">
      <w:pPr>
        <w:pStyle w:val="berschrift3"/>
        <w:rPr>
          <w:rFonts w:eastAsia="MS Mincho"/>
          <w:szCs w:val="22"/>
        </w:rPr>
      </w:pPr>
      <w:bookmarkStart w:id="145" w:name="_Toc496536817"/>
      <w:bookmarkStart w:id="146" w:name="_Toc499150644"/>
      <w:bookmarkStart w:id="147" w:name="_Toc499487856"/>
      <w:r w:rsidRPr="000F0628">
        <w:rPr>
          <w:rFonts w:eastAsia="MS Mincho"/>
        </w:rPr>
        <w:t>(10.2.2) Mindestangaben in der Geburtsbescheinigung</w:t>
      </w:r>
      <w:bookmarkEnd w:id="145"/>
      <w:bookmarkEnd w:id="146"/>
      <w:bookmarkEnd w:id="147"/>
    </w:p>
    <w:p w:rsidR="000F0628" w:rsidRPr="002D4C55" w:rsidRDefault="000F0628" w:rsidP="000F0628">
      <w:pPr>
        <w:rPr>
          <w:rFonts w:eastAsia="MS Mincho"/>
        </w:rPr>
      </w:pPr>
      <w:bookmarkStart w:id="148" w:name="_§_523f_Hengstleistungsprüfungen"/>
      <w:bookmarkEnd w:id="148"/>
      <w:r w:rsidRPr="000F0628">
        <w:rPr>
          <w:rFonts w:eastAsia="MS Mincho"/>
        </w:rPr>
        <w:t>Die Geburtsbescheinigung muss die gleichen Angaben enthalten wie der Abstammungsnachweis, sofern vorhanden.</w:t>
      </w:r>
      <w:r w:rsidRPr="002D4C55">
        <w:rPr>
          <w:rFonts w:eastAsia="MS Mincho"/>
        </w:rPr>
        <w:t xml:space="preserve"> </w:t>
      </w:r>
    </w:p>
    <w:p w:rsidR="00290596" w:rsidRPr="004719AD" w:rsidRDefault="00290596" w:rsidP="00290596">
      <w:pPr>
        <w:rPr>
          <w:rFonts w:eastAsia="MS Mincho"/>
        </w:rPr>
      </w:pPr>
    </w:p>
    <w:p w:rsidR="00BC3780" w:rsidRPr="002D4C55" w:rsidRDefault="00BC3780" w:rsidP="00BC3780">
      <w:pPr>
        <w:pStyle w:val="berschrift2"/>
        <w:rPr>
          <w:rFonts w:eastAsia="MS Mincho"/>
        </w:rPr>
      </w:pPr>
      <w:bookmarkStart w:id="149" w:name="_Toc496536818"/>
      <w:bookmarkStart w:id="150" w:name="_Toc499487857"/>
      <w:bookmarkStart w:id="151" w:name="_Toc497390189"/>
      <w:bookmarkStart w:id="152" w:name="_Hlk496537070"/>
      <w:bookmarkStart w:id="153" w:name="_Toc496777774"/>
      <w:bookmarkStart w:id="154" w:name="_Toc497126511"/>
      <w:bookmarkEnd w:id="127"/>
      <w:bookmarkEnd w:id="128"/>
      <w:r>
        <w:rPr>
          <w:rFonts w:eastAsia="MS Mincho"/>
        </w:rPr>
        <w:t xml:space="preserve">(10.3) </w:t>
      </w:r>
      <w:r w:rsidRPr="002D4C55">
        <w:rPr>
          <w:rFonts w:eastAsia="MS Mincho"/>
        </w:rPr>
        <w:t>Tierzuchtbescheinigung für Zuchtmaterial</w:t>
      </w:r>
      <w:bookmarkEnd w:id="149"/>
      <w:bookmarkEnd w:id="150"/>
      <w:r>
        <w:rPr>
          <w:rFonts w:eastAsia="MS Mincho"/>
        </w:rPr>
        <w:t xml:space="preserve"> </w:t>
      </w:r>
      <w:bookmarkEnd w:id="151"/>
    </w:p>
    <w:p w:rsidR="00BC3780" w:rsidRPr="00D65E5E" w:rsidRDefault="00BC3780" w:rsidP="00BC3780">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BC3780" w:rsidRDefault="00BC3780" w:rsidP="00BC3780">
      <w:pPr>
        <w:jc w:val="both"/>
      </w:pPr>
    </w:p>
    <w:p w:rsidR="00BC3780" w:rsidRPr="00D65E5E" w:rsidRDefault="00BC3780" w:rsidP="00BC3780">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BC3780" w:rsidRPr="002D4C55" w:rsidRDefault="00BC3780" w:rsidP="00BC3780"/>
    <w:p w:rsidR="00290596" w:rsidRPr="004719AD" w:rsidRDefault="00290596" w:rsidP="00290596">
      <w:pPr>
        <w:pStyle w:val="berschrift1"/>
        <w:numPr>
          <w:ilvl w:val="0"/>
          <w:numId w:val="34"/>
        </w:numPr>
        <w:rPr>
          <w:rFonts w:eastAsia="MS Mincho"/>
        </w:rPr>
      </w:pPr>
      <w:bookmarkStart w:id="155" w:name="_Toc499487858"/>
      <w:bookmarkEnd w:id="152"/>
      <w:r w:rsidRPr="004719AD">
        <w:rPr>
          <w:rFonts w:eastAsia="MS Mincho"/>
        </w:rPr>
        <w:t>Selektionsveranstaltungen</w:t>
      </w:r>
      <w:bookmarkEnd w:id="153"/>
      <w:bookmarkEnd w:id="154"/>
      <w:bookmarkEnd w:id="155"/>
    </w:p>
    <w:p w:rsidR="00290596" w:rsidRPr="004719AD" w:rsidRDefault="00290596" w:rsidP="00290596">
      <w:pPr>
        <w:pStyle w:val="berschrift2"/>
        <w:rPr>
          <w:rFonts w:eastAsia="MS Mincho"/>
        </w:rPr>
      </w:pPr>
      <w:bookmarkStart w:id="156" w:name="_Toc496777775"/>
      <w:bookmarkStart w:id="157" w:name="_Toc497126512"/>
      <w:bookmarkStart w:id="158" w:name="_Toc499487859"/>
      <w:bookmarkStart w:id="159" w:name="_Hlk495575024"/>
      <w:r>
        <w:t xml:space="preserve">(11.1) </w:t>
      </w:r>
      <w:r w:rsidRPr="004719AD">
        <w:rPr>
          <w:rFonts w:eastAsia="MS Mincho"/>
        </w:rPr>
        <w:t>Körung</w:t>
      </w:r>
      <w:bookmarkEnd w:id="156"/>
      <w:bookmarkEnd w:id="157"/>
      <w:bookmarkEnd w:id="158"/>
    </w:p>
    <w:p w:rsidR="00290596" w:rsidRPr="004719AD" w:rsidRDefault="00290596" w:rsidP="00290596">
      <w:pPr>
        <w:rPr>
          <w:rFonts w:eastAsia="MS Mincho" w:cs="Arial"/>
        </w:rPr>
      </w:pPr>
      <w:bookmarkStart w:id="160" w:name="_Hlk497125112"/>
      <w:bookmarkEnd w:id="129"/>
      <w:bookmarkEnd w:id="130"/>
      <w:bookmarkEnd w:id="159"/>
      <w:r w:rsidRPr="004719AD">
        <w:rPr>
          <w:rFonts w:eastAsia="MS Mincho" w:cs="Arial"/>
        </w:rPr>
        <w:t>Es gelten grundsätzlich die Bestimmungen gemäß B 16 der Satzung.</w:t>
      </w:r>
    </w:p>
    <w:p w:rsidR="00290596" w:rsidRPr="004719AD" w:rsidRDefault="00290596" w:rsidP="00290596">
      <w:pPr>
        <w:jc w:val="both"/>
        <w:rPr>
          <w:rFonts w:cs="Arial"/>
          <w:szCs w:val="22"/>
        </w:rPr>
      </w:pPr>
    </w:p>
    <w:p w:rsidR="00290596" w:rsidRPr="004719AD" w:rsidRDefault="00290596" w:rsidP="00290596">
      <w:pPr>
        <w:jc w:val="both"/>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290596" w:rsidRDefault="00290596" w:rsidP="00290596">
      <w:pPr>
        <w:jc w:val="both"/>
        <w:rPr>
          <w:rFonts w:cs="Arial"/>
          <w:szCs w:val="22"/>
        </w:rPr>
      </w:pPr>
    </w:p>
    <w:p w:rsidR="009775D2" w:rsidRPr="002D4C55" w:rsidRDefault="009775D2" w:rsidP="009775D2">
      <w:pPr>
        <w:rPr>
          <w:rFonts w:cs="Arial"/>
        </w:rPr>
      </w:pPr>
      <w:bookmarkStart w:id="161" w:name="_Hlk495652982"/>
      <w:r w:rsidRPr="002D4C55">
        <w:rPr>
          <w:rFonts w:cs="Arial"/>
        </w:rPr>
        <w:t>Hengste können zur Körung nur zugelassen werden, wenn</w:t>
      </w:r>
    </w:p>
    <w:bookmarkEnd w:id="161"/>
    <w:p w:rsidR="009775D2" w:rsidRPr="009775D2" w:rsidRDefault="009775D2" w:rsidP="009775D2">
      <w:pPr>
        <w:numPr>
          <w:ilvl w:val="0"/>
          <w:numId w:val="8"/>
        </w:numPr>
        <w:jc w:val="both"/>
        <w:rPr>
          <w:rFonts w:eastAsia="MS Mincho"/>
        </w:rPr>
      </w:pPr>
      <w:r w:rsidRPr="009775D2">
        <w:rPr>
          <w:rFonts w:eastAsia="MS Mincho"/>
        </w:rPr>
        <w:t>deren Väter und Väter der Mütter und mütterlicherseits der Großmütter, de</w:t>
      </w:r>
      <w:r w:rsidR="006F4064">
        <w:rPr>
          <w:rFonts w:eastAsia="MS Mincho"/>
        </w:rPr>
        <w:t>r Urgroßmütter und der Ururgroß</w:t>
      </w:r>
      <w:r w:rsidRPr="009775D2">
        <w:rPr>
          <w:rFonts w:eastAsia="MS Mincho"/>
        </w:rPr>
        <w:t xml:space="preserve">mütter (fünf Generationen) in der Hauptabteilung (außer </w:t>
      </w:r>
      <w:r w:rsidR="006F4064">
        <w:rPr>
          <w:rFonts w:eastAsia="MS Mincho"/>
        </w:rPr>
        <w:t xml:space="preserve">Fohlenbuch und </w:t>
      </w:r>
      <w:r w:rsidRPr="009775D2">
        <w:rPr>
          <w:rFonts w:eastAsia="MS Mincho"/>
        </w:rPr>
        <w:t xml:space="preserve">Anhang) oder einer der Hauptabteilung entsprechenden Abteilung eines Zuchtbuches eingetragen sind </w:t>
      </w:r>
    </w:p>
    <w:p w:rsidR="009775D2" w:rsidRPr="009775D2" w:rsidRDefault="009775D2" w:rsidP="009775D2">
      <w:pPr>
        <w:numPr>
          <w:ilvl w:val="0"/>
          <w:numId w:val="7"/>
        </w:numPr>
        <w:tabs>
          <w:tab w:val="clear" w:pos="340"/>
        </w:tabs>
        <w:jc w:val="both"/>
        <w:rPr>
          <w:rFonts w:eastAsia="MS Mincho"/>
        </w:rPr>
      </w:pPr>
      <w:r w:rsidRPr="009775D2">
        <w:rPr>
          <w:rFonts w:eastAsia="MS Mincho"/>
        </w:rPr>
        <w:t xml:space="preserve">deren Mütter in der Hauptabteilung (außer </w:t>
      </w:r>
      <w:r w:rsidR="006F4064">
        <w:rPr>
          <w:rFonts w:eastAsia="MS Mincho"/>
        </w:rPr>
        <w:t xml:space="preserve">Fohlenbuch und </w:t>
      </w:r>
      <w:r w:rsidRPr="009775D2">
        <w:rPr>
          <w:rFonts w:eastAsia="MS Mincho"/>
        </w:rPr>
        <w:t>Anhang) oder einer der Hauptabteilung entsprechenden Abteilung eines Zuchtbuches eingetragen sind</w:t>
      </w:r>
      <w:r w:rsidR="006F4064">
        <w:rPr>
          <w:rFonts w:eastAsia="MS Mincho"/>
        </w:rPr>
        <w:t>.</w:t>
      </w:r>
    </w:p>
    <w:p w:rsidR="009775D2" w:rsidRPr="004719AD" w:rsidRDefault="009775D2" w:rsidP="00290596">
      <w:pPr>
        <w:jc w:val="both"/>
        <w:rPr>
          <w:rFonts w:cs="Arial"/>
          <w:szCs w:val="22"/>
        </w:rPr>
      </w:pPr>
    </w:p>
    <w:p w:rsidR="00290596" w:rsidRPr="004719AD" w:rsidRDefault="00290596" w:rsidP="00290596">
      <w:pPr>
        <w:ind w:left="340" w:hanging="340"/>
        <w:jc w:val="both"/>
        <w:rPr>
          <w:rFonts w:cs="Arial"/>
          <w:szCs w:val="22"/>
        </w:rPr>
      </w:pPr>
      <w:r w:rsidRPr="004719AD">
        <w:rPr>
          <w:rFonts w:cs="Arial"/>
          <w:szCs w:val="22"/>
        </w:rPr>
        <w:t xml:space="preserve">Ein Hengst kann nur gekört werden, wenn er </w:t>
      </w:r>
    </w:p>
    <w:p w:rsidR="00290596" w:rsidRPr="004719AD" w:rsidRDefault="00290596" w:rsidP="00290596">
      <w:pPr>
        <w:pStyle w:val="Listenabsatz"/>
        <w:numPr>
          <w:ilvl w:val="0"/>
          <w:numId w:val="27"/>
        </w:numPr>
        <w:tabs>
          <w:tab w:val="clear" w:pos="340"/>
          <w:tab w:val="left" w:pos="680"/>
        </w:tabs>
        <w:jc w:val="both"/>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290596" w:rsidRPr="004719AD" w:rsidRDefault="00290596" w:rsidP="00290596">
      <w:pPr>
        <w:pStyle w:val="Listenabsatz"/>
        <w:numPr>
          <w:ilvl w:val="0"/>
          <w:numId w:val="27"/>
        </w:numPr>
        <w:tabs>
          <w:tab w:val="clear" w:pos="340"/>
          <w:tab w:val="left" w:pos="680"/>
        </w:tabs>
        <w:jc w:val="both"/>
        <w:rPr>
          <w:rFonts w:cs="Arial"/>
        </w:rPr>
      </w:pPr>
      <w:r w:rsidRPr="004719AD">
        <w:rPr>
          <w:rFonts w:cs="Arial"/>
        </w:rPr>
        <w:t>die gesundheitlichen Voraussetzungen gemäß Anlage 1 und</w:t>
      </w:r>
    </w:p>
    <w:p w:rsidR="00290596" w:rsidRPr="004719AD" w:rsidRDefault="00290596" w:rsidP="00290596">
      <w:pPr>
        <w:pStyle w:val="Listenabsatz"/>
        <w:numPr>
          <w:ilvl w:val="0"/>
          <w:numId w:val="27"/>
        </w:numPr>
        <w:tabs>
          <w:tab w:val="clear" w:pos="340"/>
          <w:tab w:val="left" w:pos="680"/>
        </w:tabs>
        <w:jc w:val="both"/>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290596" w:rsidRPr="004719AD" w:rsidRDefault="00290596" w:rsidP="00290596">
      <w:pPr>
        <w:jc w:val="both"/>
        <w:rPr>
          <w:rFonts w:cs="Arial"/>
          <w:szCs w:val="22"/>
        </w:rPr>
      </w:pPr>
    </w:p>
    <w:p w:rsidR="00290596" w:rsidRPr="004719AD" w:rsidRDefault="00290596" w:rsidP="00290596">
      <w:pPr>
        <w:ind w:left="340" w:hanging="340"/>
        <w:jc w:val="both"/>
        <w:rPr>
          <w:rFonts w:cs="Arial"/>
          <w:szCs w:val="22"/>
        </w:rPr>
      </w:pPr>
      <w:r w:rsidRPr="004719AD">
        <w:rPr>
          <w:rFonts w:cs="Arial"/>
          <w:szCs w:val="22"/>
        </w:rPr>
        <w:t>Die Körergebnisse anderer tierzuchtrechtlich anerkannter Verbände können übernommen</w:t>
      </w:r>
    </w:p>
    <w:p w:rsidR="00290596" w:rsidRPr="004719AD" w:rsidRDefault="00290596" w:rsidP="00290596">
      <w:pPr>
        <w:ind w:left="340" w:hanging="340"/>
        <w:rPr>
          <w:rFonts w:cs="Arial"/>
        </w:rPr>
      </w:pPr>
      <w:r w:rsidRPr="004719AD">
        <w:rPr>
          <w:rFonts w:cs="Arial"/>
        </w:rPr>
        <w:t>werden (Anerkennung).</w:t>
      </w:r>
    </w:p>
    <w:p w:rsidR="00290596" w:rsidRPr="004719AD" w:rsidRDefault="00290596" w:rsidP="00A16874">
      <w:pPr>
        <w:rPr>
          <w:rFonts w:eastAsia="MS Mincho"/>
        </w:rPr>
      </w:pPr>
    </w:p>
    <w:p w:rsidR="00290596" w:rsidRPr="004719AD" w:rsidRDefault="00290596" w:rsidP="00290596">
      <w:pPr>
        <w:pStyle w:val="berschrift2"/>
        <w:rPr>
          <w:rFonts w:eastAsia="MS Mincho"/>
        </w:rPr>
      </w:pPr>
      <w:bookmarkStart w:id="162" w:name="_Toc496777776"/>
      <w:bookmarkStart w:id="163" w:name="_Toc497126513"/>
      <w:bookmarkStart w:id="164" w:name="_Toc499487860"/>
      <w:r>
        <w:t xml:space="preserve">(11.2) </w:t>
      </w:r>
      <w:r w:rsidRPr="004719AD">
        <w:rPr>
          <w:rFonts w:eastAsia="MS Mincho"/>
        </w:rPr>
        <w:t>Stutbucheintragung</w:t>
      </w:r>
      <w:bookmarkEnd w:id="162"/>
      <w:bookmarkEnd w:id="163"/>
      <w:bookmarkEnd w:id="164"/>
    </w:p>
    <w:p w:rsidR="00290596" w:rsidRPr="004719AD" w:rsidRDefault="00290596" w:rsidP="00290596">
      <w:r w:rsidRPr="004719AD">
        <w:t>Das Mindestalter einer Stute für die Stutbucheintragung beträgt drei Jahre. Die Bewertung erfolgt nach B.15 der Satzung.</w:t>
      </w:r>
    </w:p>
    <w:p w:rsidR="00290596" w:rsidRPr="004719AD" w:rsidRDefault="00290596" w:rsidP="00290596">
      <w:pPr>
        <w:rPr>
          <w:rFonts w:eastAsia="MS Mincho"/>
        </w:rPr>
      </w:pPr>
    </w:p>
    <w:p w:rsidR="00290596" w:rsidRPr="004719AD" w:rsidRDefault="00290596" w:rsidP="00290596">
      <w:pPr>
        <w:pStyle w:val="berschrift2"/>
        <w:rPr>
          <w:rFonts w:eastAsia="MS Mincho"/>
        </w:rPr>
      </w:pPr>
      <w:bookmarkStart w:id="165" w:name="_Toc496777777"/>
      <w:bookmarkStart w:id="166" w:name="_Toc497126514"/>
      <w:bookmarkStart w:id="167" w:name="_Toc499487861"/>
      <w:bookmarkStart w:id="168" w:name="_Hlk495043706"/>
      <w:r>
        <w:t xml:space="preserve">(11.3) </w:t>
      </w:r>
      <w:r w:rsidRPr="004719AD">
        <w:rPr>
          <w:rFonts w:eastAsia="MS Mincho"/>
        </w:rPr>
        <w:t>Leistungsprüfungen</w:t>
      </w:r>
      <w:bookmarkEnd w:id="165"/>
      <w:bookmarkEnd w:id="166"/>
      <w:bookmarkEnd w:id="167"/>
    </w:p>
    <w:p w:rsidR="00290596" w:rsidRPr="004719AD" w:rsidRDefault="00290596" w:rsidP="00290596">
      <w:pPr>
        <w:pStyle w:val="berschrift3"/>
        <w:rPr>
          <w:rFonts w:eastAsia="MS Mincho"/>
        </w:rPr>
      </w:pPr>
      <w:bookmarkStart w:id="169" w:name="_Toc496777778"/>
      <w:bookmarkStart w:id="170" w:name="_Toc497126515"/>
      <w:bookmarkStart w:id="171" w:name="_Toc499487862"/>
      <w:bookmarkEnd w:id="160"/>
      <w:r w:rsidRPr="004719AD">
        <w:rPr>
          <w:rFonts w:eastAsia="MS Mincho"/>
        </w:rPr>
        <w:t>(11.3.</w:t>
      </w:r>
      <w:r>
        <w:rPr>
          <w:rFonts w:eastAsia="MS Mincho"/>
        </w:rPr>
        <w:t xml:space="preserve">1) </w:t>
      </w:r>
      <w:r w:rsidRPr="004719AD">
        <w:rPr>
          <w:rFonts w:eastAsia="MS Mincho"/>
        </w:rPr>
        <w:t>Hengstleistungsprüfungen</w:t>
      </w:r>
      <w:bookmarkEnd w:id="169"/>
      <w:bookmarkEnd w:id="170"/>
      <w:bookmarkEnd w:id="171"/>
      <w:r w:rsidRPr="004719AD">
        <w:rPr>
          <w:rFonts w:eastAsia="MS Mincho"/>
        </w:rPr>
        <w:t xml:space="preserve"> </w:t>
      </w:r>
    </w:p>
    <w:bookmarkEnd w:id="168"/>
    <w:p w:rsidR="006701A7" w:rsidRDefault="006701A7">
      <w:pPr>
        <w:jc w:val="both"/>
        <w:rPr>
          <w:rFonts w:eastAsia="MS Mincho"/>
        </w:rPr>
      </w:pPr>
      <w:r>
        <w:rPr>
          <w:rFonts w:eastAsia="MS Mincho"/>
        </w:rPr>
        <w:t xml:space="preserve">Die Prüfungen werden nach den allgemein anerkannten Regeln </w:t>
      </w:r>
      <w:r w:rsidRPr="00506BE5">
        <w:rPr>
          <w:rFonts w:eastAsia="MS Mincho"/>
        </w:rPr>
        <w:t>des Reit</w:t>
      </w:r>
      <w:r w:rsidR="00AB73DD" w:rsidRPr="00506BE5">
        <w:rPr>
          <w:rFonts w:eastAsia="MS Mincho"/>
        </w:rPr>
        <w:t>- und Fahr</w:t>
      </w:r>
      <w:r w:rsidRPr="00506BE5">
        <w:rPr>
          <w:rFonts w:eastAsia="MS Mincho"/>
        </w:rPr>
        <w:t>sports</w:t>
      </w:r>
      <w:r>
        <w:rPr>
          <w:rFonts w:eastAsia="MS Mincho"/>
        </w:rPr>
        <w:t xml:space="preserve"> durchgeführt. Sie sind Leistungsprüfungen im Sinne des Tierzuchtgesetzes und können als Stationsprüfung oder als Turniersportprüfung durchgeführt werden.</w:t>
      </w:r>
    </w:p>
    <w:p w:rsidR="00290596" w:rsidRDefault="00290596">
      <w:pPr>
        <w:jc w:val="both"/>
        <w:rPr>
          <w:rFonts w:eastAsia="MS Mincho"/>
        </w:rPr>
      </w:pPr>
    </w:p>
    <w:p w:rsidR="00290596" w:rsidRPr="00506BE5" w:rsidRDefault="00290596" w:rsidP="00290596">
      <w:pPr>
        <w:jc w:val="both"/>
        <w:rPr>
          <w:rFonts w:eastAsia="MS Mincho"/>
        </w:rPr>
      </w:pPr>
      <w:r w:rsidRPr="00290596">
        <w:rPr>
          <w:rFonts w:eastAsia="MS Mincho"/>
        </w:rPr>
        <w:t xml:space="preserve">Hengste, die die Eigenleistungsprüfung </w:t>
      </w:r>
      <w:r w:rsidRPr="00290596">
        <w:t>gemäß (11.3.1.1)</w:t>
      </w:r>
      <w:r w:rsidRPr="00290596">
        <w:rPr>
          <w:rStyle w:val="Hyperlink"/>
          <w:rFonts w:eastAsia="MS Mincho"/>
          <w:color w:val="auto"/>
          <w:u w:val="none"/>
        </w:rPr>
        <w:t xml:space="preserve"> </w:t>
      </w:r>
      <w:r w:rsidRPr="00290596">
        <w:rPr>
          <w:rFonts w:eastAsia="MS Mincho"/>
        </w:rPr>
        <w:t xml:space="preserve">mit einer gewichteten Endnote von 7,5 und besser erzielt haben oder </w:t>
      </w:r>
      <w:r w:rsidRPr="00290596">
        <w:t xml:space="preserve">gemäß (11.3.1.2) </w:t>
      </w:r>
      <w:r w:rsidRPr="00290596">
        <w:rPr>
          <w:rFonts w:eastAsia="MS Mincho"/>
        </w:rPr>
        <w:t>die vorgeschriebenen Erfolge in Turniersportprüfungen der Disziplinen Dressur, Springen, Vielseitigkeit, F</w:t>
      </w:r>
      <w:r w:rsidR="000D5453">
        <w:rPr>
          <w:rFonts w:eastAsia="MS Mincho"/>
        </w:rPr>
        <w:t xml:space="preserve">ahren oder Distanz aufweisen </w:t>
      </w:r>
      <w:r w:rsidRPr="00290596">
        <w:rPr>
          <w:rFonts w:eastAsia="MS Mincho"/>
        </w:rPr>
        <w:t>können, erhalten den Titel „</w:t>
      </w:r>
      <w:r w:rsidRPr="00290596">
        <w:rPr>
          <w:rFonts w:eastAsia="MS Mincho"/>
          <w:b/>
          <w:bCs/>
          <w:i/>
          <w:iCs/>
        </w:rPr>
        <w:t>Leistungshengst</w:t>
      </w:r>
      <w:r w:rsidRPr="00290596">
        <w:rPr>
          <w:rFonts w:eastAsia="MS Mincho"/>
        </w:rPr>
        <w:t>“.</w:t>
      </w:r>
    </w:p>
    <w:p w:rsidR="006701A7" w:rsidRDefault="006701A7">
      <w:pPr>
        <w:jc w:val="both"/>
        <w:rPr>
          <w:rFonts w:eastAsia="MS Mincho"/>
        </w:rPr>
      </w:pPr>
    </w:p>
    <w:p w:rsidR="00290596" w:rsidRPr="004719AD" w:rsidRDefault="00290596" w:rsidP="00290596">
      <w:pPr>
        <w:pStyle w:val="berschrift4"/>
      </w:pPr>
      <w:bookmarkStart w:id="172" w:name="_Toc496777779"/>
      <w:bookmarkStart w:id="173" w:name="_Toc497126516"/>
      <w:bookmarkStart w:id="174" w:name="_Toc499487863"/>
      <w:r w:rsidRPr="004719AD">
        <w:t>(</w:t>
      </w:r>
      <w:bookmarkStart w:id="175" w:name="_Hlk495043747"/>
      <w:r w:rsidRPr="004719AD">
        <w:t>11.3.1.</w:t>
      </w:r>
      <w:bookmarkEnd w:id="175"/>
      <w:r>
        <w:t>1) Stations</w:t>
      </w:r>
      <w:r w:rsidRPr="004719AD">
        <w:t>prüfung</w:t>
      </w:r>
      <w:bookmarkEnd w:id="172"/>
      <w:bookmarkEnd w:id="173"/>
      <w:bookmarkEnd w:id="174"/>
    </w:p>
    <w:p w:rsidR="00827E32" w:rsidRPr="002D4C55" w:rsidRDefault="00827E32" w:rsidP="00827E32">
      <w:pPr>
        <w:autoSpaceDE w:val="0"/>
        <w:autoSpaceDN w:val="0"/>
        <w:adjustRightInd w:val="0"/>
        <w:jc w:val="both"/>
        <w:rPr>
          <w:rFonts w:cs="Arial"/>
        </w:rPr>
      </w:pPr>
      <w:bookmarkStart w:id="176" w:name="_Hlk496618092"/>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827E32" w:rsidRDefault="00827E32" w:rsidP="00827E32">
      <w:pPr>
        <w:autoSpaceDE w:val="0"/>
        <w:autoSpaceDN w:val="0"/>
        <w:adjustRightInd w:val="0"/>
        <w:jc w:val="both"/>
        <w:rPr>
          <w:rFonts w:cs="Arial"/>
        </w:rPr>
      </w:pPr>
    </w:p>
    <w:p w:rsidR="00827E32" w:rsidRPr="002D4C55" w:rsidRDefault="00827E32" w:rsidP="00827E32">
      <w:pPr>
        <w:autoSpaceDE w:val="0"/>
        <w:autoSpaceDN w:val="0"/>
        <w:adjustRightInd w:val="0"/>
        <w:jc w:val="both"/>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76"/>
    <w:p w:rsidR="00290596" w:rsidRPr="004719AD" w:rsidRDefault="00290596" w:rsidP="00290596">
      <w:pPr>
        <w:autoSpaceDE w:val="0"/>
        <w:autoSpaceDN w:val="0"/>
        <w:adjustRightInd w:val="0"/>
        <w:jc w:val="both"/>
        <w:rPr>
          <w:rFonts w:cs="Arial"/>
          <w:szCs w:val="22"/>
        </w:rPr>
      </w:pPr>
    </w:p>
    <w:p w:rsidR="006701A7" w:rsidRDefault="006701A7">
      <w:pPr>
        <w:autoSpaceDE w:val="0"/>
        <w:autoSpaceDN w:val="0"/>
        <w:adjustRightInd w:val="0"/>
        <w:jc w:val="both"/>
        <w:rPr>
          <w:rFonts w:cs="Arial"/>
          <w:szCs w:val="22"/>
        </w:rPr>
      </w:pPr>
      <w:r>
        <w:rPr>
          <w:rFonts w:cs="Arial"/>
          <w:szCs w:val="22"/>
        </w:rPr>
        <w:t>Für Hengste der Rasse Fjordpferd werden folgende Leistungsprüfungen der LP-Richtlinie in der jeweils gültigen Fassung anerkannt:</w:t>
      </w:r>
    </w:p>
    <w:p w:rsidR="006701A7" w:rsidRDefault="006701A7" w:rsidP="005F4E07">
      <w:pPr>
        <w:numPr>
          <w:ilvl w:val="0"/>
          <w:numId w:val="13"/>
        </w:numPr>
        <w:autoSpaceDE w:val="0"/>
        <w:autoSpaceDN w:val="0"/>
        <w:adjustRightInd w:val="0"/>
        <w:jc w:val="both"/>
        <w:rPr>
          <w:rFonts w:cs="Arial"/>
          <w:szCs w:val="22"/>
        </w:rPr>
      </w:pPr>
      <w:r>
        <w:rPr>
          <w:rFonts w:cs="Arial"/>
          <w:szCs w:val="22"/>
        </w:rPr>
        <w:t xml:space="preserve">Prüfung CVII - 30 Tage </w:t>
      </w:r>
      <w:r>
        <w:rPr>
          <w:rFonts w:cs="Arial"/>
          <w:b/>
          <w:bCs/>
          <w:szCs w:val="22"/>
        </w:rPr>
        <w:t xml:space="preserve">Stationsprüfung </w:t>
      </w:r>
      <w:r>
        <w:rPr>
          <w:rFonts w:cs="Arial"/>
          <w:szCs w:val="22"/>
        </w:rPr>
        <w:t>- Zuchtrichtung Reiten und Fahren/</w:t>
      </w:r>
      <w:r w:rsidR="00F66338">
        <w:rPr>
          <w:rFonts w:cs="Arial"/>
          <w:szCs w:val="22"/>
        </w:rPr>
        <w:t xml:space="preserve"> </w:t>
      </w:r>
      <w:r>
        <w:rPr>
          <w:rFonts w:cs="Arial"/>
          <w:szCs w:val="22"/>
        </w:rPr>
        <w:t>Gelände.</w:t>
      </w:r>
    </w:p>
    <w:p w:rsidR="006701A7" w:rsidRDefault="006701A7">
      <w:pPr>
        <w:ind w:left="340"/>
        <w:jc w:val="both"/>
        <w:rPr>
          <w:rFonts w:eastAsia="MS Mincho"/>
        </w:rPr>
      </w:pPr>
    </w:p>
    <w:p w:rsidR="00290596" w:rsidRPr="004719AD" w:rsidRDefault="00290596" w:rsidP="00290596">
      <w:pPr>
        <w:pStyle w:val="berschrift4"/>
        <w:rPr>
          <w:rFonts w:eastAsia="MS Mincho"/>
        </w:rPr>
      </w:pPr>
      <w:bookmarkStart w:id="177" w:name="_Toc496777780"/>
      <w:bookmarkStart w:id="178" w:name="_Toc497126517"/>
      <w:bookmarkStart w:id="179" w:name="_Toc499487864"/>
      <w:r w:rsidRPr="004719AD">
        <w:rPr>
          <w:rFonts w:eastAsia="MS Mincho"/>
        </w:rPr>
        <w:t>(11.3.1.2) Turniersportprüfung</w:t>
      </w:r>
      <w:bookmarkEnd w:id="177"/>
      <w:bookmarkEnd w:id="178"/>
      <w:bookmarkEnd w:id="179"/>
    </w:p>
    <w:p w:rsidR="006701A7" w:rsidRDefault="006701A7" w:rsidP="009D0634">
      <w:pPr>
        <w:jc w:val="both"/>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den Disziplinen Dressur, Springen, Vielseitigkeit, Fahren und Distanz durchgeführt.</w:t>
      </w:r>
    </w:p>
    <w:p w:rsidR="006701A7" w:rsidRDefault="006701A7" w:rsidP="009D0634">
      <w:pPr>
        <w:tabs>
          <w:tab w:val="left" w:pos="709"/>
          <w:tab w:val="left" w:pos="1049"/>
          <w:tab w:val="left" w:pos="1440"/>
        </w:tabs>
        <w:jc w:val="both"/>
        <w:rPr>
          <w:rFonts w:eastAsia="MS Mincho"/>
        </w:rPr>
      </w:pPr>
    </w:p>
    <w:p w:rsidR="006701A7" w:rsidRPr="00506BE5" w:rsidRDefault="006701A7" w:rsidP="009D0634">
      <w:pPr>
        <w:tabs>
          <w:tab w:val="left" w:pos="709"/>
          <w:tab w:val="left" w:pos="1049"/>
          <w:tab w:val="left" w:pos="1440"/>
        </w:tabs>
        <w:jc w:val="both"/>
        <w:rPr>
          <w:rFonts w:eastAsia="MS Mincho"/>
          <w:strike/>
        </w:rPr>
      </w:pPr>
      <w:r w:rsidRPr="00F66338">
        <w:rPr>
          <w:rFonts w:eastAsia="MS Mincho"/>
        </w:rPr>
        <w:t xml:space="preserve">Folgende </w:t>
      </w:r>
      <w:r w:rsidRPr="00506BE5">
        <w:rPr>
          <w:rFonts w:eastAsia="MS Mincho"/>
        </w:rPr>
        <w:t xml:space="preserve">Turniersportergebnisse </w:t>
      </w:r>
      <w:r w:rsidR="00AB73DD" w:rsidRPr="00506BE5">
        <w:rPr>
          <w:rFonts w:eastAsia="MS Mincho"/>
        </w:rPr>
        <w:t xml:space="preserve">in Aufbau- oder Turniersportprüfungen </w:t>
      </w:r>
      <w:r w:rsidRPr="00506BE5">
        <w:rPr>
          <w:rFonts w:eastAsia="MS Mincho"/>
        </w:rPr>
        <w:t>werden berücksichtigt:</w:t>
      </w:r>
      <w:r w:rsidR="00AB73DD" w:rsidRPr="00506BE5">
        <w:rPr>
          <w:rFonts w:eastAsia="MS Mincho"/>
        </w:rPr>
        <w:t xml:space="preserve"> </w:t>
      </w:r>
      <w:r w:rsidRPr="00506BE5">
        <w:rPr>
          <w:rFonts w:eastAsia="MS Mincho"/>
        </w:rPr>
        <w:t xml:space="preserve">die 5malige </w:t>
      </w:r>
      <w:r w:rsidRPr="00506BE5">
        <w:rPr>
          <w:rFonts w:eastAsia="MS Mincho" w:cs="Arial"/>
        </w:rPr>
        <w:t xml:space="preserve">nach § 38 (2) LPO </w:t>
      </w:r>
      <w:r w:rsidRPr="00506BE5">
        <w:rPr>
          <w:rFonts w:eastAsia="MS Mincho"/>
          <w:strike/>
        </w:rPr>
        <w:t xml:space="preserve"> </w:t>
      </w:r>
    </w:p>
    <w:p w:rsidR="006701A7" w:rsidRPr="00506BE5" w:rsidRDefault="00AB73DD" w:rsidP="005F4E07">
      <w:pPr>
        <w:numPr>
          <w:ilvl w:val="0"/>
          <w:numId w:val="15"/>
        </w:numPr>
        <w:tabs>
          <w:tab w:val="left" w:pos="709"/>
          <w:tab w:val="left" w:pos="1049"/>
        </w:tabs>
        <w:jc w:val="both"/>
        <w:rPr>
          <w:rFonts w:eastAsia="MS Mincho"/>
        </w:rPr>
      </w:pPr>
      <w:r w:rsidRPr="00506BE5">
        <w:rPr>
          <w:rFonts w:eastAsia="MS Mincho" w:cs="Arial"/>
        </w:rPr>
        <w:t xml:space="preserve">registrierte Platzierung </w:t>
      </w:r>
      <w:r w:rsidR="005B27B7">
        <w:rPr>
          <w:rFonts w:eastAsia="MS Mincho" w:cs="Arial"/>
        </w:rPr>
        <w:t xml:space="preserve">in der </w:t>
      </w:r>
      <w:r w:rsidR="006701A7" w:rsidRPr="00506BE5">
        <w:rPr>
          <w:rFonts w:eastAsia="MS Mincho"/>
        </w:rPr>
        <w:t xml:space="preserve">Dressur </w:t>
      </w:r>
      <w:r w:rsidR="005B27B7">
        <w:rPr>
          <w:rFonts w:eastAsia="MS Mincho"/>
        </w:rPr>
        <w:t xml:space="preserve">mindestens in </w:t>
      </w:r>
      <w:r w:rsidR="006701A7" w:rsidRPr="00506BE5">
        <w:rPr>
          <w:rFonts w:eastAsia="MS Mincho"/>
        </w:rPr>
        <w:t xml:space="preserve">Kl. L </w:t>
      </w:r>
      <w:r w:rsidRPr="00506BE5">
        <w:rPr>
          <w:rFonts w:eastAsia="MS Mincho"/>
        </w:rPr>
        <w:t xml:space="preserve">und/ </w:t>
      </w:r>
      <w:r w:rsidR="006701A7" w:rsidRPr="00506BE5">
        <w:rPr>
          <w:rFonts w:eastAsia="MS Mincho"/>
        </w:rPr>
        <w:t xml:space="preserve">oder </w:t>
      </w:r>
    </w:p>
    <w:p w:rsidR="00AB73DD" w:rsidRPr="00506BE5" w:rsidRDefault="00AB73DD" w:rsidP="005F4E07">
      <w:pPr>
        <w:numPr>
          <w:ilvl w:val="0"/>
          <w:numId w:val="15"/>
        </w:numPr>
        <w:tabs>
          <w:tab w:val="left" w:pos="709"/>
          <w:tab w:val="left" w:pos="1049"/>
        </w:tabs>
        <w:jc w:val="both"/>
        <w:rPr>
          <w:rFonts w:eastAsia="MS Mincho"/>
        </w:rPr>
      </w:pPr>
      <w:r w:rsidRPr="00506BE5">
        <w:rPr>
          <w:rFonts w:eastAsia="MS Mincho" w:cs="Arial"/>
        </w:rPr>
        <w:t xml:space="preserve">registrierte Platzierung </w:t>
      </w:r>
      <w:r w:rsidR="005B27B7">
        <w:rPr>
          <w:rFonts w:eastAsia="MS Mincho" w:cs="Arial"/>
        </w:rPr>
        <w:t xml:space="preserve">im </w:t>
      </w:r>
      <w:r w:rsidR="006701A7" w:rsidRPr="00506BE5">
        <w:rPr>
          <w:rFonts w:eastAsia="MS Mincho"/>
        </w:rPr>
        <w:t xml:space="preserve">Springen </w:t>
      </w:r>
      <w:r w:rsidR="005B27B7">
        <w:rPr>
          <w:rFonts w:eastAsia="MS Mincho"/>
        </w:rPr>
        <w:t xml:space="preserve">mindestens in </w:t>
      </w:r>
      <w:r w:rsidR="006701A7" w:rsidRPr="00506BE5">
        <w:rPr>
          <w:rFonts w:eastAsia="MS Mincho"/>
        </w:rPr>
        <w:t xml:space="preserve">der Kl. A </w:t>
      </w:r>
      <w:r w:rsidRPr="00506BE5">
        <w:rPr>
          <w:rFonts w:eastAsia="MS Mincho"/>
        </w:rPr>
        <w:t xml:space="preserve">und/ oder </w:t>
      </w:r>
    </w:p>
    <w:p w:rsidR="006701A7" w:rsidRPr="00506BE5" w:rsidRDefault="00AB73DD" w:rsidP="005F4E07">
      <w:pPr>
        <w:numPr>
          <w:ilvl w:val="0"/>
          <w:numId w:val="15"/>
        </w:numPr>
        <w:tabs>
          <w:tab w:val="left" w:pos="709"/>
          <w:tab w:val="left" w:pos="1049"/>
        </w:tabs>
        <w:jc w:val="both"/>
        <w:rPr>
          <w:rFonts w:eastAsia="MS Mincho"/>
        </w:rPr>
      </w:pPr>
      <w:r w:rsidRPr="00506BE5">
        <w:rPr>
          <w:rFonts w:eastAsia="MS Mincho" w:cs="Arial"/>
        </w:rPr>
        <w:t xml:space="preserve">registrierte Platzierung </w:t>
      </w:r>
      <w:r w:rsidR="006701A7" w:rsidRPr="00506BE5">
        <w:rPr>
          <w:rFonts w:eastAsia="MS Mincho"/>
        </w:rPr>
        <w:t xml:space="preserve">in der Vielseitigkeit </w:t>
      </w:r>
      <w:r w:rsidR="005B27B7">
        <w:rPr>
          <w:rFonts w:eastAsia="MS Mincho"/>
        </w:rPr>
        <w:t xml:space="preserve">mindestens in </w:t>
      </w:r>
      <w:r w:rsidR="006701A7" w:rsidRPr="00506BE5">
        <w:rPr>
          <w:rFonts w:eastAsia="MS Mincho"/>
        </w:rPr>
        <w:t xml:space="preserve">der Kl. VA </w:t>
      </w:r>
      <w:r w:rsidRPr="00506BE5">
        <w:rPr>
          <w:rFonts w:eastAsia="MS Mincho"/>
        </w:rPr>
        <w:t>und/ oder</w:t>
      </w:r>
      <w:r w:rsidR="006701A7" w:rsidRPr="00506BE5">
        <w:rPr>
          <w:rFonts w:eastAsia="MS Mincho"/>
        </w:rPr>
        <w:t xml:space="preserve"> </w:t>
      </w:r>
    </w:p>
    <w:p w:rsidR="006701A7" w:rsidRPr="00506BE5" w:rsidRDefault="00AB73DD" w:rsidP="005F4E07">
      <w:pPr>
        <w:numPr>
          <w:ilvl w:val="0"/>
          <w:numId w:val="15"/>
        </w:numPr>
        <w:tabs>
          <w:tab w:val="left" w:pos="1049"/>
        </w:tabs>
        <w:jc w:val="both"/>
        <w:rPr>
          <w:rFonts w:eastAsia="MS Mincho"/>
        </w:rPr>
      </w:pPr>
      <w:r w:rsidRPr="00506BE5">
        <w:rPr>
          <w:rFonts w:eastAsia="MS Mincho" w:cs="Arial"/>
        </w:rPr>
        <w:t xml:space="preserve">registrierte Platzierung </w:t>
      </w:r>
      <w:r w:rsidR="006701A7" w:rsidRPr="00506BE5">
        <w:rPr>
          <w:rFonts w:eastAsia="MS Mincho"/>
        </w:rPr>
        <w:t xml:space="preserve">im Fahren </w:t>
      </w:r>
      <w:r w:rsidR="005B27B7">
        <w:rPr>
          <w:rFonts w:eastAsia="MS Mincho"/>
        </w:rPr>
        <w:t xml:space="preserve">mindestens in </w:t>
      </w:r>
      <w:r w:rsidR="006701A7" w:rsidRPr="00506BE5">
        <w:rPr>
          <w:rFonts w:eastAsia="MS Mincho"/>
        </w:rPr>
        <w:t>der Kl. M (Einspänner</w:t>
      </w:r>
      <w:r w:rsidR="00A93638" w:rsidRPr="00506BE5">
        <w:rPr>
          <w:rFonts w:eastAsia="MS Mincho"/>
        </w:rPr>
        <w:t>, kombinierte Prüfung</w:t>
      </w:r>
      <w:r w:rsidRPr="00506BE5">
        <w:rPr>
          <w:rFonts w:eastAsia="MS Mincho"/>
        </w:rPr>
        <w:t>).</w:t>
      </w:r>
    </w:p>
    <w:p w:rsidR="00F66338" w:rsidRPr="00506BE5" w:rsidRDefault="00F66338">
      <w:pPr>
        <w:jc w:val="both"/>
        <w:rPr>
          <w:rFonts w:eastAsia="MS Mincho"/>
        </w:rPr>
      </w:pPr>
    </w:p>
    <w:p w:rsidR="006F1D9F" w:rsidRPr="00506BE5" w:rsidRDefault="006F1D9F" w:rsidP="009D0634">
      <w:pPr>
        <w:tabs>
          <w:tab w:val="clear" w:pos="340"/>
        </w:tabs>
        <w:ind w:left="142"/>
        <w:rPr>
          <w:rFonts w:eastAsia="MS Mincho"/>
        </w:rPr>
      </w:pPr>
      <w:r w:rsidRPr="00506BE5">
        <w:rPr>
          <w:rFonts w:eastAsia="MS Mincho"/>
        </w:rPr>
        <w:t xml:space="preserve">Darüber hinaus wird folgendes Ergebnis beim Bundesweiten Championat des Freizeitpferdes/-ponys anerkannt: </w:t>
      </w:r>
    </w:p>
    <w:p w:rsidR="0061410D" w:rsidRPr="00C77A25" w:rsidRDefault="006F1D9F" w:rsidP="005F4E07">
      <w:pPr>
        <w:numPr>
          <w:ilvl w:val="0"/>
          <w:numId w:val="16"/>
        </w:numPr>
        <w:tabs>
          <w:tab w:val="clear" w:pos="340"/>
        </w:tabs>
        <w:rPr>
          <w:rFonts w:eastAsia="MS Mincho"/>
        </w:rPr>
      </w:pPr>
      <w:r w:rsidRPr="00C77A25">
        <w:rPr>
          <w:rFonts w:eastAsia="MS Mincho" w:cs="Arial"/>
        </w:rPr>
        <w:t>das Erreichen einer Mindes</w:t>
      </w:r>
      <w:r w:rsidR="0061410D" w:rsidRPr="00C77A25">
        <w:rPr>
          <w:rFonts w:eastAsia="MS Mincho" w:cs="Arial"/>
        </w:rPr>
        <w:t>tgesamtpunktzahl von 65 Punkten,</w:t>
      </w:r>
      <w:r w:rsidR="0061410D" w:rsidRPr="00C77A25">
        <w:rPr>
          <w:rFonts w:eastAsia="MS Mincho"/>
        </w:rPr>
        <w:t xml:space="preserve"> wobei </w:t>
      </w:r>
      <w:r w:rsidR="0061410D" w:rsidRPr="00C77A25">
        <w:rPr>
          <w:rFonts w:eastAsia="MS Mincho" w:cs="Arial"/>
          <w:szCs w:val="22"/>
        </w:rPr>
        <w:t xml:space="preserve">in keinem Teilwettbewerb </w:t>
      </w:r>
      <w:r w:rsidR="0061410D" w:rsidRPr="00C77A25">
        <w:rPr>
          <w:rFonts w:eastAsia="MS Mincho"/>
        </w:rPr>
        <w:t>die Wertnote bzw. Punktzahl unter 5,0 liegen darf.</w:t>
      </w:r>
    </w:p>
    <w:p w:rsidR="005B4C63" w:rsidRDefault="005B4C63" w:rsidP="009D0634">
      <w:pPr>
        <w:tabs>
          <w:tab w:val="clear" w:pos="340"/>
        </w:tabs>
        <w:jc w:val="both"/>
        <w:rPr>
          <w:rFonts w:eastAsia="MS Mincho"/>
        </w:rPr>
      </w:pPr>
    </w:p>
    <w:p w:rsidR="006701A7" w:rsidRDefault="006701A7" w:rsidP="009D0634">
      <w:pPr>
        <w:tabs>
          <w:tab w:val="clear" w:pos="340"/>
        </w:tabs>
        <w:jc w:val="both"/>
        <w:rPr>
          <w:rFonts w:eastAsia="MS Mincho"/>
        </w:rPr>
      </w:pPr>
      <w:r>
        <w:rPr>
          <w:rFonts w:eastAsia="MS Mincho"/>
        </w:rPr>
        <w:t>Außerdem werden folgende Ergebnisse aus Distanzprüfungen anerkannt:</w:t>
      </w:r>
    </w:p>
    <w:p w:rsidR="006701A7" w:rsidRDefault="006701A7" w:rsidP="005F4E07">
      <w:pPr>
        <w:numPr>
          <w:ilvl w:val="0"/>
          <w:numId w:val="1"/>
        </w:numPr>
        <w:jc w:val="both"/>
        <w:rPr>
          <w:rFonts w:eastAsia="MS Mincho"/>
        </w:rPr>
      </w:pPr>
      <w:r>
        <w:rPr>
          <w:rFonts w:eastAsia="MS Mincho"/>
        </w:rPr>
        <w:t>bis zur Vollendung des 9. Lebensjahres müssen mindestens 72 Leistungspunkte erreicht sein. Dazu müssen mindestens 2 mittlere Distanzritte (ab 60 km) sowie 3 lange Distanzritte (ab 80 km) in der Wertung absolviert worden sein oder</w:t>
      </w:r>
    </w:p>
    <w:p w:rsidR="006701A7" w:rsidRDefault="006701A7" w:rsidP="005F4E07">
      <w:pPr>
        <w:numPr>
          <w:ilvl w:val="0"/>
          <w:numId w:val="1"/>
        </w:numPr>
        <w:jc w:val="both"/>
        <w:rPr>
          <w:rFonts w:eastAsia="MS Mincho"/>
        </w:rPr>
      </w:pPr>
      <w:r>
        <w:rPr>
          <w:rFonts w:eastAsia="MS Mincho"/>
        </w:rPr>
        <w:t>die Anforderungen gelten als erfüllt, wenn der Hengst 2000 km in der Wertung nach dem Reglement der VDD zurückgelegt hat.</w:t>
      </w:r>
    </w:p>
    <w:p w:rsidR="00290596" w:rsidRDefault="00290596" w:rsidP="00290596">
      <w:pPr>
        <w:jc w:val="both"/>
        <w:rPr>
          <w:rFonts w:eastAsia="MS Mincho"/>
        </w:rPr>
      </w:pPr>
    </w:p>
    <w:p w:rsidR="00290596" w:rsidRPr="00451B1D" w:rsidRDefault="00290596" w:rsidP="00290596">
      <w:pPr>
        <w:pStyle w:val="berschrift4"/>
        <w:rPr>
          <w:rFonts w:eastAsia="MS Mincho"/>
        </w:rPr>
      </w:pPr>
      <w:bookmarkStart w:id="180" w:name="_Toc496252410"/>
      <w:bookmarkStart w:id="181" w:name="_Toc496777781"/>
      <w:bookmarkStart w:id="182" w:name="_Toc497126518"/>
      <w:bookmarkStart w:id="183" w:name="_Toc499487865"/>
      <w:r w:rsidRPr="00451B1D">
        <w:rPr>
          <w:rFonts w:eastAsia="MS Mincho"/>
        </w:rPr>
        <w:t>(11.3.1.3) Voraussetzung für die Eintragung in das Hengstbuch I</w:t>
      </w:r>
      <w:bookmarkEnd w:id="180"/>
      <w:bookmarkEnd w:id="181"/>
      <w:bookmarkEnd w:id="182"/>
      <w:bookmarkEnd w:id="183"/>
    </w:p>
    <w:p w:rsidR="00290596" w:rsidRDefault="00290596" w:rsidP="00290596">
      <w:pPr>
        <w:jc w:val="both"/>
        <w:rPr>
          <w:rFonts w:eastAsia="MS Mincho"/>
        </w:rPr>
      </w:pPr>
      <w:r>
        <w:rPr>
          <w:rFonts w:eastAsia="MS Mincho"/>
        </w:rPr>
        <w:t xml:space="preserve">Eingetragen werden frühestens im 3. Lebensjahr Hengste, </w:t>
      </w:r>
    </w:p>
    <w:p w:rsidR="00290596" w:rsidRPr="00826ED0" w:rsidRDefault="00290596" w:rsidP="00290596">
      <w:pPr>
        <w:numPr>
          <w:ilvl w:val="0"/>
          <w:numId w:val="4"/>
        </w:numPr>
        <w:tabs>
          <w:tab w:val="clear" w:pos="340"/>
        </w:tabs>
        <w:jc w:val="both"/>
        <w:rPr>
          <w:rFonts w:eastAsia="MS Mincho"/>
        </w:rPr>
      </w:pPr>
      <w:r w:rsidRPr="00826ED0">
        <w:rPr>
          <w:rFonts w:eastAsia="MS Mincho"/>
        </w:rPr>
        <w:t xml:space="preserve">die gemäß (11.3.1.1) in einer Hengstleistungsprüfung auf Station eine gewichtete Endnote von 6,5 und besser erzielt haben, wobei </w:t>
      </w:r>
      <w:r w:rsidRPr="00826ED0">
        <w:rPr>
          <w:rFonts w:eastAsia="MS Mincho" w:cs="Arial"/>
          <w:szCs w:val="22"/>
        </w:rPr>
        <w:t>keiner der Merkmalsblöcke</w:t>
      </w:r>
      <w:r w:rsidRPr="00826ED0">
        <w:rPr>
          <w:rFonts w:eastAsia="MS Mincho"/>
        </w:rPr>
        <w:t xml:space="preserve"> unter 5,0 liegen darf, oder gemäß (</w:t>
      </w:r>
      <w:r w:rsidR="00826ED0" w:rsidRPr="00826ED0">
        <w:rPr>
          <w:rFonts w:eastAsia="MS Mincho"/>
        </w:rPr>
        <w:t xml:space="preserve">11.3.1.2) </w:t>
      </w:r>
      <w:r w:rsidRPr="00826ED0">
        <w:rPr>
          <w:rFonts w:eastAsia="MS Mincho"/>
        </w:rPr>
        <w:t>die vorgeschriebenen Erfolge in Turniersportprüfungen der Disziplinen Dressur, Springen, Vielseitigkeit, Fahren oder Distanz erreicht haben.</w:t>
      </w:r>
    </w:p>
    <w:p w:rsidR="005B4C63" w:rsidRDefault="005B4C63" w:rsidP="005B4C63">
      <w:pPr>
        <w:jc w:val="both"/>
        <w:rPr>
          <w:rFonts w:eastAsia="MS Mincho"/>
          <w:i/>
          <w:iCs/>
        </w:rPr>
      </w:pPr>
    </w:p>
    <w:p w:rsidR="00290596" w:rsidRPr="00826ED0" w:rsidRDefault="00290596" w:rsidP="005B4C63">
      <w:pPr>
        <w:jc w:val="both"/>
        <w:rPr>
          <w:rFonts w:eastAsia="MS Mincho"/>
        </w:rPr>
      </w:pPr>
      <w:r w:rsidRPr="00826ED0">
        <w:rPr>
          <w:rFonts w:eastAsia="MS Mincho"/>
        </w:rPr>
        <w:t xml:space="preserve">Hengste, die noch keine Eigenleistungsprüfung abgelegt haben, können unter der Bedingung vorläufig eingetragen werden, </w:t>
      </w:r>
      <w:r w:rsidR="00826ED0" w:rsidRPr="00826ED0">
        <w:rPr>
          <w:rFonts w:eastAsia="MS Mincho"/>
        </w:rPr>
        <w:t xml:space="preserve">dass sie die Prüfung bis </w:t>
      </w:r>
      <w:r w:rsidR="00826ED0" w:rsidRPr="00826ED0">
        <w:t>zum Ende des Ka</w:t>
      </w:r>
      <w:r w:rsidR="00827E32">
        <w:t>lenderjahres, in dem sie ihren 5</w:t>
      </w:r>
      <w:r w:rsidR="00826ED0" w:rsidRPr="00826ED0">
        <w:t xml:space="preserve">. Geburtstag haben, </w:t>
      </w:r>
      <w:r w:rsidR="00826ED0" w:rsidRPr="00826ED0">
        <w:rPr>
          <w:rFonts w:eastAsia="MS Mincho"/>
        </w:rPr>
        <w:t xml:space="preserve">ablegen. </w:t>
      </w:r>
      <w:r w:rsidRPr="00826ED0">
        <w:t>Hengste, die die Eigenleistungsprüfung zu einem späteren Zeitpunkt ablegen, können auf Antrag wieder eingetragen werden.</w:t>
      </w:r>
    </w:p>
    <w:p w:rsidR="00290596" w:rsidRDefault="00290596" w:rsidP="00290596">
      <w:pPr>
        <w:jc w:val="both"/>
        <w:rPr>
          <w:rFonts w:eastAsia="MS Mincho"/>
        </w:rPr>
      </w:pPr>
    </w:p>
    <w:p w:rsidR="00826ED0" w:rsidRPr="00451B1D" w:rsidRDefault="00826ED0" w:rsidP="00826ED0">
      <w:pPr>
        <w:pStyle w:val="berschrift3"/>
        <w:rPr>
          <w:rFonts w:eastAsia="MS Mincho"/>
        </w:rPr>
      </w:pPr>
      <w:bookmarkStart w:id="184" w:name="_§_514g_Zuchtstutenprüfungen"/>
      <w:bookmarkStart w:id="185" w:name="_Toc496777782"/>
      <w:bookmarkStart w:id="186" w:name="_Toc497126519"/>
      <w:bookmarkStart w:id="187" w:name="_Toc499487866"/>
      <w:bookmarkEnd w:id="184"/>
      <w:r w:rsidRPr="00451B1D">
        <w:rPr>
          <w:rFonts w:eastAsia="MS Mincho"/>
        </w:rPr>
        <w:t>(11.3.2) Zuchtstutenprüfungen</w:t>
      </w:r>
      <w:bookmarkEnd w:id="185"/>
      <w:bookmarkEnd w:id="186"/>
      <w:bookmarkEnd w:id="187"/>
      <w:r w:rsidRPr="00451B1D">
        <w:rPr>
          <w:rFonts w:eastAsia="MS Mincho"/>
        </w:rPr>
        <w:t xml:space="preserve"> </w:t>
      </w:r>
    </w:p>
    <w:p w:rsidR="00826ED0" w:rsidRDefault="006701A7">
      <w:pPr>
        <w:jc w:val="both"/>
        <w:rPr>
          <w:rFonts w:eastAsia="MS Mincho"/>
        </w:rPr>
      </w:pPr>
      <w:r>
        <w:rPr>
          <w:rFonts w:eastAsia="MS Mincho"/>
        </w:rPr>
        <w:t xml:space="preserve">Die Prüfungen werden nach den allgemein anerkannten Regeln </w:t>
      </w:r>
      <w:r w:rsidRPr="00506BE5">
        <w:rPr>
          <w:rFonts w:eastAsia="MS Mincho"/>
        </w:rPr>
        <w:t xml:space="preserve">des </w:t>
      </w:r>
      <w:r w:rsidR="00AB73DD" w:rsidRPr="00506BE5">
        <w:rPr>
          <w:rFonts w:eastAsia="MS Mincho"/>
        </w:rPr>
        <w:t xml:space="preserve">Reit- und </w:t>
      </w:r>
      <w:r w:rsidRPr="00506BE5">
        <w:rPr>
          <w:rFonts w:eastAsia="MS Mincho"/>
        </w:rPr>
        <w:t>Fahrsports</w:t>
      </w:r>
      <w:r>
        <w:rPr>
          <w:rFonts w:eastAsia="MS Mincho"/>
        </w:rPr>
        <w:t xml:space="preserve"> durchgeführt. Sie sind Leistungsprüfungen im Sinne des Tierzuchtgesetzes und können als Stationsprüfung, Feldprüfung oder als Turniersportprüfung durchgeführt werden.</w:t>
      </w:r>
    </w:p>
    <w:p w:rsidR="00826ED0" w:rsidRDefault="00826ED0">
      <w:pPr>
        <w:jc w:val="both"/>
        <w:rPr>
          <w:rFonts w:eastAsia="MS Mincho"/>
        </w:rPr>
      </w:pPr>
    </w:p>
    <w:p w:rsidR="00826ED0" w:rsidRDefault="00826ED0" w:rsidP="00826ED0">
      <w:pPr>
        <w:jc w:val="both"/>
        <w:rPr>
          <w:rFonts w:eastAsia="MS Mincho"/>
        </w:rPr>
      </w:pPr>
      <w:r w:rsidRPr="00826ED0">
        <w:rPr>
          <w:rFonts w:eastAsia="MS Mincho"/>
        </w:rPr>
        <w:t xml:space="preserve">Stuten, die die Eigenleistungsprüfung </w:t>
      </w:r>
      <w:r w:rsidRPr="00826ED0">
        <w:t xml:space="preserve">gemäß (11.3.2.1) </w:t>
      </w:r>
      <w:r w:rsidRPr="00826ED0">
        <w:rPr>
          <w:rFonts w:eastAsia="MS Mincho"/>
        </w:rPr>
        <w:t xml:space="preserve">mit einer gewichteten Endnote von 7,5 und besser erzielt haben oder </w:t>
      </w:r>
      <w:r w:rsidRPr="00826ED0">
        <w:t>gemäß (11.3.2.2)</w:t>
      </w:r>
      <w:r w:rsidRPr="00826ED0">
        <w:rPr>
          <w:rFonts w:eastAsia="MS Mincho"/>
        </w:rPr>
        <w:t xml:space="preserve"> die vorgeschriebenen Erfolge in Turniersportprüfungen der Disziplinen Dressur, Springen, Vielseitigkeit, Fahren aufweisen oder Distanz können, erhalten den Titel „</w:t>
      </w:r>
      <w:r w:rsidRPr="00826ED0">
        <w:rPr>
          <w:rFonts w:eastAsia="MS Mincho"/>
          <w:b/>
          <w:bCs/>
          <w:i/>
          <w:iCs/>
        </w:rPr>
        <w:t>Leistungsstute</w:t>
      </w:r>
      <w:r w:rsidRPr="00826ED0">
        <w:rPr>
          <w:rFonts w:eastAsia="MS Mincho"/>
        </w:rPr>
        <w:t>“.</w:t>
      </w:r>
    </w:p>
    <w:p w:rsidR="00826ED0" w:rsidRDefault="00826ED0">
      <w:pPr>
        <w:jc w:val="both"/>
        <w:rPr>
          <w:rFonts w:eastAsia="MS Mincho"/>
        </w:rPr>
      </w:pPr>
    </w:p>
    <w:p w:rsidR="005B4C63" w:rsidRPr="00451B1D" w:rsidRDefault="005B4C63" w:rsidP="005B4C63">
      <w:pPr>
        <w:pStyle w:val="berschrift4"/>
        <w:rPr>
          <w:rFonts w:eastAsia="MS Mincho"/>
        </w:rPr>
      </w:pPr>
      <w:bookmarkStart w:id="188" w:name="_Toc496777783"/>
      <w:bookmarkStart w:id="189" w:name="_Toc497126520"/>
      <w:bookmarkStart w:id="190" w:name="_Toc499487867"/>
      <w:r w:rsidRPr="00451B1D">
        <w:rPr>
          <w:rFonts w:eastAsia="MS Mincho"/>
        </w:rPr>
        <w:t>(11.3.2.1) Stations- und Feldprüfung</w:t>
      </w:r>
      <w:bookmarkEnd w:id="188"/>
      <w:bookmarkEnd w:id="189"/>
      <w:bookmarkEnd w:id="190"/>
    </w:p>
    <w:p w:rsidR="005B4C63" w:rsidRPr="00451B1D" w:rsidRDefault="005B4C63" w:rsidP="005B4C63">
      <w:pPr>
        <w:autoSpaceDE w:val="0"/>
        <w:autoSpaceDN w:val="0"/>
        <w:adjustRightInd w:val="0"/>
        <w:jc w:val="both"/>
        <w:rPr>
          <w:rFonts w:cs="Arial"/>
          <w:szCs w:val="22"/>
        </w:rPr>
      </w:pPr>
      <w:r>
        <w:rPr>
          <w:rFonts w:cs="Arial"/>
          <w:szCs w:val="22"/>
        </w:rPr>
        <w:t xml:space="preserve">Die Zuchtstutenprüfungen werden gemäß der LP-Richtlinien für Leistungsprüfungen von Hengsten, Stuten und Wallachen aller Pony-, Kleinpferde- und sonstigen Rassen der ZVO </w:t>
      </w:r>
      <w:r w:rsidRPr="00451B1D">
        <w:rPr>
          <w:rFonts w:cs="Arial"/>
          <w:szCs w:val="22"/>
        </w:rPr>
        <w:t xml:space="preserve">(Anlage 3) durchgeführt. </w:t>
      </w:r>
    </w:p>
    <w:p w:rsidR="005B4C63" w:rsidRDefault="005B4C63" w:rsidP="005B4C63">
      <w:pPr>
        <w:autoSpaceDE w:val="0"/>
        <w:autoSpaceDN w:val="0"/>
        <w:adjustRightInd w:val="0"/>
        <w:rPr>
          <w:rFonts w:cs="Arial"/>
          <w:szCs w:val="22"/>
        </w:rPr>
      </w:pPr>
    </w:p>
    <w:p w:rsidR="005B4C63" w:rsidRPr="00451B1D" w:rsidRDefault="005B4C63" w:rsidP="005B4C63">
      <w:pPr>
        <w:autoSpaceDE w:val="0"/>
        <w:autoSpaceDN w:val="0"/>
        <w:adjustRightInd w:val="0"/>
        <w:jc w:val="both"/>
        <w:rPr>
          <w:rFonts w:cs="Arial"/>
          <w:szCs w:val="22"/>
        </w:rPr>
      </w:pPr>
      <w:r>
        <w:rPr>
          <w:rFonts w:cs="Arial"/>
          <w:szCs w:val="22"/>
        </w:rPr>
        <w:t>Für die Zuchtstutenprüfungen gelten verbindlich die Besonderen Bestimmungen für</w:t>
      </w:r>
      <w:r>
        <w:rPr>
          <w:rFonts w:cs="Arial"/>
          <w:b/>
          <w:bCs/>
          <w:szCs w:val="20"/>
        </w:rPr>
        <w:t xml:space="preserve"> </w:t>
      </w:r>
      <w:r>
        <w:rPr>
          <w:rFonts w:cs="Arial"/>
          <w:szCs w:val="22"/>
        </w:rPr>
        <w:t xml:space="preserve">Stationsprüfungen, Kurz- und Feldprüfungen der LP-Richtlinien für Leistungsprüfungen von Hengsten, </w:t>
      </w:r>
      <w:r w:rsidRPr="00451B1D">
        <w:rPr>
          <w:rFonts w:cs="Arial"/>
          <w:szCs w:val="22"/>
        </w:rPr>
        <w:t>Stuten und Wallachen aller Pony-, Kleinpferde- und sonstigen Rassen (Anlage 3).</w:t>
      </w:r>
    </w:p>
    <w:p w:rsidR="005B4C63" w:rsidRDefault="005B4C63" w:rsidP="005B4C63">
      <w:pPr>
        <w:autoSpaceDE w:val="0"/>
        <w:autoSpaceDN w:val="0"/>
        <w:adjustRightInd w:val="0"/>
        <w:jc w:val="both"/>
        <w:rPr>
          <w:rFonts w:cs="Arial"/>
          <w:szCs w:val="22"/>
        </w:rPr>
      </w:pPr>
    </w:p>
    <w:p w:rsidR="006701A7" w:rsidRDefault="006701A7">
      <w:pPr>
        <w:autoSpaceDE w:val="0"/>
        <w:autoSpaceDN w:val="0"/>
        <w:adjustRightInd w:val="0"/>
        <w:jc w:val="both"/>
        <w:rPr>
          <w:rFonts w:cs="Arial"/>
          <w:szCs w:val="22"/>
        </w:rPr>
      </w:pPr>
      <w:r>
        <w:rPr>
          <w:rFonts w:cs="Arial"/>
          <w:szCs w:val="22"/>
        </w:rPr>
        <w:t>Für Stuten der Rasse Fjordpferd werden folgende Leistungsprüfungen der LP-Richtlinie in der jeweils gültigen Fassung anerkannt:</w:t>
      </w:r>
    </w:p>
    <w:p w:rsidR="006701A7" w:rsidRPr="005B4C63" w:rsidRDefault="006701A7" w:rsidP="005B4C63">
      <w:pPr>
        <w:pStyle w:val="Listenabsatz"/>
        <w:numPr>
          <w:ilvl w:val="0"/>
          <w:numId w:val="16"/>
        </w:numPr>
        <w:rPr>
          <w:b/>
          <w:bCs/>
        </w:rPr>
      </w:pPr>
      <w:r>
        <w:t xml:space="preserve">Prüfung CII - 14 Tage </w:t>
      </w:r>
      <w:r w:rsidRPr="005B4C63">
        <w:rPr>
          <w:b/>
        </w:rPr>
        <w:t>Stationsprüfung</w:t>
      </w:r>
      <w:r>
        <w:t xml:space="preserve"> - Zuchtrichtung Reiten, </w:t>
      </w:r>
    </w:p>
    <w:p w:rsidR="006701A7" w:rsidRPr="005B4C63" w:rsidRDefault="006701A7" w:rsidP="005B4C63">
      <w:pPr>
        <w:pStyle w:val="Listenabsatz"/>
        <w:numPr>
          <w:ilvl w:val="0"/>
          <w:numId w:val="16"/>
        </w:numPr>
        <w:rPr>
          <w:b/>
          <w:bCs/>
        </w:rPr>
      </w:pPr>
      <w:r>
        <w:t xml:space="preserve">Prüfung CIII - 30 Tage </w:t>
      </w:r>
      <w:r w:rsidRPr="005B4C63">
        <w:rPr>
          <w:b/>
        </w:rPr>
        <w:t>Stationsprüfung</w:t>
      </w:r>
      <w:r>
        <w:t xml:space="preserve"> - Zuchtrichtung Reiten/Gelände,</w:t>
      </w:r>
    </w:p>
    <w:p w:rsidR="006701A7" w:rsidRPr="005B4C63" w:rsidRDefault="006701A7" w:rsidP="005B4C63">
      <w:pPr>
        <w:pStyle w:val="Listenabsatz"/>
        <w:numPr>
          <w:ilvl w:val="0"/>
          <w:numId w:val="16"/>
        </w:numPr>
        <w:rPr>
          <w:b/>
          <w:bCs/>
        </w:rPr>
      </w:pPr>
      <w:r>
        <w:t xml:space="preserve">Prüfung CIV - 14 Tage </w:t>
      </w:r>
      <w:r w:rsidRPr="005B4C63">
        <w:rPr>
          <w:b/>
        </w:rPr>
        <w:t>Stationsprüfung</w:t>
      </w:r>
      <w:r>
        <w:t xml:space="preserve"> - Zuchtrichtung Fahren/Gelände,</w:t>
      </w:r>
    </w:p>
    <w:p w:rsidR="006701A7" w:rsidRPr="005B4C63" w:rsidRDefault="006701A7" w:rsidP="005B4C63">
      <w:pPr>
        <w:pStyle w:val="Listenabsatz"/>
        <w:numPr>
          <w:ilvl w:val="0"/>
          <w:numId w:val="16"/>
        </w:numPr>
        <w:rPr>
          <w:b/>
          <w:bCs/>
        </w:rPr>
      </w:pPr>
      <w:r>
        <w:t xml:space="preserve">Prüfung CV - 14 Tage </w:t>
      </w:r>
      <w:r w:rsidRPr="005B4C63">
        <w:rPr>
          <w:b/>
        </w:rPr>
        <w:t>Stationsprüfung</w:t>
      </w:r>
      <w:r>
        <w:t xml:space="preserve"> - Zuchtrichtung Fahren,</w:t>
      </w:r>
    </w:p>
    <w:p w:rsidR="006701A7" w:rsidRPr="005B4C63" w:rsidRDefault="006701A7" w:rsidP="005B4C63">
      <w:pPr>
        <w:pStyle w:val="Listenabsatz"/>
        <w:numPr>
          <w:ilvl w:val="0"/>
          <w:numId w:val="16"/>
        </w:numPr>
        <w:rPr>
          <w:b/>
          <w:bCs/>
        </w:rPr>
      </w:pPr>
      <w:r>
        <w:t xml:space="preserve">Prüfung CVIII - 21 Tage </w:t>
      </w:r>
      <w:r w:rsidRPr="005B4C63">
        <w:rPr>
          <w:b/>
        </w:rPr>
        <w:t>Stationsprüfung</w:t>
      </w:r>
      <w:r>
        <w:t xml:space="preserve"> - Zuchtrichtung Reiten und Fahren,</w:t>
      </w:r>
    </w:p>
    <w:p w:rsidR="006701A7" w:rsidRPr="005B4C63" w:rsidRDefault="006701A7" w:rsidP="005B4C63">
      <w:pPr>
        <w:pStyle w:val="Listenabsatz"/>
        <w:numPr>
          <w:ilvl w:val="0"/>
          <w:numId w:val="16"/>
        </w:numPr>
        <w:rPr>
          <w:b/>
          <w:bCs/>
          <w:szCs w:val="22"/>
        </w:rPr>
      </w:pPr>
      <w:r>
        <w:t xml:space="preserve">Prüfung </w:t>
      </w:r>
      <w:r w:rsidRPr="005B4C63">
        <w:rPr>
          <w:szCs w:val="22"/>
        </w:rPr>
        <w:t xml:space="preserve">EI - </w:t>
      </w:r>
      <w:r w:rsidRPr="005B4C63">
        <w:rPr>
          <w:b/>
          <w:szCs w:val="22"/>
        </w:rPr>
        <w:t>Feldprüfung</w:t>
      </w:r>
      <w:r w:rsidRPr="005B4C63">
        <w:rPr>
          <w:szCs w:val="22"/>
        </w:rPr>
        <w:t xml:space="preserve"> - Zuchtrichtung Reiten,</w:t>
      </w:r>
    </w:p>
    <w:p w:rsidR="006701A7" w:rsidRPr="005B4C63" w:rsidRDefault="006701A7" w:rsidP="005B4C63">
      <w:pPr>
        <w:pStyle w:val="Listenabsatz"/>
        <w:numPr>
          <w:ilvl w:val="0"/>
          <w:numId w:val="16"/>
        </w:numPr>
        <w:rPr>
          <w:b/>
          <w:bCs/>
          <w:szCs w:val="22"/>
        </w:rPr>
      </w:pPr>
      <w:r>
        <w:t xml:space="preserve">Prüfung </w:t>
      </w:r>
      <w:r w:rsidRPr="005B4C63">
        <w:rPr>
          <w:szCs w:val="22"/>
        </w:rPr>
        <w:t xml:space="preserve">EIV - </w:t>
      </w:r>
      <w:r w:rsidRPr="005B4C63">
        <w:rPr>
          <w:b/>
          <w:szCs w:val="22"/>
        </w:rPr>
        <w:t>Feldprüfung</w:t>
      </w:r>
      <w:r w:rsidRPr="005B4C63">
        <w:rPr>
          <w:szCs w:val="22"/>
        </w:rPr>
        <w:t xml:space="preserve"> - Zuchtrichtung Fahren sowie</w:t>
      </w:r>
    </w:p>
    <w:p w:rsidR="006701A7" w:rsidRPr="005B4C63" w:rsidRDefault="006701A7" w:rsidP="005B4C63">
      <w:pPr>
        <w:pStyle w:val="Listenabsatz"/>
        <w:numPr>
          <w:ilvl w:val="0"/>
          <w:numId w:val="16"/>
        </w:numPr>
        <w:rPr>
          <w:b/>
          <w:bCs/>
          <w:szCs w:val="22"/>
        </w:rPr>
      </w:pPr>
      <w:r>
        <w:t xml:space="preserve">Prüfung </w:t>
      </w:r>
      <w:r w:rsidRPr="005B4C63">
        <w:rPr>
          <w:szCs w:val="22"/>
        </w:rPr>
        <w:t xml:space="preserve">EV - </w:t>
      </w:r>
      <w:r w:rsidRPr="005B4C63">
        <w:rPr>
          <w:b/>
          <w:szCs w:val="22"/>
        </w:rPr>
        <w:t>Feldprüfung</w:t>
      </w:r>
      <w:r w:rsidRPr="005B4C63">
        <w:rPr>
          <w:szCs w:val="22"/>
        </w:rPr>
        <w:t xml:space="preserve"> - Zuchtrichtung Fahren/Gelände.</w:t>
      </w:r>
    </w:p>
    <w:p w:rsidR="006701A7" w:rsidRDefault="006701A7">
      <w:pPr>
        <w:jc w:val="both"/>
        <w:rPr>
          <w:rFonts w:eastAsia="MS Mincho" w:cs="Arial"/>
          <w:b/>
          <w:bCs/>
        </w:rPr>
      </w:pPr>
    </w:p>
    <w:p w:rsidR="005B4C63" w:rsidRPr="00451B1D" w:rsidRDefault="005B4C63" w:rsidP="005B4C63">
      <w:pPr>
        <w:pStyle w:val="berschrift4"/>
        <w:rPr>
          <w:rFonts w:eastAsia="MS Mincho"/>
        </w:rPr>
      </w:pPr>
      <w:bookmarkStart w:id="191" w:name="_Toc496777784"/>
      <w:bookmarkStart w:id="192" w:name="_Toc497126521"/>
      <w:bookmarkStart w:id="193" w:name="_Toc499487868"/>
      <w:r w:rsidRPr="00451B1D">
        <w:rPr>
          <w:rFonts w:eastAsia="MS Mincho"/>
        </w:rPr>
        <w:t>(11.3.2.2) Turniersportprüfung</w:t>
      </w:r>
      <w:bookmarkEnd w:id="191"/>
      <w:bookmarkEnd w:id="192"/>
      <w:bookmarkEnd w:id="193"/>
    </w:p>
    <w:p w:rsidR="006701A7" w:rsidRDefault="006701A7">
      <w:pPr>
        <w:jc w:val="both"/>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Dressur, Springen, Vielseitigkeit, Fahren und Distanz durchgeführt.</w:t>
      </w:r>
    </w:p>
    <w:p w:rsidR="006701A7" w:rsidRDefault="006701A7">
      <w:pPr>
        <w:jc w:val="both"/>
        <w:rPr>
          <w:rFonts w:eastAsia="MS Mincho"/>
        </w:rPr>
      </w:pPr>
    </w:p>
    <w:p w:rsidR="00AB73DD" w:rsidRPr="00506BE5" w:rsidRDefault="00AB73DD" w:rsidP="00AB73DD">
      <w:pPr>
        <w:tabs>
          <w:tab w:val="left" w:pos="709"/>
          <w:tab w:val="left" w:pos="1049"/>
          <w:tab w:val="left" w:pos="1440"/>
        </w:tabs>
        <w:jc w:val="both"/>
        <w:rPr>
          <w:rFonts w:eastAsia="MS Mincho"/>
          <w:strike/>
        </w:rPr>
      </w:pPr>
      <w:r w:rsidRPr="00F66338">
        <w:rPr>
          <w:rFonts w:eastAsia="MS Mincho"/>
        </w:rPr>
        <w:t xml:space="preserve">Folgende </w:t>
      </w:r>
      <w:r w:rsidRPr="00506BE5">
        <w:rPr>
          <w:rFonts w:eastAsia="MS Mincho"/>
        </w:rPr>
        <w:t xml:space="preserve">Turniersportergebnisse in Aufbau- oder Turniersportprüfungen werden berücksichtigt: die 5malige </w:t>
      </w:r>
      <w:r w:rsidRPr="00506BE5">
        <w:rPr>
          <w:rFonts w:eastAsia="MS Mincho" w:cs="Arial"/>
        </w:rPr>
        <w:t xml:space="preserve">nach § 38 (2) LPO </w:t>
      </w:r>
      <w:r w:rsidRPr="00506BE5">
        <w:rPr>
          <w:rFonts w:eastAsia="MS Mincho"/>
          <w:strike/>
        </w:rPr>
        <w:t xml:space="preserve"> </w:t>
      </w:r>
    </w:p>
    <w:p w:rsidR="00AB73DD" w:rsidRPr="00C77A25" w:rsidRDefault="00AB73DD" w:rsidP="005F4E07">
      <w:pPr>
        <w:numPr>
          <w:ilvl w:val="0"/>
          <w:numId w:val="15"/>
        </w:numPr>
        <w:tabs>
          <w:tab w:val="left" w:pos="709"/>
          <w:tab w:val="left" w:pos="1049"/>
        </w:tabs>
        <w:jc w:val="both"/>
        <w:rPr>
          <w:rFonts w:eastAsia="MS Mincho"/>
        </w:rPr>
      </w:pPr>
      <w:r w:rsidRPr="00506BE5">
        <w:rPr>
          <w:rFonts w:eastAsia="MS Mincho" w:cs="Arial"/>
        </w:rPr>
        <w:t xml:space="preserve">registrierte Platzierung </w:t>
      </w:r>
      <w:r w:rsidR="005B27B7">
        <w:rPr>
          <w:rFonts w:eastAsia="MS Mincho" w:cs="Arial"/>
        </w:rPr>
        <w:t xml:space="preserve">in </w:t>
      </w:r>
      <w:r w:rsidRPr="00C77A25">
        <w:rPr>
          <w:rFonts w:eastAsia="MS Mincho"/>
        </w:rPr>
        <w:t xml:space="preserve">Dressur </w:t>
      </w:r>
      <w:r w:rsidR="005B27B7" w:rsidRPr="00C77A25">
        <w:rPr>
          <w:rFonts w:eastAsia="MS Mincho"/>
        </w:rPr>
        <w:t xml:space="preserve">mindestens in </w:t>
      </w:r>
      <w:r w:rsidRPr="00C77A25">
        <w:rPr>
          <w:rFonts w:eastAsia="MS Mincho"/>
        </w:rPr>
        <w:t xml:space="preserve">Kl. </w:t>
      </w:r>
      <w:r w:rsidR="00C75E10" w:rsidRPr="00C77A25">
        <w:rPr>
          <w:rFonts w:eastAsia="MS Mincho"/>
        </w:rPr>
        <w:t xml:space="preserve">A </w:t>
      </w:r>
      <w:r w:rsidRPr="00C77A25">
        <w:rPr>
          <w:rFonts w:eastAsia="MS Mincho"/>
        </w:rPr>
        <w:t xml:space="preserve">und/ oder </w:t>
      </w:r>
    </w:p>
    <w:p w:rsidR="00AB73DD" w:rsidRPr="00C77A25" w:rsidRDefault="00AB73DD" w:rsidP="005F4E07">
      <w:pPr>
        <w:numPr>
          <w:ilvl w:val="0"/>
          <w:numId w:val="15"/>
        </w:numPr>
        <w:tabs>
          <w:tab w:val="left" w:pos="709"/>
          <w:tab w:val="left" w:pos="1049"/>
        </w:tabs>
        <w:jc w:val="both"/>
        <w:rPr>
          <w:rFonts w:eastAsia="MS Mincho"/>
        </w:rPr>
      </w:pPr>
      <w:r w:rsidRPr="00C77A25">
        <w:rPr>
          <w:rFonts w:eastAsia="MS Mincho" w:cs="Arial"/>
        </w:rPr>
        <w:t xml:space="preserve">registrierte Platzierung </w:t>
      </w:r>
      <w:r w:rsidR="005B27B7" w:rsidRPr="00C77A25">
        <w:rPr>
          <w:rFonts w:eastAsia="MS Mincho" w:cs="Arial"/>
        </w:rPr>
        <w:t xml:space="preserve">im </w:t>
      </w:r>
      <w:r w:rsidRPr="00C77A25">
        <w:rPr>
          <w:rFonts w:eastAsia="MS Mincho"/>
        </w:rPr>
        <w:t xml:space="preserve">Springen </w:t>
      </w:r>
      <w:r w:rsidR="005B27B7" w:rsidRPr="00C77A25">
        <w:rPr>
          <w:rFonts w:eastAsia="MS Mincho"/>
        </w:rPr>
        <w:t xml:space="preserve">mindestens in </w:t>
      </w:r>
      <w:r w:rsidRPr="00C77A25">
        <w:rPr>
          <w:rFonts w:eastAsia="MS Mincho"/>
        </w:rPr>
        <w:t xml:space="preserve">der Kl. A und/ oder </w:t>
      </w:r>
    </w:p>
    <w:p w:rsidR="00AB73DD" w:rsidRPr="00C77A25" w:rsidRDefault="00AB73DD" w:rsidP="005F4E07">
      <w:pPr>
        <w:numPr>
          <w:ilvl w:val="0"/>
          <w:numId w:val="15"/>
        </w:numPr>
        <w:tabs>
          <w:tab w:val="left" w:pos="709"/>
          <w:tab w:val="left" w:pos="1049"/>
        </w:tabs>
        <w:jc w:val="both"/>
        <w:rPr>
          <w:rFonts w:eastAsia="MS Mincho"/>
        </w:rPr>
      </w:pPr>
      <w:r w:rsidRPr="00C77A25">
        <w:rPr>
          <w:rFonts w:eastAsia="MS Mincho" w:cs="Arial"/>
        </w:rPr>
        <w:t xml:space="preserve">registrierte Platzierung </w:t>
      </w:r>
      <w:r w:rsidRPr="00C77A25">
        <w:rPr>
          <w:rFonts w:eastAsia="MS Mincho"/>
        </w:rPr>
        <w:t xml:space="preserve">in der Vielseitigkeit </w:t>
      </w:r>
      <w:r w:rsidR="005B27B7" w:rsidRPr="00C77A25">
        <w:rPr>
          <w:rFonts w:eastAsia="MS Mincho"/>
        </w:rPr>
        <w:t>mindestens in</w:t>
      </w:r>
      <w:r w:rsidRPr="00C77A25">
        <w:rPr>
          <w:rFonts w:eastAsia="MS Mincho"/>
        </w:rPr>
        <w:t xml:space="preserve"> der Kl. VA und/ oder </w:t>
      </w:r>
    </w:p>
    <w:p w:rsidR="00AB73DD" w:rsidRPr="00C77A25" w:rsidRDefault="00AB73DD" w:rsidP="005F4E07">
      <w:pPr>
        <w:numPr>
          <w:ilvl w:val="0"/>
          <w:numId w:val="15"/>
        </w:numPr>
        <w:tabs>
          <w:tab w:val="left" w:pos="1049"/>
        </w:tabs>
        <w:jc w:val="both"/>
        <w:rPr>
          <w:rFonts w:eastAsia="MS Mincho"/>
        </w:rPr>
      </w:pPr>
      <w:r w:rsidRPr="00C77A25">
        <w:rPr>
          <w:rFonts w:eastAsia="MS Mincho" w:cs="Arial"/>
        </w:rPr>
        <w:t xml:space="preserve">registrierte Platzierung </w:t>
      </w:r>
      <w:r w:rsidRPr="00C77A25">
        <w:rPr>
          <w:rFonts w:eastAsia="MS Mincho"/>
        </w:rPr>
        <w:t xml:space="preserve">im Fahren </w:t>
      </w:r>
      <w:r w:rsidR="005B27B7" w:rsidRPr="00C77A25">
        <w:rPr>
          <w:rFonts w:eastAsia="MS Mincho"/>
        </w:rPr>
        <w:t xml:space="preserve">mindestens in </w:t>
      </w:r>
      <w:r w:rsidRPr="00C77A25">
        <w:rPr>
          <w:rFonts w:eastAsia="MS Mincho"/>
        </w:rPr>
        <w:t xml:space="preserve">der Kl. </w:t>
      </w:r>
      <w:r w:rsidR="00C75E10" w:rsidRPr="00C77A25">
        <w:rPr>
          <w:rFonts w:eastAsia="MS Mincho"/>
        </w:rPr>
        <w:t xml:space="preserve">A </w:t>
      </w:r>
      <w:r w:rsidRPr="00C77A25">
        <w:rPr>
          <w:rFonts w:eastAsia="MS Mincho"/>
        </w:rPr>
        <w:t>(Einspänner, kombinierte Prüfung).</w:t>
      </w:r>
    </w:p>
    <w:p w:rsidR="006701A7" w:rsidRDefault="006701A7">
      <w:pPr>
        <w:jc w:val="both"/>
        <w:rPr>
          <w:rFonts w:eastAsia="MS Mincho"/>
        </w:rPr>
      </w:pPr>
    </w:p>
    <w:p w:rsidR="006701A7" w:rsidRDefault="006701A7">
      <w:pPr>
        <w:jc w:val="both"/>
        <w:rPr>
          <w:rFonts w:eastAsia="MS Mincho"/>
        </w:rPr>
      </w:pPr>
      <w:r>
        <w:rPr>
          <w:rFonts w:eastAsia="MS Mincho"/>
        </w:rPr>
        <w:t>Außerdem werden folgende Ergebnisse aus Distanzprüfungen anerkannt:</w:t>
      </w:r>
    </w:p>
    <w:p w:rsidR="006701A7" w:rsidRDefault="006701A7" w:rsidP="005F4E07">
      <w:pPr>
        <w:numPr>
          <w:ilvl w:val="0"/>
          <w:numId w:val="1"/>
        </w:numPr>
        <w:tabs>
          <w:tab w:val="clear" w:pos="1420"/>
          <w:tab w:val="num" w:pos="1080"/>
        </w:tabs>
        <w:ind w:left="1060"/>
        <w:jc w:val="both"/>
        <w:rPr>
          <w:rFonts w:eastAsia="MS Mincho"/>
        </w:rPr>
      </w:pPr>
      <w:r>
        <w:rPr>
          <w:rFonts w:eastAsia="MS Mincho"/>
        </w:rPr>
        <w:t>bis zur Vollendung des 9. Lebensjahres müssen mindestens 72 Leistungspunkte erreicht sein. Dazu müssen mindestens 2 mittlere Distanzritte (ab 60 km) sowie 3 lange Distanzritte (ab 80 km) in der Wertung absolviert worden sein oder</w:t>
      </w:r>
    </w:p>
    <w:p w:rsidR="006701A7" w:rsidRDefault="006701A7" w:rsidP="005F4E07">
      <w:pPr>
        <w:numPr>
          <w:ilvl w:val="0"/>
          <w:numId w:val="1"/>
        </w:numPr>
        <w:tabs>
          <w:tab w:val="clear" w:pos="1420"/>
          <w:tab w:val="num" w:pos="1080"/>
        </w:tabs>
        <w:ind w:left="1060"/>
        <w:jc w:val="both"/>
        <w:rPr>
          <w:rFonts w:eastAsia="MS Mincho"/>
        </w:rPr>
      </w:pPr>
      <w:r>
        <w:rPr>
          <w:rFonts w:eastAsia="MS Mincho"/>
        </w:rPr>
        <w:t>die Anforderungen gelten als erfüllt, wenn die Stute 2000 km in der Wertung nach dem Reglement der VDD zurückgelegt hat.</w:t>
      </w:r>
    </w:p>
    <w:p w:rsidR="006701A7" w:rsidRDefault="006701A7">
      <w:pPr>
        <w:jc w:val="both"/>
        <w:rPr>
          <w:rFonts w:eastAsia="MS Mincho"/>
          <w:highlight w:val="yellow"/>
        </w:rPr>
      </w:pPr>
    </w:p>
    <w:p w:rsidR="006701A7" w:rsidRDefault="006701A7">
      <w:pPr>
        <w:jc w:val="both"/>
        <w:rPr>
          <w:rFonts w:eastAsia="MS Mincho"/>
        </w:rPr>
      </w:pPr>
      <w:r>
        <w:rPr>
          <w:rFonts w:eastAsia="MS Mincho"/>
        </w:rPr>
        <w:t>Darüber hinaus wird folgendes Ergebnis beim Bundesweiten Championat des Freizeitpferdes/-ponys anerkannt:</w:t>
      </w:r>
    </w:p>
    <w:p w:rsidR="0061410D" w:rsidRPr="00C77A25" w:rsidRDefault="0061410D" w:rsidP="005F4E07">
      <w:pPr>
        <w:numPr>
          <w:ilvl w:val="0"/>
          <w:numId w:val="16"/>
        </w:numPr>
        <w:tabs>
          <w:tab w:val="clear" w:pos="340"/>
        </w:tabs>
        <w:jc w:val="both"/>
        <w:rPr>
          <w:rFonts w:eastAsia="MS Mincho"/>
        </w:rPr>
      </w:pPr>
      <w:r w:rsidRPr="00C77A25">
        <w:rPr>
          <w:rFonts w:eastAsia="MS Mincho"/>
        </w:rPr>
        <w:t xml:space="preserve">das Erreichen einer Mindestgesamtpunktzahl von 65 Punkten, wobei </w:t>
      </w:r>
      <w:r w:rsidRPr="00C77A25">
        <w:rPr>
          <w:rFonts w:eastAsia="MS Mincho" w:cs="Arial"/>
          <w:szCs w:val="22"/>
        </w:rPr>
        <w:t xml:space="preserve">in keinem Teilwettbewerb </w:t>
      </w:r>
      <w:r w:rsidRPr="00C77A25">
        <w:rPr>
          <w:rFonts w:eastAsia="MS Mincho"/>
        </w:rPr>
        <w:t>die Wertnote bzw. Punktzahl unter 5,0 liegen darf.</w:t>
      </w:r>
    </w:p>
    <w:p w:rsidR="006701A7" w:rsidRPr="00C77A25" w:rsidRDefault="006701A7">
      <w:pPr>
        <w:ind w:left="340"/>
        <w:jc w:val="both"/>
        <w:rPr>
          <w:rFonts w:eastAsia="MS Mincho"/>
        </w:rPr>
      </w:pPr>
    </w:p>
    <w:p w:rsidR="005B4C63" w:rsidRPr="004D333B" w:rsidRDefault="005B4C63" w:rsidP="005B4C63">
      <w:pPr>
        <w:pStyle w:val="berschrift1"/>
        <w:keepLines/>
        <w:numPr>
          <w:ilvl w:val="0"/>
          <w:numId w:val="35"/>
        </w:numPr>
        <w:tabs>
          <w:tab w:val="clear" w:pos="340"/>
        </w:tabs>
        <w:spacing w:before="240"/>
        <w:jc w:val="both"/>
      </w:pPr>
      <w:bookmarkStart w:id="194" w:name="_Toc496536833"/>
      <w:bookmarkStart w:id="195" w:name="_Toc496780236"/>
      <w:bookmarkStart w:id="196" w:name="_Toc497126522"/>
      <w:bookmarkStart w:id="197" w:name="_Toc499487869"/>
      <w:bookmarkStart w:id="198" w:name="_Hlk496193270"/>
      <w:bookmarkStart w:id="199" w:name="_Hlk495053683"/>
      <w:bookmarkStart w:id="200" w:name="_Hlk496875373"/>
      <w:r w:rsidRPr="004D333B">
        <w:rPr>
          <w:rFonts w:eastAsia="MS Mincho"/>
        </w:rPr>
        <w:t>Identitätssicherung</w:t>
      </w:r>
      <w:r w:rsidRPr="004D333B">
        <w:t>/Abstammungssicherung</w:t>
      </w:r>
      <w:bookmarkEnd w:id="194"/>
      <w:bookmarkEnd w:id="195"/>
      <w:bookmarkEnd w:id="196"/>
      <w:bookmarkEnd w:id="197"/>
    </w:p>
    <w:p w:rsidR="005B4C63" w:rsidRPr="004D333B" w:rsidRDefault="005B4C63" w:rsidP="005B4C63">
      <w:pPr>
        <w:rPr>
          <w:rFonts w:cs="Arial"/>
        </w:rPr>
      </w:pPr>
      <w:bookmarkStart w:id="201" w:name="_Hlk495573610"/>
      <w:r w:rsidRPr="004D333B">
        <w:rPr>
          <w:rFonts w:cs="Arial"/>
        </w:rPr>
        <w:t xml:space="preserve">Für jedes eingetragene Pferd bzw. zur Eintragung vorgestellte Pferd kann der Verband eine Abstammungsüberprüfung nach den Methoden unter B.12.1 der Satzung verlangen. </w:t>
      </w:r>
    </w:p>
    <w:p w:rsidR="005B4C63" w:rsidRPr="004D333B" w:rsidRDefault="005B4C63" w:rsidP="005B4C63">
      <w:pPr>
        <w:rPr>
          <w:rFonts w:cs="Arial"/>
        </w:rPr>
      </w:pPr>
    </w:p>
    <w:p w:rsidR="005B4C63" w:rsidRPr="004D333B" w:rsidRDefault="005B4C63" w:rsidP="005B4C63">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5B4C63" w:rsidRPr="004D333B" w:rsidRDefault="005B4C63" w:rsidP="005B4C63">
      <w:pPr>
        <w:rPr>
          <w:rFonts w:cs="Arial"/>
        </w:rPr>
      </w:pPr>
    </w:p>
    <w:p w:rsidR="005B4C63" w:rsidRPr="004D333B" w:rsidRDefault="005B4C63" w:rsidP="005B4C63">
      <w:pPr>
        <w:rPr>
          <w:rFonts w:cs="Arial"/>
        </w:rPr>
      </w:pPr>
      <w:r w:rsidRPr="004D333B">
        <w:rPr>
          <w:rFonts w:cs="Arial"/>
        </w:rPr>
        <w:t>Vor Ausstellung von Tierzuchtbescheinigungen muss eine Abstammungsüberprüfung erfolgen, wenn an der angegebenen Abstammung Zweifel bestehen. Dieses ist der Fall, wenn</w:t>
      </w:r>
    </w:p>
    <w:p w:rsidR="005B4C63" w:rsidRPr="004D333B" w:rsidRDefault="005B4C63" w:rsidP="005B4C63">
      <w:pPr>
        <w:numPr>
          <w:ilvl w:val="0"/>
          <w:numId w:val="29"/>
        </w:numPr>
        <w:tabs>
          <w:tab w:val="clear" w:pos="340"/>
          <w:tab w:val="left" w:pos="680"/>
        </w:tabs>
        <w:ind w:left="567" w:hanging="283"/>
        <w:jc w:val="both"/>
        <w:rPr>
          <w:rFonts w:cs="Arial"/>
        </w:rPr>
      </w:pPr>
      <w:r w:rsidRPr="004D333B">
        <w:rPr>
          <w:rFonts w:cs="Arial"/>
        </w:rPr>
        <w:t>eine Stute in der letzten oder vorletzten Rosse von zwei oder mehreren Hengsten gedeckt wurde,</w:t>
      </w:r>
    </w:p>
    <w:p w:rsidR="005B4C63" w:rsidRPr="004D333B" w:rsidRDefault="005B4C63" w:rsidP="005B4C63">
      <w:pPr>
        <w:numPr>
          <w:ilvl w:val="0"/>
          <w:numId w:val="29"/>
        </w:numPr>
        <w:tabs>
          <w:tab w:val="clear" w:pos="340"/>
          <w:tab w:val="left" w:pos="680"/>
        </w:tabs>
        <w:ind w:left="567" w:hanging="283"/>
        <w:jc w:val="both"/>
        <w:rPr>
          <w:rFonts w:cs="Arial"/>
        </w:rPr>
      </w:pPr>
      <w:r w:rsidRPr="004D333B">
        <w:rPr>
          <w:rFonts w:cs="Arial"/>
        </w:rPr>
        <w:t xml:space="preserve">die Trächtigkeitsdauer dreißig Tage und mehr von der mittleren Trächtigkeitsdauer von 335 Tagen abweicht, </w:t>
      </w:r>
    </w:p>
    <w:p w:rsidR="005B4C63" w:rsidRPr="004D333B" w:rsidRDefault="005B4C63" w:rsidP="005B4C63">
      <w:pPr>
        <w:numPr>
          <w:ilvl w:val="0"/>
          <w:numId w:val="29"/>
        </w:numPr>
        <w:tabs>
          <w:tab w:val="clear" w:pos="340"/>
          <w:tab w:val="left" w:pos="680"/>
        </w:tabs>
        <w:ind w:left="567" w:hanging="283"/>
        <w:jc w:val="both"/>
        <w:rPr>
          <w:rFonts w:cs="Arial"/>
        </w:rPr>
      </w:pPr>
      <w:r w:rsidRPr="004D333B">
        <w:rPr>
          <w:rFonts w:cs="Arial"/>
        </w:rPr>
        <w:t>das Fohlen nicht bei Fuß der Mutter identifiziert werden kann.</w:t>
      </w:r>
    </w:p>
    <w:p w:rsidR="005B4C63" w:rsidRPr="004D333B" w:rsidRDefault="005B4C63" w:rsidP="005B4C63">
      <w:pPr>
        <w:tabs>
          <w:tab w:val="left" w:pos="680"/>
        </w:tabs>
        <w:ind w:left="1000" w:hanging="280"/>
        <w:rPr>
          <w:rFonts w:cs="Arial"/>
        </w:rPr>
      </w:pPr>
    </w:p>
    <w:p w:rsidR="005B4C63" w:rsidRPr="004D333B" w:rsidRDefault="005B4C63" w:rsidP="005B4C63">
      <w:pPr>
        <w:tabs>
          <w:tab w:val="left" w:pos="680"/>
        </w:tabs>
        <w:rPr>
          <w:rFonts w:cs="Arial"/>
        </w:rPr>
      </w:pPr>
      <w:r w:rsidRPr="004D333B">
        <w:rPr>
          <w:rFonts w:cs="Arial"/>
        </w:rPr>
        <w:t>Die Kosten hierfür trägt der Züchter.</w:t>
      </w:r>
    </w:p>
    <w:p w:rsidR="005B4C63" w:rsidRPr="004D333B" w:rsidRDefault="005B4C63" w:rsidP="005B4C63">
      <w:pPr>
        <w:ind w:left="340"/>
        <w:rPr>
          <w:rFonts w:cs="Arial"/>
        </w:rPr>
      </w:pPr>
    </w:p>
    <w:p w:rsidR="005B4C63" w:rsidRPr="004D333B" w:rsidRDefault="005B4C63" w:rsidP="005B4C63">
      <w:pPr>
        <w:rPr>
          <w:rFonts w:cs="Arial"/>
        </w:rPr>
      </w:pPr>
      <w:r w:rsidRPr="004D333B">
        <w:rPr>
          <w:rFonts w:cs="Arial"/>
        </w:rPr>
        <w:t xml:space="preserve">Zum Zeitpunkt der </w:t>
      </w:r>
      <w:bookmarkStart w:id="202" w:name="_Hlk494872912"/>
      <w:r w:rsidRPr="004D333B">
        <w:rPr>
          <w:rFonts w:cs="Arial"/>
        </w:rPr>
        <w:t xml:space="preserve">Eintragung in das Hengstbuch </w:t>
      </w:r>
      <w:bookmarkEnd w:id="202"/>
      <w:r w:rsidRPr="004D333B">
        <w:rPr>
          <w:rFonts w:cs="Arial"/>
        </w:rPr>
        <w:t>wird vom Verband eine Abstammungsüberprüfung des betreffenden Hengstes angeordnet. Kostenträger ist derjenige, der die Körung oder Eintragung beantragt. Zur Eintragung sind DNA-Typenkarten vorzulegen</w:t>
      </w:r>
    </w:p>
    <w:p w:rsidR="005B4C63" w:rsidRPr="004D333B" w:rsidRDefault="005B4C63" w:rsidP="005B4C63">
      <w:pPr>
        <w:ind w:left="340" w:hanging="340"/>
        <w:rPr>
          <w:rFonts w:cs="Arial"/>
        </w:rPr>
      </w:pPr>
    </w:p>
    <w:p w:rsidR="005B4C63" w:rsidRPr="004D333B" w:rsidRDefault="005B4C63" w:rsidP="005B4C63">
      <w:pPr>
        <w:rPr>
          <w:rFonts w:cs="Arial"/>
        </w:rPr>
      </w:pPr>
      <w:bookmarkStart w:id="203" w:name="_Hlk494871260"/>
      <w:r w:rsidRPr="004D333B">
        <w:rPr>
          <w:rFonts w:cs="Arial"/>
        </w:rPr>
        <w:t xml:space="preserve">Bei Rassen, bei denen nicht grundsätzlich ein DNA-Profil vorliegt, ist bei Spendertieren für Zuchtmaterial ein DNA-Profil vorzulegen. </w:t>
      </w:r>
      <w:bookmarkEnd w:id="203"/>
    </w:p>
    <w:bookmarkEnd w:id="201"/>
    <w:p w:rsidR="005B4C63" w:rsidRPr="004D333B" w:rsidRDefault="005B4C63" w:rsidP="005B4C63"/>
    <w:p w:rsidR="005B4C63" w:rsidRPr="004D333B" w:rsidRDefault="005B4C63" w:rsidP="005B4C63">
      <w:pPr>
        <w:pStyle w:val="berschrift1"/>
        <w:keepLines/>
        <w:numPr>
          <w:ilvl w:val="0"/>
          <w:numId w:val="35"/>
        </w:numPr>
        <w:tabs>
          <w:tab w:val="clear" w:pos="340"/>
        </w:tabs>
        <w:spacing w:before="240"/>
        <w:jc w:val="both"/>
      </w:pPr>
      <w:bookmarkStart w:id="204" w:name="_Toc496536834"/>
      <w:bookmarkStart w:id="205" w:name="_Toc496780237"/>
      <w:bookmarkStart w:id="206" w:name="_Toc497126523"/>
      <w:bookmarkStart w:id="207" w:name="_Toc499487870"/>
      <w:bookmarkStart w:id="208" w:name="_Hlk496193318"/>
      <w:bookmarkEnd w:id="198"/>
      <w:r w:rsidRPr="004D333B">
        <w:t>Einsatz von Reproduktionstechniken</w:t>
      </w:r>
      <w:bookmarkEnd w:id="204"/>
      <w:bookmarkEnd w:id="205"/>
      <w:bookmarkEnd w:id="206"/>
      <w:bookmarkEnd w:id="207"/>
    </w:p>
    <w:p w:rsidR="005B4C63" w:rsidRPr="004D333B" w:rsidRDefault="005B4C63" w:rsidP="005B4C63">
      <w:pPr>
        <w:pStyle w:val="berschrift2"/>
      </w:pPr>
      <w:bookmarkStart w:id="209" w:name="_Toc496536835"/>
      <w:bookmarkStart w:id="210" w:name="_Toc496780238"/>
      <w:bookmarkStart w:id="211" w:name="_Toc497126524"/>
      <w:bookmarkStart w:id="212" w:name="_Toc499487871"/>
      <w:r>
        <w:t xml:space="preserve">(13.1) </w:t>
      </w:r>
      <w:r w:rsidRPr="004D333B">
        <w:t>Künstliche Besamung</w:t>
      </w:r>
      <w:bookmarkEnd w:id="209"/>
      <w:bookmarkEnd w:id="210"/>
      <w:bookmarkEnd w:id="211"/>
      <w:bookmarkEnd w:id="212"/>
      <w:r w:rsidRPr="004D333B">
        <w:t xml:space="preserve"> </w:t>
      </w:r>
    </w:p>
    <w:p w:rsidR="005B4C63" w:rsidRPr="004D333B" w:rsidRDefault="005B4C63" w:rsidP="005B4C63">
      <w:pPr>
        <w:rPr>
          <w:rFonts w:cs="Arial"/>
        </w:rPr>
      </w:pPr>
      <w:r w:rsidRPr="004D333B">
        <w:rPr>
          <w:rFonts w:cs="Arial"/>
        </w:rPr>
        <w:t>In der künstlichen Besamung dürfen nur Hengste eingesetzt werden, die im Hengstbuch I oder II des Zuchtbuches eingetragen sind.</w:t>
      </w:r>
    </w:p>
    <w:p w:rsidR="005B4C63" w:rsidRPr="004D333B" w:rsidRDefault="005B4C63" w:rsidP="005B4C63">
      <w:pPr>
        <w:rPr>
          <w:rFonts w:cs="Arial"/>
          <w:b/>
        </w:rPr>
      </w:pPr>
    </w:p>
    <w:p w:rsidR="005B4C63" w:rsidRPr="004D333B" w:rsidRDefault="005B4C63" w:rsidP="005B4C63">
      <w:pPr>
        <w:pStyle w:val="berschrift2"/>
      </w:pPr>
      <w:bookmarkStart w:id="213" w:name="_Toc496536836"/>
      <w:bookmarkStart w:id="214" w:name="_Toc496780239"/>
      <w:bookmarkStart w:id="215" w:name="_Toc497126525"/>
      <w:bookmarkStart w:id="216" w:name="_Toc499487872"/>
      <w:r>
        <w:t xml:space="preserve">(13.2) </w:t>
      </w:r>
      <w:r w:rsidRPr="004D333B">
        <w:t>Embryotransfer</w:t>
      </w:r>
      <w:bookmarkEnd w:id="213"/>
      <w:bookmarkEnd w:id="214"/>
      <w:bookmarkEnd w:id="215"/>
      <w:bookmarkEnd w:id="216"/>
    </w:p>
    <w:p w:rsidR="005B4C63" w:rsidRPr="004D333B" w:rsidRDefault="005B4C63" w:rsidP="005B4C63">
      <w:pPr>
        <w:rPr>
          <w:rFonts w:cs="Arial"/>
        </w:rPr>
      </w:pPr>
      <w:r w:rsidRPr="004D333B">
        <w:rPr>
          <w:rFonts w:cs="Arial"/>
        </w:rPr>
        <w:t>S</w:t>
      </w:r>
      <w:r w:rsidR="00A16874">
        <w:rPr>
          <w:rFonts w:cs="Arial"/>
        </w:rPr>
        <w:t>penders</w:t>
      </w:r>
      <w:r w:rsidRPr="004D333B">
        <w:rPr>
          <w:rFonts w:cs="Arial"/>
        </w:rPr>
        <w:t>tuten dürfen nur für einen Embryotransfer genutzt werden, wenn sie in der Hauptabteilung des Zuchtbuches eingetragen sind.</w:t>
      </w:r>
    </w:p>
    <w:p w:rsidR="005B4C63" w:rsidRPr="004D333B" w:rsidRDefault="005B4C63" w:rsidP="005B4C63">
      <w:pPr>
        <w:rPr>
          <w:rFonts w:cs="Arial"/>
        </w:rPr>
      </w:pPr>
    </w:p>
    <w:p w:rsidR="005B4C63" w:rsidRPr="004D333B" w:rsidRDefault="005B4C63" w:rsidP="005B4C63">
      <w:pPr>
        <w:pStyle w:val="berschrift2"/>
      </w:pPr>
      <w:bookmarkStart w:id="217" w:name="_Toc496536837"/>
      <w:bookmarkStart w:id="218" w:name="_Toc496780240"/>
      <w:bookmarkStart w:id="219" w:name="_Toc497126526"/>
      <w:bookmarkStart w:id="220" w:name="_Toc499487873"/>
      <w:r>
        <w:t xml:space="preserve">(13.3) </w:t>
      </w:r>
      <w:r w:rsidRPr="004D333B">
        <w:t>Klonen</w:t>
      </w:r>
      <w:bookmarkEnd w:id="217"/>
      <w:bookmarkEnd w:id="218"/>
      <w:bookmarkEnd w:id="219"/>
      <w:bookmarkEnd w:id="220"/>
    </w:p>
    <w:p w:rsidR="005B4C63" w:rsidRPr="004D333B" w:rsidRDefault="005B4C63" w:rsidP="005B4C63">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5B4C63" w:rsidRPr="004D333B" w:rsidRDefault="005B4C63" w:rsidP="005B4C63"/>
    <w:p w:rsidR="005B4C63" w:rsidRPr="004D333B" w:rsidRDefault="005B4C63" w:rsidP="005B4C63">
      <w:pPr>
        <w:pStyle w:val="berschrift1"/>
        <w:keepLines/>
        <w:numPr>
          <w:ilvl w:val="0"/>
          <w:numId w:val="36"/>
        </w:numPr>
        <w:tabs>
          <w:tab w:val="clear" w:pos="340"/>
        </w:tabs>
        <w:spacing w:before="240"/>
        <w:jc w:val="both"/>
      </w:pPr>
      <w:bookmarkStart w:id="221" w:name="_Toc496536838"/>
      <w:bookmarkStart w:id="222" w:name="_Toc496780241"/>
      <w:bookmarkStart w:id="223" w:name="_Toc497126527"/>
      <w:bookmarkStart w:id="224" w:name="_Toc499487874"/>
      <w:r w:rsidRPr="004D333B">
        <w:lastRenderedPageBreak/>
        <w:t>Berücksichtigung gesundheitlicher Merkmale sowie genetischer Defekte bzw. Besonderheiten</w:t>
      </w:r>
      <w:bookmarkEnd w:id="221"/>
      <w:bookmarkEnd w:id="222"/>
      <w:bookmarkEnd w:id="223"/>
      <w:bookmarkEnd w:id="224"/>
    </w:p>
    <w:p w:rsidR="005B4C63" w:rsidRPr="004D333B" w:rsidRDefault="005B4C63" w:rsidP="005B4C63">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25" w:name="_Hlk496174654"/>
      <w:r w:rsidRPr="004D333B">
        <w:rPr>
          <w:rFonts w:eastAsia="MS Mincho" w:cs="Arial"/>
        </w:rPr>
        <w:t>Anlage 1</w:t>
      </w:r>
      <w:bookmarkEnd w:id="225"/>
      <w:r w:rsidRPr="004D333B">
        <w:rPr>
          <w:rFonts w:eastAsia="MS Mincho" w:cs="Arial"/>
        </w:rPr>
        <w:t xml:space="preserve">). </w:t>
      </w:r>
    </w:p>
    <w:p w:rsidR="005B4C63" w:rsidRPr="004D333B" w:rsidRDefault="005B4C63" w:rsidP="005B4C63">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08"/>
    <w:p w:rsidR="005B4C63" w:rsidRPr="002F7B5F" w:rsidRDefault="005B4C63" w:rsidP="005B4C63">
      <w:pPr>
        <w:jc w:val="both"/>
        <w:rPr>
          <w:rFonts w:eastAsia="MS Mincho" w:cs="Arial"/>
          <w:bCs/>
          <w:szCs w:val="22"/>
        </w:rPr>
      </w:pPr>
    </w:p>
    <w:p w:rsidR="005B4C63" w:rsidRPr="004D333B" w:rsidRDefault="005B4C63" w:rsidP="005B4C63">
      <w:pPr>
        <w:pStyle w:val="berschrift1"/>
        <w:keepLines/>
        <w:numPr>
          <w:ilvl w:val="0"/>
          <w:numId w:val="36"/>
        </w:numPr>
        <w:tabs>
          <w:tab w:val="clear" w:pos="340"/>
        </w:tabs>
        <w:spacing w:before="240"/>
        <w:jc w:val="both"/>
        <w:rPr>
          <w:rFonts w:eastAsia="MS Mincho"/>
        </w:rPr>
      </w:pPr>
      <w:bookmarkStart w:id="226" w:name="_Toc496536839"/>
      <w:bookmarkStart w:id="227" w:name="_Toc496780242"/>
      <w:bookmarkStart w:id="228" w:name="_Toc497126528"/>
      <w:bookmarkStart w:id="229" w:name="_Toc499487875"/>
      <w:bookmarkStart w:id="230" w:name="_Hlk496193468"/>
      <w:bookmarkStart w:id="231" w:name="_Hlk496703932"/>
      <w:bookmarkStart w:id="232" w:name="_Hlk496701328"/>
      <w:bookmarkEnd w:id="199"/>
      <w:r w:rsidRPr="004D333B">
        <w:rPr>
          <w:rFonts w:eastAsia="MS Mincho"/>
        </w:rPr>
        <w:t>Zuchtwertschätzung</w:t>
      </w:r>
      <w:bookmarkEnd w:id="226"/>
      <w:bookmarkEnd w:id="227"/>
      <w:bookmarkEnd w:id="228"/>
      <w:bookmarkEnd w:id="229"/>
    </w:p>
    <w:p w:rsidR="005B4C63" w:rsidRPr="004D333B" w:rsidRDefault="005B4C63" w:rsidP="005B4C63">
      <w:pPr>
        <w:rPr>
          <w:rFonts w:eastAsia="MS Mincho" w:cs="Arial"/>
        </w:rPr>
      </w:pPr>
      <w:r w:rsidRPr="004D333B">
        <w:rPr>
          <w:rFonts w:eastAsia="MS Mincho" w:cs="Arial"/>
        </w:rPr>
        <w:t>Derzeit wird keine Zuchtwertschätzung durchgeführt.</w:t>
      </w:r>
    </w:p>
    <w:bookmarkEnd w:id="230"/>
    <w:p w:rsidR="005B4C63" w:rsidRPr="004D333B" w:rsidRDefault="005B4C63" w:rsidP="005B4C63">
      <w:pPr>
        <w:rPr>
          <w:rFonts w:eastAsia="MS Mincho" w:cs="Arial"/>
        </w:rPr>
      </w:pPr>
    </w:p>
    <w:p w:rsidR="005B4C63" w:rsidRPr="004D333B" w:rsidRDefault="005B4C63" w:rsidP="005B4C63">
      <w:pPr>
        <w:pStyle w:val="berschrift1"/>
        <w:keepLines/>
        <w:numPr>
          <w:ilvl w:val="0"/>
          <w:numId w:val="36"/>
        </w:numPr>
        <w:tabs>
          <w:tab w:val="clear" w:pos="340"/>
        </w:tabs>
        <w:spacing w:before="240"/>
        <w:jc w:val="both"/>
        <w:rPr>
          <w:rFonts w:eastAsia="MS Mincho"/>
        </w:rPr>
      </w:pPr>
      <w:bookmarkStart w:id="233" w:name="_Toc496536840"/>
      <w:bookmarkStart w:id="234" w:name="_Toc496780243"/>
      <w:bookmarkStart w:id="235" w:name="_Toc497126529"/>
      <w:bookmarkStart w:id="236" w:name="_Toc499487876"/>
      <w:bookmarkStart w:id="237" w:name="_Hlk496193732"/>
      <w:r w:rsidRPr="004D333B">
        <w:rPr>
          <w:rFonts w:eastAsia="MS Mincho"/>
        </w:rPr>
        <w:t>Beauftragte Stellen</w:t>
      </w:r>
      <w:bookmarkEnd w:id="233"/>
      <w:bookmarkEnd w:id="234"/>
      <w:bookmarkEnd w:id="235"/>
      <w:bookmarkEnd w:id="236"/>
    </w:p>
    <w:p w:rsidR="005B4C63" w:rsidRPr="004D333B" w:rsidRDefault="005B4C63" w:rsidP="005B4C63">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5B4C63" w:rsidRPr="004D333B" w:rsidTr="00D0370C">
        <w:tc>
          <w:tcPr>
            <w:tcW w:w="6237" w:type="dxa"/>
            <w:tcBorders>
              <w:top w:val="single" w:sz="4" w:space="0" w:color="auto"/>
              <w:left w:val="single" w:sz="4" w:space="0" w:color="auto"/>
              <w:bottom w:val="single" w:sz="4" w:space="0" w:color="auto"/>
              <w:right w:val="single" w:sz="4" w:space="0" w:color="auto"/>
            </w:tcBorders>
            <w:hideMark/>
          </w:tcPr>
          <w:p w:rsidR="005B4C63" w:rsidRPr="004D333B" w:rsidRDefault="005B4C63" w:rsidP="00D0370C">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5B4C63" w:rsidRPr="004D333B" w:rsidRDefault="005B4C63" w:rsidP="00D0370C">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5B4C63" w:rsidRPr="004D333B" w:rsidTr="00D0370C">
        <w:tc>
          <w:tcPr>
            <w:tcW w:w="6237" w:type="dxa"/>
            <w:tcBorders>
              <w:top w:val="single" w:sz="4" w:space="0" w:color="auto"/>
              <w:left w:val="single" w:sz="4" w:space="0" w:color="auto"/>
              <w:bottom w:val="single" w:sz="4" w:space="0" w:color="auto"/>
              <w:right w:val="single" w:sz="4" w:space="0" w:color="auto"/>
            </w:tcBorders>
            <w:hideMark/>
          </w:tcPr>
          <w:p w:rsidR="005B4C63" w:rsidRPr="004D333B" w:rsidRDefault="005B4C63" w:rsidP="00D0370C">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5B4C63" w:rsidRPr="004D333B" w:rsidRDefault="005B4C63" w:rsidP="00D0370C">
            <w:pPr>
              <w:pStyle w:val="Listenabsatz"/>
              <w:spacing w:beforeLines="20" w:before="48" w:afterLines="20" w:after="48"/>
              <w:ind w:left="0"/>
              <w:rPr>
                <w:rFonts w:eastAsia="Calibri" w:cs="Arial"/>
                <w:szCs w:val="22"/>
              </w:rPr>
            </w:pPr>
            <w:r w:rsidRPr="004D333B">
              <w:rPr>
                <w:rFonts w:eastAsia="Calibri" w:cs="Arial"/>
                <w:szCs w:val="22"/>
              </w:rPr>
              <w:t>Koordination</w:t>
            </w:r>
          </w:p>
          <w:p w:rsidR="005B4C63" w:rsidRPr="004D333B" w:rsidRDefault="005B4C63" w:rsidP="00D0370C">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5B4C63" w:rsidRPr="004D333B" w:rsidTr="00D0370C">
        <w:tc>
          <w:tcPr>
            <w:tcW w:w="6237" w:type="dxa"/>
            <w:tcBorders>
              <w:top w:val="single" w:sz="4" w:space="0" w:color="auto"/>
              <w:left w:val="single" w:sz="4" w:space="0" w:color="auto"/>
              <w:bottom w:val="single" w:sz="4" w:space="0" w:color="auto"/>
              <w:right w:val="single" w:sz="4" w:space="0" w:color="auto"/>
            </w:tcBorders>
            <w:hideMark/>
          </w:tcPr>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5B4C63" w:rsidRPr="004D333B" w:rsidRDefault="005B4C63" w:rsidP="00D0370C">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5B4C63" w:rsidRPr="004D333B" w:rsidRDefault="005B4C63" w:rsidP="00D0370C">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5B4C63" w:rsidRPr="004D333B" w:rsidRDefault="005B4C63" w:rsidP="00D0370C">
            <w:pPr>
              <w:pStyle w:val="Listenabsatz"/>
              <w:spacing w:beforeLines="20" w:before="48" w:afterLines="20" w:after="48"/>
              <w:ind w:left="0"/>
              <w:rPr>
                <w:rFonts w:cs="Arial"/>
                <w:szCs w:val="22"/>
              </w:rPr>
            </w:pPr>
            <w:r w:rsidRPr="004D333B">
              <w:rPr>
                <w:rFonts w:eastAsia="Calibri" w:cs="Arial"/>
                <w:szCs w:val="22"/>
              </w:rPr>
              <w:t>Leistungsprüfung</w:t>
            </w:r>
          </w:p>
        </w:tc>
      </w:tr>
    </w:tbl>
    <w:p w:rsidR="005B4C63" w:rsidRPr="004D333B" w:rsidRDefault="005B4C63" w:rsidP="005B4C63"/>
    <w:p w:rsidR="005B4C63" w:rsidRPr="004D333B" w:rsidRDefault="005B4C63" w:rsidP="005B4C63">
      <w:pPr>
        <w:pStyle w:val="berschrift1"/>
        <w:keepLines/>
        <w:numPr>
          <w:ilvl w:val="0"/>
          <w:numId w:val="36"/>
        </w:numPr>
        <w:tabs>
          <w:tab w:val="clear" w:pos="340"/>
        </w:tabs>
        <w:spacing w:before="240"/>
        <w:jc w:val="both"/>
        <w:rPr>
          <w:rFonts w:eastAsia="MS Mincho"/>
        </w:rPr>
      </w:pPr>
      <w:bookmarkStart w:id="238" w:name="_Toc496536841"/>
      <w:bookmarkStart w:id="239" w:name="_Toc496780244"/>
      <w:bookmarkStart w:id="240" w:name="_Toc497126530"/>
      <w:bookmarkStart w:id="241" w:name="_Toc499487877"/>
      <w:bookmarkStart w:id="242" w:name="_Hlk494962409"/>
      <w:r w:rsidRPr="004D333B">
        <w:rPr>
          <w:rFonts w:eastAsia="MS Mincho"/>
        </w:rPr>
        <w:t>Weitere Bestimmungen</w:t>
      </w:r>
      <w:bookmarkEnd w:id="238"/>
      <w:bookmarkEnd w:id="239"/>
      <w:bookmarkEnd w:id="240"/>
      <w:bookmarkEnd w:id="241"/>
    </w:p>
    <w:p w:rsidR="00A1459C" w:rsidRPr="00292251" w:rsidRDefault="005B4C63" w:rsidP="00A1459C">
      <w:pPr>
        <w:pStyle w:val="berschrift2"/>
        <w:rPr>
          <w:rFonts w:eastAsia="MS Mincho"/>
        </w:rPr>
      </w:pPr>
      <w:bookmarkStart w:id="243" w:name="_Toc496536842"/>
      <w:bookmarkStart w:id="244" w:name="_Toc496780245"/>
      <w:bookmarkStart w:id="245" w:name="_Toc497126531"/>
      <w:bookmarkStart w:id="246" w:name="_Toc499487878"/>
      <w:r>
        <w:rPr>
          <w:rFonts w:eastAsia="MS Mincho"/>
        </w:rPr>
        <w:t xml:space="preserve">(17.1) </w:t>
      </w:r>
      <w:r w:rsidRPr="004D333B">
        <w:rPr>
          <w:rFonts w:eastAsia="MS Mincho"/>
        </w:rPr>
        <w:t xml:space="preserve">Vergabe einer Lebensnummer (Internationale Lebensnummer Pferd – Unique </w:t>
      </w:r>
      <w:r w:rsidR="00A1459C" w:rsidRPr="004D333B">
        <w:rPr>
          <w:rFonts w:eastAsia="MS Mincho"/>
        </w:rPr>
        <w:t>Eq</w:t>
      </w:r>
      <w:r w:rsidR="00A1459C" w:rsidRPr="00292251">
        <w:rPr>
          <w:rFonts w:eastAsia="MS Mincho"/>
        </w:rPr>
        <w:t>uine Life</w:t>
      </w:r>
      <w:r w:rsidR="00A1459C">
        <w:rPr>
          <w:rFonts w:eastAsia="MS Mincho"/>
        </w:rPr>
        <w:t xml:space="preserve"> N</w:t>
      </w:r>
      <w:r w:rsidR="00A1459C" w:rsidRPr="00292251">
        <w:rPr>
          <w:rFonts w:eastAsia="MS Mincho"/>
        </w:rPr>
        <w:t xml:space="preserve">umber – UELN) </w:t>
      </w:r>
    </w:p>
    <w:p w:rsidR="00A1459C" w:rsidRPr="00292251" w:rsidRDefault="00A1459C" w:rsidP="00A1459C">
      <w:pPr>
        <w:rPr>
          <w:rFonts w:eastAsia="MS Mincho" w:cs="Arial"/>
        </w:rPr>
      </w:pPr>
      <w:r w:rsidRPr="00292251">
        <w:rPr>
          <w:rFonts w:eastAsia="MS Mincho" w:cs="Arial"/>
        </w:rPr>
        <w:t>Die UELN wird wie folgt vergeben:</w:t>
      </w:r>
    </w:p>
    <w:p w:rsidR="00A1459C" w:rsidRPr="00292251" w:rsidRDefault="00A1459C" w:rsidP="00A1459C">
      <w:pPr>
        <w:rPr>
          <w:rFonts w:eastAsia="MS Mincho" w:cs="Arial"/>
          <w:b/>
          <w:i/>
        </w:rPr>
      </w:pPr>
      <w:r w:rsidRPr="00292251">
        <w:rPr>
          <w:rFonts w:eastAsia="MS Mincho" w:cs="Arial"/>
          <w:b/>
          <w:i/>
        </w:rPr>
        <w:t xml:space="preserve">DE 463 63 </w:t>
      </w:r>
      <w:r>
        <w:rPr>
          <w:rFonts w:eastAsia="MS Mincho" w:cs="Arial"/>
          <w:b/>
          <w:i/>
        </w:rPr>
        <w:t>00321 17</w:t>
      </w:r>
    </w:p>
    <w:p w:rsidR="00A1459C" w:rsidRPr="00292251" w:rsidRDefault="00A1459C" w:rsidP="00A1459C">
      <w:pPr>
        <w:rPr>
          <w:rFonts w:eastAsia="MS Mincho" w:cs="Arial"/>
        </w:rPr>
      </w:pPr>
      <w:r w:rsidRPr="00292251">
        <w:rPr>
          <w:rFonts w:eastAsia="MS Mincho" w:cs="Arial"/>
        </w:rPr>
        <w:t>Dabei bedeuten:</w:t>
      </w:r>
    </w:p>
    <w:p w:rsidR="00A1459C" w:rsidRPr="00292251" w:rsidRDefault="00A1459C" w:rsidP="00A1459C">
      <w:pPr>
        <w:rPr>
          <w:rFonts w:eastAsia="MS Mincho" w:cs="Arial"/>
        </w:rPr>
      </w:pPr>
      <w:r w:rsidRPr="00292251">
        <w:rPr>
          <w:rFonts w:eastAsia="MS Mincho" w:cs="Arial"/>
        </w:rPr>
        <w:t xml:space="preserve">DE      - Ländercode für Deutschland = 276 = DE </w:t>
      </w:r>
    </w:p>
    <w:p w:rsidR="00A1459C" w:rsidRPr="00292251" w:rsidRDefault="00A1459C" w:rsidP="00A1459C">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A1459C" w:rsidRPr="00292251" w:rsidRDefault="00A1459C" w:rsidP="00A1459C">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A1459C" w:rsidRPr="00292251" w:rsidRDefault="00A1459C" w:rsidP="00A1459C">
      <w:pPr>
        <w:rPr>
          <w:rFonts w:eastAsia="MS Mincho" w:cs="Arial"/>
        </w:rPr>
      </w:pPr>
      <w:r>
        <w:rPr>
          <w:rFonts w:eastAsia="MS Mincho" w:cs="Arial"/>
        </w:rPr>
        <w:t>17       - Geburtsjahr (2017</w:t>
      </w:r>
      <w:r w:rsidRPr="00292251">
        <w:rPr>
          <w:rFonts w:eastAsia="MS Mincho" w:cs="Arial"/>
        </w:rPr>
        <w:t>)</w:t>
      </w:r>
    </w:p>
    <w:p w:rsidR="00A1459C" w:rsidRPr="004D333B" w:rsidRDefault="00A1459C" w:rsidP="00A1459C">
      <w:pPr>
        <w:rPr>
          <w:rFonts w:eastAsia="MS Mincho" w:cs="Arial"/>
        </w:rPr>
      </w:pPr>
    </w:p>
    <w:p w:rsidR="005B4C63" w:rsidRPr="004D333B" w:rsidRDefault="00A1459C" w:rsidP="005B4C63">
      <w:pPr>
        <w:pStyle w:val="berschrift2"/>
        <w:rPr>
          <w:rFonts w:eastAsia="MS Mincho"/>
        </w:rPr>
      </w:pPr>
      <w:bookmarkStart w:id="247" w:name="_Toc496536843"/>
      <w:bookmarkStart w:id="248" w:name="_Toc496780246"/>
      <w:bookmarkStart w:id="249" w:name="_Toc497126532"/>
      <w:bookmarkStart w:id="250" w:name="_Toc499487879"/>
      <w:bookmarkEnd w:id="243"/>
      <w:bookmarkEnd w:id="244"/>
      <w:bookmarkEnd w:id="245"/>
      <w:bookmarkEnd w:id="246"/>
      <w:r>
        <w:rPr>
          <w:rFonts w:eastAsia="MS Mincho"/>
        </w:rPr>
        <w:t xml:space="preserve"> </w:t>
      </w:r>
      <w:r w:rsidR="005B4C63">
        <w:rPr>
          <w:rFonts w:eastAsia="MS Mincho"/>
        </w:rPr>
        <w:t xml:space="preserve">(17.2) </w:t>
      </w:r>
      <w:r w:rsidR="005B4C63" w:rsidRPr="004D333B">
        <w:rPr>
          <w:rFonts w:eastAsia="MS Mincho"/>
        </w:rPr>
        <w:t>Vergabe eines Namens bei der Eintragung in das Zuchtbuch</w:t>
      </w:r>
      <w:bookmarkEnd w:id="247"/>
      <w:bookmarkEnd w:id="248"/>
      <w:bookmarkEnd w:id="249"/>
      <w:bookmarkEnd w:id="250"/>
    </w:p>
    <w:p w:rsidR="005B4C63" w:rsidRDefault="005B4C63" w:rsidP="005B4C63">
      <w:pPr>
        <w:rPr>
          <w:rFonts w:eastAsia="MS Mincho" w:cs="Arial"/>
        </w:rPr>
      </w:pPr>
      <w:r w:rsidRPr="004D333B">
        <w:rPr>
          <w:rFonts w:eastAsia="MS Mincho" w:cs="Arial"/>
        </w:rPr>
        <w:t xml:space="preserve">Der bei der Eintragung in ein Zuchtbuch </w:t>
      </w:r>
      <w:bookmarkStart w:id="251" w:name="_Hlk498416697"/>
      <w:bookmarkStart w:id="252" w:name="_Hlk498438610"/>
      <w:r w:rsidR="006930F6" w:rsidRPr="00AA2892">
        <w:rPr>
          <w:rFonts w:eastAsia="MS Mincho" w:cs="Arial"/>
        </w:rPr>
        <w:t>(außer Fohlenbuch)</w:t>
      </w:r>
      <w:bookmarkEnd w:id="251"/>
      <w:r w:rsidR="006930F6" w:rsidRPr="00AA2892">
        <w:rPr>
          <w:rFonts w:eastAsia="MS Mincho" w:cs="Arial"/>
        </w:rPr>
        <w:t xml:space="preserve"> </w:t>
      </w:r>
      <w:bookmarkEnd w:id="252"/>
      <w:r w:rsidRPr="004D333B">
        <w:rPr>
          <w:rFonts w:eastAsia="MS Mincho" w:cs="Arial"/>
        </w:rPr>
        <w:t>vergebene Name muss beibehalten werden.</w:t>
      </w:r>
    </w:p>
    <w:p w:rsidR="00A16874" w:rsidRPr="004D333B" w:rsidRDefault="00A16874" w:rsidP="005B4C63">
      <w:pPr>
        <w:rPr>
          <w:rFonts w:eastAsia="MS Mincho" w:cs="Arial"/>
        </w:rPr>
      </w:pPr>
    </w:p>
    <w:p w:rsidR="005B4C63" w:rsidRPr="004D333B" w:rsidRDefault="005B4C63" w:rsidP="005B4C63">
      <w:pPr>
        <w:pStyle w:val="berschrift2"/>
        <w:rPr>
          <w:rFonts w:eastAsia="MS Mincho"/>
        </w:rPr>
      </w:pPr>
      <w:bookmarkStart w:id="253" w:name="_Toc496536844"/>
      <w:bookmarkStart w:id="254" w:name="_Toc496780247"/>
      <w:bookmarkStart w:id="255" w:name="_Toc497126533"/>
      <w:bookmarkStart w:id="256" w:name="_Toc499487880"/>
      <w:r>
        <w:rPr>
          <w:rFonts w:eastAsia="MS Mincho"/>
        </w:rPr>
        <w:t xml:space="preserve">(17.3) </w:t>
      </w:r>
      <w:r w:rsidRPr="004D333B">
        <w:rPr>
          <w:rFonts w:eastAsia="MS Mincho"/>
        </w:rPr>
        <w:t>Vergabe eines Zuchtbrandes</w:t>
      </w:r>
      <w:bookmarkEnd w:id="253"/>
      <w:bookmarkEnd w:id="254"/>
      <w:bookmarkEnd w:id="255"/>
      <w:bookmarkEnd w:id="256"/>
    </w:p>
    <w:p w:rsidR="005B4C63" w:rsidRPr="004D333B" w:rsidRDefault="005B4C63" w:rsidP="005B4C63">
      <w:pPr>
        <w:pStyle w:val="berschrift3"/>
        <w:rPr>
          <w:rFonts w:eastAsia="MS Mincho"/>
        </w:rPr>
      </w:pPr>
      <w:bookmarkStart w:id="257" w:name="_Toc496536845"/>
      <w:bookmarkStart w:id="258" w:name="_Toc496780248"/>
      <w:bookmarkStart w:id="259" w:name="_Toc497126534"/>
      <w:bookmarkStart w:id="260" w:name="_Toc499487881"/>
      <w:r w:rsidRPr="004D333B">
        <w:rPr>
          <w:rFonts w:eastAsia="MS Mincho"/>
        </w:rPr>
        <w:t xml:space="preserve">(17.3.1) </w:t>
      </w:r>
      <w:bookmarkEnd w:id="257"/>
      <w:bookmarkEnd w:id="258"/>
      <w:bookmarkEnd w:id="259"/>
      <w:r w:rsidR="003143DD" w:rsidRPr="004D333B">
        <w:rPr>
          <w:rFonts w:eastAsia="MS Mincho"/>
        </w:rPr>
        <w:t xml:space="preserve">Beauftragte für </w:t>
      </w:r>
      <w:r w:rsidR="003143DD">
        <w:rPr>
          <w:rFonts w:eastAsia="MS Mincho"/>
        </w:rPr>
        <w:t>die Kennzeichnung</w:t>
      </w:r>
      <w:bookmarkEnd w:id="260"/>
    </w:p>
    <w:p w:rsidR="00A16874" w:rsidRPr="00A16874" w:rsidRDefault="00A16874" w:rsidP="00A16874">
      <w:pPr>
        <w:rPr>
          <w:rFonts w:eastAsia="MS Mincho" w:cs="Arial"/>
        </w:rPr>
      </w:pPr>
      <w:r w:rsidRPr="00A16874">
        <w:rPr>
          <w:rFonts w:eastAsia="MS Mincho" w:cs="Arial"/>
        </w:rPr>
        <w:t xml:space="preserve">Nur Beauftragte des Verbandes sind berechtigt, </w:t>
      </w:r>
      <w:bookmarkStart w:id="261" w:name="_Hlk498422070"/>
      <w:r w:rsidRPr="00A16874">
        <w:rPr>
          <w:rFonts w:eastAsia="MS Mincho" w:cs="Arial"/>
        </w:rPr>
        <w:t xml:space="preserve">die Kennzeichnung der Pferde mittels Zuchtbrand </w:t>
      </w:r>
      <w:bookmarkEnd w:id="261"/>
      <w:r w:rsidRPr="00A16874">
        <w:rPr>
          <w:rFonts w:eastAsia="MS Mincho" w:cs="Arial"/>
        </w:rPr>
        <w:t>durchzuführen.</w:t>
      </w:r>
    </w:p>
    <w:p w:rsidR="005B4C63" w:rsidRPr="004D333B" w:rsidRDefault="005B4C63" w:rsidP="005B4C63">
      <w:pPr>
        <w:rPr>
          <w:rFonts w:eastAsia="MS Mincho" w:cs="Arial"/>
        </w:rPr>
      </w:pPr>
    </w:p>
    <w:p w:rsidR="005B4C63" w:rsidRPr="004D333B" w:rsidRDefault="005B4C63" w:rsidP="005B4C63">
      <w:pPr>
        <w:pStyle w:val="berschrift3"/>
        <w:rPr>
          <w:rFonts w:eastAsia="MS Mincho"/>
        </w:rPr>
      </w:pPr>
      <w:bookmarkStart w:id="262" w:name="_Toc496536846"/>
      <w:bookmarkStart w:id="263" w:name="_Toc496780249"/>
      <w:bookmarkStart w:id="264" w:name="_Toc497126535"/>
      <w:bookmarkStart w:id="265" w:name="_Toc499487882"/>
      <w:r w:rsidRPr="004D333B">
        <w:rPr>
          <w:rFonts w:eastAsia="MS Mincho"/>
        </w:rPr>
        <w:lastRenderedPageBreak/>
        <w:t>(17.3.2) Zuchtbrand</w:t>
      </w:r>
      <w:bookmarkEnd w:id="262"/>
      <w:bookmarkEnd w:id="263"/>
      <w:bookmarkEnd w:id="264"/>
      <w:bookmarkEnd w:id="265"/>
      <w:r w:rsidRPr="004D333B">
        <w:rPr>
          <w:rFonts w:eastAsia="MS Mincho"/>
        </w:rPr>
        <w:t xml:space="preserve"> </w:t>
      </w:r>
    </w:p>
    <w:p w:rsidR="005B4C63" w:rsidRPr="004D333B" w:rsidRDefault="005B4C63" w:rsidP="005B4C63">
      <w:pPr>
        <w:rPr>
          <w:rFonts w:eastAsia="MS Mincho" w:cs="Arial"/>
        </w:rPr>
      </w:pPr>
      <w:bookmarkStart w:id="266" w:name="_Hlk494873044"/>
      <w:r w:rsidRPr="004D333B">
        <w:rPr>
          <w:rFonts w:eastAsia="MS Mincho" w:cs="Arial"/>
        </w:rPr>
        <w:t xml:space="preserve">Nur Fohlen, für die eine Tierzuchtbescheinigung ausgestellt wird, können den Zuchtbrand erhalten. </w:t>
      </w:r>
      <w:bookmarkEnd w:id="266"/>
      <w:r w:rsidRPr="004D333B">
        <w:rPr>
          <w:rFonts w:eastAsia="MS Mincho" w:cs="Arial"/>
        </w:rPr>
        <w:t>Der Zuchtbrand wird auf den linken Hinterschenkel ge</w:t>
      </w:r>
      <w:r w:rsidR="00A1459C">
        <w:rPr>
          <w:rFonts w:eastAsia="MS Mincho" w:cs="Arial"/>
        </w:rPr>
        <w:t xml:space="preserve">setzt </w:t>
      </w:r>
      <w:r w:rsidR="00A1459C" w:rsidRPr="00A1459C">
        <w:rPr>
          <w:rFonts w:eastAsia="MS Mincho" w:cs="Arial"/>
        </w:rPr>
        <w:t xml:space="preserve">und </w:t>
      </w:r>
      <w:r w:rsidRPr="00A1459C">
        <w:rPr>
          <w:rFonts w:eastAsia="MS Mincho" w:cs="Arial"/>
        </w:rPr>
        <w:t>ist freiwillig.</w:t>
      </w:r>
      <w:r w:rsidRPr="004D333B">
        <w:rPr>
          <w:rFonts w:eastAsia="MS Mincho" w:cs="Arial"/>
        </w:rPr>
        <w:t xml:space="preserve"> </w:t>
      </w:r>
    </w:p>
    <w:p w:rsidR="005B4C63" w:rsidRPr="004D333B" w:rsidRDefault="005B4C63" w:rsidP="005B4C63">
      <w:pPr>
        <w:rPr>
          <w:rFonts w:eastAsia="MS Mincho" w:cs="Arial"/>
        </w:rPr>
      </w:pPr>
    </w:p>
    <w:p w:rsidR="005B4C63" w:rsidRPr="004D333B" w:rsidRDefault="005B4C63" w:rsidP="005B4C63">
      <w:pPr>
        <w:rPr>
          <w:rFonts w:eastAsia="MS Mincho" w:cs="Arial"/>
        </w:rPr>
      </w:pPr>
      <w:r w:rsidRPr="004D333B">
        <w:rPr>
          <w:rFonts w:eastAsia="MS Mincho" w:cs="Arial"/>
        </w:rPr>
        <w:t xml:space="preserve">Folgendes Brandzeichen wird vergeben: </w:t>
      </w:r>
      <w:r w:rsidR="00A1459C" w:rsidRPr="006C0E5F">
        <w:rPr>
          <w:rFonts w:cs="Arial"/>
          <w:b/>
          <w:noProof/>
        </w:rPr>
        <w:drawing>
          <wp:inline distT="0" distB="0" distL="0" distR="0" wp14:anchorId="13773439" wp14:editId="5F1B3B5B">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5B4C63" w:rsidRPr="004D333B" w:rsidRDefault="005B4C63" w:rsidP="005B4C63">
      <w:pPr>
        <w:rPr>
          <w:rFonts w:eastAsia="MS Mincho" w:cs="Arial"/>
        </w:rPr>
      </w:pPr>
    </w:p>
    <w:p w:rsidR="005B4C63" w:rsidRPr="004D333B" w:rsidRDefault="005B4C63" w:rsidP="005B4C63">
      <w:pPr>
        <w:pStyle w:val="berschrift2"/>
        <w:rPr>
          <w:rFonts w:eastAsia="MS Mincho"/>
        </w:rPr>
      </w:pPr>
      <w:bookmarkStart w:id="267" w:name="_Toc496536847"/>
      <w:bookmarkStart w:id="268" w:name="_Toc496780250"/>
      <w:bookmarkStart w:id="269" w:name="_Toc497126536"/>
      <w:bookmarkStart w:id="270" w:name="_Toc499487883"/>
      <w:r>
        <w:rPr>
          <w:rFonts w:eastAsia="MS Mincho"/>
        </w:rPr>
        <w:t xml:space="preserve">(17.4) </w:t>
      </w:r>
      <w:r w:rsidRPr="004D333B">
        <w:rPr>
          <w:rFonts w:eastAsia="MS Mincho"/>
        </w:rPr>
        <w:t>Transponder</w:t>
      </w:r>
      <w:bookmarkEnd w:id="267"/>
      <w:bookmarkEnd w:id="268"/>
      <w:bookmarkEnd w:id="269"/>
      <w:bookmarkEnd w:id="270"/>
    </w:p>
    <w:p w:rsidR="005B4C63" w:rsidRPr="004D333B" w:rsidRDefault="005B4C63" w:rsidP="005B4C63">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31"/>
    <w:bookmarkEnd w:id="237"/>
    <w:bookmarkEnd w:id="242"/>
    <w:p w:rsidR="005B4C63" w:rsidRPr="004D333B" w:rsidRDefault="005B4C63" w:rsidP="005B4C63">
      <w:pPr>
        <w:tabs>
          <w:tab w:val="left" w:pos="1049"/>
        </w:tabs>
        <w:rPr>
          <w:rFonts w:eastAsia="MS Mincho"/>
        </w:rPr>
      </w:pPr>
    </w:p>
    <w:p w:rsidR="005B4C63" w:rsidRDefault="005B4C63" w:rsidP="005B4C63">
      <w:pPr>
        <w:pStyle w:val="berschrift2"/>
        <w:rPr>
          <w:rFonts w:eastAsia="MS Mincho"/>
        </w:rPr>
      </w:pPr>
      <w:bookmarkStart w:id="271" w:name="_Toc496536848"/>
      <w:bookmarkStart w:id="272" w:name="_Toc497126537"/>
      <w:bookmarkStart w:id="273" w:name="_Toc499487884"/>
      <w:bookmarkEnd w:id="200"/>
      <w:bookmarkEnd w:id="232"/>
      <w:r>
        <w:rPr>
          <w:rFonts w:eastAsia="MS Mincho"/>
        </w:rPr>
        <w:t xml:space="preserve">(17.5) </w:t>
      </w:r>
      <w:r w:rsidRPr="009C4500">
        <w:rPr>
          <w:rFonts w:eastAsia="MS Mincho"/>
        </w:rPr>
        <w:t>Prefix-/Suffixregelung für Ponys, Kleinpferde und sonstige Rassen</w:t>
      </w:r>
      <w:bookmarkEnd w:id="271"/>
      <w:bookmarkEnd w:id="272"/>
      <w:bookmarkEnd w:id="273"/>
    </w:p>
    <w:p w:rsidR="005B4C63" w:rsidRDefault="005B4C63" w:rsidP="005B4C63">
      <w:pPr>
        <w:rPr>
          <w:rFonts w:eastAsia="MS Mincho"/>
        </w:rPr>
      </w:pPr>
      <w:r>
        <w:rPr>
          <w:rFonts w:eastAsia="MS Mincho"/>
        </w:rPr>
        <w:t>Als Prefix/Suffix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5B4C63" w:rsidRDefault="005B4C63" w:rsidP="005B4C63">
      <w:pPr>
        <w:rPr>
          <w:rFonts w:eastAsia="MS Mincho"/>
        </w:rPr>
      </w:pPr>
    </w:p>
    <w:p w:rsidR="005B4C63" w:rsidRDefault="005B4C63" w:rsidP="005B4C63">
      <w:pPr>
        <w:rPr>
          <w:rFonts w:eastAsia="MS Mincho"/>
        </w:rPr>
      </w:pPr>
      <w:r>
        <w:rPr>
          <w:rFonts w:eastAsia="MS Mincho"/>
        </w:rPr>
        <w:t xml:space="preserve">Das Prefix/Suffix ist vom Züchter für seine Zuchtstätte ausschließlich bei der FN zu beantragen. Ist das Prefix/Suffix über die FN beim Central Prefix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Prefix/Suffix muss für alle Ponys oder Kleinpferde des Züchters, bei denen er als Züchter in der Tierzuchtbescheinigung aufgeführt ist, benutzt werden.</w:t>
      </w:r>
    </w:p>
    <w:p w:rsidR="005B4C63" w:rsidRDefault="005B4C63" w:rsidP="005B4C63">
      <w:pPr>
        <w:rPr>
          <w:rFonts w:eastAsia="MS Mincho"/>
        </w:rPr>
      </w:pPr>
    </w:p>
    <w:p w:rsidR="005B4C63" w:rsidRDefault="005B4C63" w:rsidP="005B4C63">
      <w:pPr>
        <w:rPr>
          <w:rFonts w:eastAsia="MS Mincho"/>
        </w:rPr>
      </w:pPr>
      <w:r>
        <w:rPr>
          <w:rFonts w:eastAsia="MS Mincho"/>
        </w:rPr>
        <w:t xml:space="preserve">Prefixe/Suffixe, die bislang von den </w:t>
      </w:r>
      <w:r w:rsidRPr="004D333B">
        <w:rPr>
          <w:rFonts w:eastAsia="MS Mincho"/>
        </w:rPr>
        <w:t>Zuchtverbänden</w:t>
      </w:r>
      <w:r>
        <w:rPr>
          <w:rFonts w:eastAsia="MS Mincho"/>
        </w:rPr>
        <w:t xml:space="preserve"> nur regional für die Zuchtstätte registriert wurden, werden nicht automatisch in das CPR (Central Prefix Register) übernommen, sondern müssen vom Züchter erneut über die Deutsche Reiterliche Vereinigung beantragt werden. </w:t>
      </w:r>
    </w:p>
    <w:p w:rsidR="005B4C63" w:rsidRDefault="005B4C63" w:rsidP="005B4C63">
      <w:pPr>
        <w:rPr>
          <w:rFonts w:eastAsia="MS Mincho"/>
          <w:sz w:val="16"/>
        </w:rPr>
      </w:pPr>
    </w:p>
    <w:p w:rsidR="005B4C63" w:rsidRDefault="005B4C63" w:rsidP="005B4C63">
      <w:pPr>
        <w:pStyle w:val="Textkrper"/>
      </w:pPr>
      <w:r>
        <w:t xml:space="preserve">Das Prefix/Suffix muss mindestens drei und darf höchstens 20 Buchstaben umfassen und sollte möglichst aus einem Wort bestehen. </w:t>
      </w:r>
    </w:p>
    <w:p w:rsidR="005B4C63" w:rsidRDefault="005B4C63" w:rsidP="005B4C63">
      <w:r>
        <w:t xml:space="preserve">Ist ein Name mit einem registrierten Zuchtstättennamen verbunden, so ist dieser bei Eintragung in ein Zuchtbuch ohne Änderungen oder Ergänzungen zu übernehmen. </w:t>
      </w:r>
    </w:p>
    <w:p w:rsidR="005B4C63" w:rsidRDefault="005B4C63" w:rsidP="00862195">
      <w:pPr>
        <w:rPr>
          <w:rFonts w:eastAsia="MS Mincho"/>
        </w:rPr>
      </w:pPr>
    </w:p>
    <w:p w:rsidR="005B4C63" w:rsidRDefault="005B4C63" w:rsidP="00862195">
      <w:pPr>
        <w:rPr>
          <w:rFonts w:eastAsia="MS Mincho"/>
        </w:rPr>
      </w:pPr>
    </w:p>
    <w:p w:rsidR="00A1459C" w:rsidRDefault="00A1459C" w:rsidP="00862195">
      <w:pPr>
        <w:rPr>
          <w:rFonts w:eastAsia="MS Mincho"/>
        </w:rPr>
      </w:pPr>
    </w:p>
    <w:p w:rsidR="00A1459C" w:rsidRDefault="00A1459C" w:rsidP="00862195">
      <w:pPr>
        <w:rPr>
          <w:rFonts w:eastAsia="MS Mincho"/>
        </w:rPr>
      </w:pPr>
    </w:p>
    <w:p w:rsidR="00A1459C" w:rsidRDefault="00A1459C" w:rsidP="00862195">
      <w:pPr>
        <w:rPr>
          <w:rFonts w:eastAsia="MS Mincho"/>
        </w:rPr>
      </w:pPr>
    </w:p>
    <w:p w:rsidR="00A1459C" w:rsidRDefault="00A1459C" w:rsidP="00862195">
      <w:pPr>
        <w:rPr>
          <w:rFonts w:eastAsia="MS Mincho"/>
        </w:rPr>
      </w:pPr>
    </w:p>
    <w:p w:rsidR="00A1459C" w:rsidRPr="00452B63" w:rsidRDefault="00A1459C" w:rsidP="00A1459C">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A1459C" w:rsidRDefault="00A1459C" w:rsidP="00A1459C">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A1459C" w:rsidRPr="00452B63" w:rsidRDefault="00A1459C" w:rsidP="00A1459C">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A1459C" w:rsidRPr="00452B63" w:rsidRDefault="00A1459C" w:rsidP="00A1459C">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A1459C" w:rsidRPr="00452B63" w:rsidRDefault="00A1459C" w:rsidP="00A1459C">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A1459C" w:rsidRPr="00452B63" w:rsidRDefault="00A1459C" w:rsidP="00A1459C">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A1459C" w:rsidRPr="00452B63" w:rsidRDefault="00A1459C" w:rsidP="00A1459C">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A1459C" w:rsidRPr="00452B63" w:rsidRDefault="00A1459C" w:rsidP="00A1459C">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A1459C" w:rsidRPr="00452B63" w:rsidRDefault="00A1459C" w:rsidP="00A1459C">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A1459C" w:rsidRPr="00452B63" w:rsidRDefault="00A1459C" w:rsidP="00A1459C">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A1459C" w:rsidRPr="00452B63" w:rsidRDefault="00A1459C" w:rsidP="00A1459C">
      <w:pPr>
        <w:rPr>
          <w:rFonts w:cs="Arial"/>
          <w:b/>
        </w:rPr>
      </w:pPr>
      <w:r w:rsidRPr="00452B63">
        <w:rPr>
          <w:rFonts w:eastAsia="MS Mincho" w:cs="Arial"/>
          <w:b/>
          <w:sz w:val="24"/>
        </w:rPr>
        <w:t>und Wallachen aller Pony-, Kleinpferde- und sonstigen Rassen</w:t>
      </w:r>
    </w:p>
    <w:p w:rsidR="00A1459C" w:rsidRPr="004D7FED" w:rsidRDefault="00A1459C" w:rsidP="00A1459C">
      <w:pPr>
        <w:rPr>
          <w:rFonts w:eastAsia="MS Mincho"/>
          <w:strike/>
        </w:rPr>
      </w:pPr>
    </w:p>
    <w:p w:rsidR="00A1459C" w:rsidRDefault="00A1459C" w:rsidP="00A1459C">
      <w:pPr>
        <w:rPr>
          <w:rFonts w:eastAsia="MS Mincho"/>
          <w:strike/>
        </w:rPr>
      </w:pPr>
    </w:p>
    <w:p w:rsidR="005B4C63" w:rsidRDefault="005B4C63" w:rsidP="00862195">
      <w:pPr>
        <w:rPr>
          <w:rFonts w:eastAsia="MS Mincho"/>
          <w:strike/>
        </w:rPr>
      </w:pPr>
    </w:p>
    <w:sectPr w:rsidR="005B4C6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3F" w:rsidRDefault="0066183F">
      <w:r>
        <w:separator/>
      </w:r>
    </w:p>
  </w:endnote>
  <w:endnote w:type="continuationSeparator" w:id="0">
    <w:p w:rsidR="0066183F" w:rsidRDefault="006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C" w:rsidRDefault="00D037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C" w:rsidRDefault="00D0370C" w:rsidP="00F6134B">
    <w:pPr>
      <w:pStyle w:val="Fuzeile"/>
      <w:pBdr>
        <w:top w:val="single" w:sz="6" w:space="1" w:color="auto"/>
      </w:pBdr>
      <w:rPr>
        <w:szCs w:val="18"/>
      </w:rPr>
    </w:pPr>
    <w:r>
      <w:rPr>
        <w:caps/>
        <w:szCs w:val="18"/>
      </w:rPr>
      <w:t>Zuchtverbandsordnung</w:t>
    </w:r>
    <w:r>
      <w:rPr>
        <w:szCs w:val="18"/>
      </w:rPr>
      <w:t xml:space="preserve"> 2019 (Beschluss Dezember 2017; </w:t>
    </w:r>
    <w:bookmarkStart w:id="274" w:name="_Hlk495483733"/>
    <w:r>
      <w:rPr>
        <w:szCs w:val="18"/>
      </w:rPr>
      <w:t>Stand Dezember 2017</w:t>
    </w:r>
    <w:bookmarkEnd w:id="274"/>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8D1B7E">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8D1B7E">
      <w:rPr>
        <w:bCs/>
        <w:noProof/>
        <w:szCs w:val="18"/>
      </w:rPr>
      <w:t>16</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C" w:rsidRDefault="00D037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3F" w:rsidRDefault="0066183F">
      <w:r>
        <w:separator/>
      </w:r>
    </w:p>
  </w:footnote>
  <w:footnote w:type="continuationSeparator" w:id="0">
    <w:p w:rsidR="0066183F" w:rsidRDefault="0066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C" w:rsidRDefault="00D037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C" w:rsidRDefault="00D0370C">
    <w:pPr>
      <w:pStyle w:val="Kopfzeile"/>
      <w:pBdr>
        <w:bottom w:val="single" w:sz="6" w:space="1" w:color="auto"/>
      </w:pBdr>
    </w:pPr>
    <w:r>
      <w:t>Zuchtprogramm für die Rasse des Fjordpferdes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C" w:rsidRDefault="00D037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olor w:val="auto"/>
        <w:sz w:val="24"/>
      </w:rPr>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16CBA"/>
    <w:multiLevelType w:val="hybridMultilevel"/>
    <w:tmpl w:val="BD528B06"/>
    <w:lvl w:ilvl="0" w:tplc="6D782616">
      <w:start w:val="1"/>
      <w:numFmt w:val="bullet"/>
      <w:lvlText w:val=""/>
      <w:lvlJc w:val="left"/>
      <w:pPr>
        <w:tabs>
          <w:tab w:val="num" w:pos="1420"/>
        </w:tabs>
        <w:ind w:left="1400" w:hanging="340"/>
      </w:pPr>
      <w:rPr>
        <w:rFonts w:ascii="Symbol" w:hAnsi="Symbol" w:hint="default"/>
        <w:color w:val="auto"/>
        <w:sz w:val="24"/>
      </w:rPr>
    </w:lvl>
    <w:lvl w:ilvl="1" w:tplc="04070019">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6"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8"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E40893"/>
    <w:multiLevelType w:val="hybridMultilevel"/>
    <w:tmpl w:val="237CBC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5A5C0E"/>
    <w:multiLevelType w:val="hybridMultilevel"/>
    <w:tmpl w:val="599AE3DC"/>
    <w:lvl w:ilvl="0" w:tplc="6D782616">
      <w:start w:val="1"/>
      <w:numFmt w:val="bullet"/>
      <w:lvlText w:val=""/>
      <w:lvlJc w:val="left"/>
      <w:pPr>
        <w:tabs>
          <w:tab w:val="num" w:pos="1420"/>
        </w:tabs>
        <w:ind w:left="1400" w:hanging="340"/>
      </w:pPr>
      <w:rPr>
        <w:rFonts w:ascii="Symbol" w:hAnsi="Symbol" w:hint="default"/>
        <w:color w:val="auto"/>
        <w:sz w:val="24"/>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15:restartNumberingAfterBreak="0">
    <w:nsid w:val="33D419DC"/>
    <w:multiLevelType w:val="hybridMultilevel"/>
    <w:tmpl w:val="533A4300"/>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9291044"/>
    <w:multiLevelType w:val="hybridMultilevel"/>
    <w:tmpl w:val="6480F7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FBF503F"/>
    <w:multiLevelType w:val="hybridMultilevel"/>
    <w:tmpl w:val="97FC4C3C"/>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4A73090"/>
    <w:multiLevelType w:val="hybridMultilevel"/>
    <w:tmpl w:val="9AD69B7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5"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8"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4"/>
  </w:num>
  <w:num w:numId="3">
    <w:abstractNumId w:val="29"/>
  </w:num>
  <w:num w:numId="4">
    <w:abstractNumId w:val="23"/>
  </w:num>
  <w:num w:numId="5">
    <w:abstractNumId w:val="26"/>
  </w:num>
  <w:num w:numId="6">
    <w:abstractNumId w:val="22"/>
  </w:num>
  <w:num w:numId="7">
    <w:abstractNumId w:val="17"/>
  </w:num>
  <w:num w:numId="8">
    <w:abstractNumId w:val="24"/>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6"/>
  </w:num>
  <w:num w:numId="18">
    <w:abstractNumId w:val="22"/>
  </w:num>
  <w:num w:numId="19">
    <w:abstractNumId w:val="23"/>
  </w:num>
  <w:num w:numId="20">
    <w:abstractNumId w:val="26"/>
  </w:num>
  <w:num w:numId="21">
    <w:abstractNumId w:val="10"/>
  </w:num>
  <w:num w:numId="22">
    <w:abstractNumId w:val="30"/>
  </w:num>
  <w:num w:numId="23">
    <w:abstractNumId w:val="28"/>
  </w:num>
  <w:num w:numId="24">
    <w:abstractNumId w:val="25"/>
  </w:num>
  <w:num w:numId="25">
    <w:abstractNumId w:val="20"/>
  </w:num>
  <w:num w:numId="26">
    <w:abstractNumId w:val="2"/>
  </w:num>
  <w:num w:numId="27">
    <w:abstractNumId w:val="18"/>
  </w:num>
  <w:num w:numId="28">
    <w:abstractNumId w:val="19"/>
  </w:num>
  <w:num w:numId="29">
    <w:abstractNumId w:val="1"/>
  </w:num>
  <w:num w:numId="30">
    <w:abstractNumId w:val="14"/>
  </w:num>
  <w:num w:numId="31">
    <w:abstractNumId w:val="7"/>
  </w:num>
  <w:num w:numId="32">
    <w:abstractNumId w:val="27"/>
  </w:num>
  <w:num w:numId="33">
    <w:abstractNumId w:val="3"/>
  </w:num>
  <w:num w:numId="34">
    <w:abstractNumId w:val="21"/>
  </w:num>
  <w:num w:numId="35">
    <w:abstractNumId w:val="11"/>
  </w:num>
  <w:num w:numId="36">
    <w:abstractNumId w:val="8"/>
  </w:num>
  <w:num w:numId="37">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24"/>
    <w:rsid w:val="00053652"/>
    <w:rsid w:val="000570AC"/>
    <w:rsid w:val="000805B4"/>
    <w:rsid w:val="000C2D18"/>
    <w:rsid w:val="000D5453"/>
    <w:rsid w:val="000D5CD1"/>
    <w:rsid w:val="000F0628"/>
    <w:rsid w:val="00142F9F"/>
    <w:rsid w:val="00145E3E"/>
    <w:rsid w:val="001B3D5B"/>
    <w:rsid w:val="002009B6"/>
    <w:rsid w:val="00204367"/>
    <w:rsid w:val="00220956"/>
    <w:rsid w:val="00222CBD"/>
    <w:rsid w:val="00290596"/>
    <w:rsid w:val="00313B5A"/>
    <w:rsid w:val="003143DD"/>
    <w:rsid w:val="0034372C"/>
    <w:rsid w:val="003878B8"/>
    <w:rsid w:val="00392584"/>
    <w:rsid w:val="00397D5C"/>
    <w:rsid w:val="003E0F08"/>
    <w:rsid w:val="003E30FD"/>
    <w:rsid w:val="003E7964"/>
    <w:rsid w:val="00412127"/>
    <w:rsid w:val="004171B1"/>
    <w:rsid w:val="00487324"/>
    <w:rsid w:val="0049529E"/>
    <w:rsid w:val="004A731D"/>
    <w:rsid w:val="004C1A08"/>
    <w:rsid w:val="004D4CD0"/>
    <w:rsid w:val="00506BE5"/>
    <w:rsid w:val="00511124"/>
    <w:rsid w:val="00577192"/>
    <w:rsid w:val="005B27B7"/>
    <w:rsid w:val="005B2C28"/>
    <w:rsid w:val="005B4C63"/>
    <w:rsid w:val="005F4E07"/>
    <w:rsid w:val="0061410D"/>
    <w:rsid w:val="0066183F"/>
    <w:rsid w:val="006701A7"/>
    <w:rsid w:val="006930F6"/>
    <w:rsid w:val="006E0742"/>
    <w:rsid w:val="006F1D9F"/>
    <w:rsid w:val="006F4064"/>
    <w:rsid w:val="007220BB"/>
    <w:rsid w:val="00763DF4"/>
    <w:rsid w:val="00794804"/>
    <w:rsid w:val="007E3F16"/>
    <w:rsid w:val="008227F2"/>
    <w:rsid w:val="00826ED0"/>
    <w:rsid w:val="00827E32"/>
    <w:rsid w:val="00862195"/>
    <w:rsid w:val="008C3EE4"/>
    <w:rsid w:val="008D1B7E"/>
    <w:rsid w:val="008E2F83"/>
    <w:rsid w:val="008F7945"/>
    <w:rsid w:val="009775D2"/>
    <w:rsid w:val="009B7BF1"/>
    <w:rsid w:val="009C1BD5"/>
    <w:rsid w:val="009D0634"/>
    <w:rsid w:val="00A1459C"/>
    <w:rsid w:val="00A16874"/>
    <w:rsid w:val="00A36324"/>
    <w:rsid w:val="00A403A2"/>
    <w:rsid w:val="00A4788A"/>
    <w:rsid w:val="00A73F48"/>
    <w:rsid w:val="00A92D39"/>
    <w:rsid w:val="00A93638"/>
    <w:rsid w:val="00AB73DD"/>
    <w:rsid w:val="00AC2A7E"/>
    <w:rsid w:val="00AE435E"/>
    <w:rsid w:val="00AE7BCF"/>
    <w:rsid w:val="00B006BA"/>
    <w:rsid w:val="00B162E0"/>
    <w:rsid w:val="00B26232"/>
    <w:rsid w:val="00B50D83"/>
    <w:rsid w:val="00B619FB"/>
    <w:rsid w:val="00B706C7"/>
    <w:rsid w:val="00BA6ADC"/>
    <w:rsid w:val="00BC3780"/>
    <w:rsid w:val="00BE4EF8"/>
    <w:rsid w:val="00C00C28"/>
    <w:rsid w:val="00C015DD"/>
    <w:rsid w:val="00C75E10"/>
    <w:rsid w:val="00C77A25"/>
    <w:rsid w:val="00C9245B"/>
    <w:rsid w:val="00CC5689"/>
    <w:rsid w:val="00CF628B"/>
    <w:rsid w:val="00D0370C"/>
    <w:rsid w:val="00DE2E9C"/>
    <w:rsid w:val="00E33540"/>
    <w:rsid w:val="00E67424"/>
    <w:rsid w:val="00E711B4"/>
    <w:rsid w:val="00E83F32"/>
    <w:rsid w:val="00F13E7A"/>
    <w:rsid w:val="00F260B7"/>
    <w:rsid w:val="00F3311C"/>
    <w:rsid w:val="00F364BF"/>
    <w:rsid w:val="00F547CA"/>
    <w:rsid w:val="00F6134B"/>
    <w:rsid w:val="00F66338"/>
    <w:rsid w:val="00F672AD"/>
    <w:rsid w:val="00F7076F"/>
    <w:rsid w:val="00F86043"/>
    <w:rsid w:val="00F91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D2817"/>
  <w15:chartTrackingRefBased/>
  <w15:docId w15:val="{DED78754-B0AE-4F8C-99A6-9767FDC5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290596"/>
    <w:pPr>
      <w:keepNext/>
      <w:outlineLvl w:val="0"/>
    </w:pPr>
    <w:rPr>
      <w:rFonts w:cs="Arial"/>
      <w:b/>
      <w:bCs/>
      <w:kern w:val="32"/>
      <w:sz w:val="26"/>
      <w:szCs w:val="32"/>
    </w:rPr>
  </w:style>
  <w:style w:type="paragraph" w:styleId="berschrift2">
    <w:name w:val="heading 2"/>
    <w:basedOn w:val="Standard"/>
    <w:next w:val="Standard"/>
    <w:link w:val="berschrift2Zchn"/>
    <w:qFormat/>
    <w:rsid w:val="00290596"/>
    <w:pPr>
      <w:keepNext/>
      <w:outlineLvl w:val="1"/>
    </w:pPr>
    <w:rPr>
      <w:rFonts w:cs="Arial"/>
      <w:b/>
      <w:bCs/>
      <w:iCs/>
      <w:szCs w:val="28"/>
    </w:rPr>
  </w:style>
  <w:style w:type="paragraph" w:styleId="berschrift3">
    <w:name w:val="heading 3"/>
    <w:basedOn w:val="Standard"/>
    <w:next w:val="Standard"/>
    <w:link w:val="berschrift3Zchn"/>
    <w:qFormat/>
    <w:rsid w:val="00290596"/>
    <w:pPr>
      <w:keepNext/>
      <w:outlineLvl w:val="2"/>
    </w:pPr>
    <w:rPr>
      <w:rFonts w:cs="Arial"/>
      <w:b/>
      <w:bCs/>
      <w:i/>
      <w:szCs w:val="26"/>
    </w:rPr>
  </w:style>
  <w:style w:type="paragraph" w:styleId="berschrift4">
    <w:name w:val="heading 4"/>
    <w:basedOn w:val="Standard"/>
    <w:next w:val="Standard"/>
    <w:qFormat/>
    <w:rsid w:val="00290596"/>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semiHidden/>
    <w:pPr>
      <w:jc w:val="both"/>
    </w:pPr>
    <w:rPr>
      <w:rFonts w:eastAsia="MS Mincho"/>
    </w:rPr>
  </w:style>
  <w:style w:type="paragraph" w:customStyle="1" w:styleId="Listenabsatz1">
    <w:name w:val="Listenabsatz1"/>
    <w:basedOn w:val="Standard"/>
    <w:qFormat/>
    <w:pPr>
      <w:tabs>
        <w:tab w:val="clear" w:pos="340"/>
      </w:tabs>
      <w:spacing w:after="200" w:line="276" w:lineRule="auto"/>
      <w:ind w:left="720"/>
    </w:pPr>
    <w:rPr>
      <w:rFonts w:ascii="Calibri" w:hAnsi="Calibri"/>
      <w:szCs w:val="22"/>
      <w:lang w:eastAsia="en-U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B26232"/>
    <w:rPr>
      <w:rFonts w:ascii="Garamond" w:hAnsi="Garamond"/>
      <w:caps/>
      <w:sz w:val="18"/>
      <w:lang w:eastAsia="en-US"/>
    </w:rPr>
  </w:style>
  <w:style w:type="paragraph" w:styleId="Sprechblasentext">
    <w:name w:val="Balloon Text"/>
    <w:basedOn w:val="Standard"/>
    <w:link w:val="SprechblasentextZchn"/>
    <w:uiPriority w:val="99"/>
    <w:semiHidden/>
    <w:unhideWhenUsed/>
    <w:rsid w:val="00506B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BE5"/>
    <w:rPr>
      <w:rFonts w:ascii="Segoe UI" w:hAnsi="Segoe UI" w:cs="Segoe UI"/>
      <w:sz w:val="18"/>
      <w:szCs w:val="18"/>
    </w:rPr>
  </w:style>
  <w:style w:type="character" w:customStyle="1" w:styleId="berschrift3Zchn">
    <w:name w:val="Überschrift 3 Zchn"/>
    <w:basedOn w:val="Absatz-Standardschriftart"/>
    <w:link w:val="berschrift3"/>
    <w:rsid w:val="00290596"/>
    <w:rPr>
      <w:rFonts w:ascii="Arial" w:hAnsi="Arial" w:cs="Arial"/>
      <w:b/>
      <w:bCs/>
      <w:i/>
      <w:sz w:val="22"/>
      <w:szCs w:val="26"/>
    </w:rPr>
  </w:style>
  <w:style w:type="paragraph" w:styleId="Listenabsatz">
    <w:name w:val="List Paragraph"/>
    <w:basedOn w:val="Standard"/>
    <w:uiPriority w:val="34"/>
    <w:qFormat/>
    <w:rsid w:val="00A36324"/>
    <w:pPr>
      <w:ind w:left="720"/>
      <w:contextualSpacing/>
    </w:pPr>
  </w:style>
  <w:style w:type="paragraph" w:styleId="Textkrper2">
    <w:name w:val="Body Text 2"/>
    <w:basedOn w:val="Standard"/>
    <w:link w:val="Textkrper2Zchn"/>
    <w:uiPriority w:val="99"/>
    <w:semiHidden/>
    <w:unhideWhenUsed/>
    <w:rsid w:val="00F260B7"/>
    <w:pPr>
      <w:spacing w:after="120" w:line="480" w:lineRule="auto"/>
    </w:pPr>
  </w:style>
  <w:style w:type="character" w:customStyle="1" w:styleId="Textkrper2Zchn">
    <w:name w:val="Textkörper 2 Zchn"/>
    <w:basedOn w:val="Absatz-Standardschriftart"/>
    <w:link w:val="Textkrper2"/>
    <w:uiPriority w:val="99"/>
    <w:semiHidden/>
    <w:rsid w:val="00F260B7"/>
    <w:rPr>
      <w:rFonts w:ascii="Arial" w:hAnsi="Arial"/>
      <w:sz w:val="22"/>
      <w:szCs w:val="24"/>
    </w:rPr>
  </w:style>
  <w:style w:type="character" w:customStyle="1" w:styleId="berschrift2Zchn">
    <w:name w:val="Überschrift 2 Zchn"/>
    <w:basedOn w:val="Absatz-Standardschriftart"/>
    <w:link w:val="berschrift2"/>
    <w:rsid w:val="00290596"/>
    <w:rPr>
      <w:rFonts w:ascii="Arial" w:hAnsi="Arial" w:cs="Arial"/>
      <w:b/>
      <w:bCs/>
      <w:iCs/>
      <w:sz w:val="22"/>
      <w:szCs w:val="28"/>
    </w:rPr>
  </w:style>
  <w:style w:type="paragraph" w:styleId="Verzeichnis1">
    <w:name w:val="toc 1"/>
    <w:basedOn w:val="Standard"/>
    <w:next w:val="Standard"/>
    <w:autoRedefine/>
    <w:uiPriority w:val="39"/>
    <w:unhideWhenUsed/>
    <w:rsid w:val="008F7945"/>
    <w:pPr>
      <w:tabs>
        <w:tab w:val="clear" w:pos="340"/>
      </w:tabs>
      <w:spacing w:after="100"/>
    </w:pPr>
  </w:style>
  <w:style w:type="paragraph" w:styleId="Verzeichnis3">
    <w:name w:val="toc 3"/>
    <w:basedOn w:val="Standard"/>
    <w:next w:val="Standard"/>
    <w:autoRedefine/>
    <w:uiPriority w:val="39"/>
    <w:unhideWhenUsed/>
    <w:rsid w:val="008F7945"/>
    <w:pPr>
      <w:tabs>
        <w:tab w:val="clear" w:pos="340"/>
      </w:tabs>
      <w:spacing w:after="100"/>
      <w:ind w:left="440"/>
    </w:pPr>
  </w:style>
  <w:style w:type="paragraph" w:styleId="Verzeichnis2">
    <w:name w:val="toc 2"/>
    <w:basedOn w:val="Standard"/>
    <w:next w:val="Standard"/>
    <w:autoRedefine/>
    <w:uiPriority w:val="39"/>
    <w:unhideWhenUsed/>
    <w:rsid w:val="008F7945"/>
    <w:pPr>
      <w:tabs>
        <w:tab w:val="clear" w:pos="340"/>
      </w:tabs>
      <w:spacing w:after="100"/>
      <w:ind w:left="220"/>
    </w:pPr>
  </w:style>
  <w:style w:type="paragraph" w:styleId="Verzeichnis4">
    <w:name w:val="toc 4"/>
    <w:basedOn w:val="Standard"/>
    <w:next w:val="Standard"/>
    <w:autoRedefine/>
    <w:uiPriority w:val="39"/>
    <w:unhideWhenUsed/>
    <w:rsid w:val="008F7945"/>
    <w:pPr>
      <w:tabs>
        <w:tab w:val="clear" w:pos="340"/>
      </w:tabs>
      <w:spacing w:after="100"/>
      <w:ind w:left="660"/>
    </w:pPr>
  </w:style>
  <w:style w:type="character" w:customStyle="1" w:styleId="FuzeileZchn">
    <w:name w:val="Fußzeile Zchn"/>
    <w:basedOn w:val="Absatz-Standardschriftart"/>
    <w:link w:val="Fuzeile"/>
    <w:uiPriority w:val="99"/>
    <w:semiHidden/>
    <w:rsid w:val="00F6134B"/>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19">
      <w:bodyDiv w:val="1"/>
      <w:marLeft w:val="0"/>
      <w:marRight w:val="0"/>
      <w:marTop w:val="0"/>
      <w:marBottom w:val="0"/>
      <w:divBdr>
        <w:top w:val="none" w:sz="0" w:space="0" w:color="auto"/>
        <w:left w:val="none" w:sz="0" w:space="0" w:color="auto"/>
        <w:bottom w:val="none" w:sz="0" w:space="0" w:color="auto"/>
        <w:right w:val="none" w:sz="0" w:space="0" w:color="auto"/>
      </w:divBdr>
    </w:div>
    <w:div w:id="61684342">
      <w:bodyDiv w:val="1"/>
      <w:marLeft w:val="0"/>
      <w:marRight w:val="0"/>
      <w:marTop w:val="0"/>
      <w:marBottom w:val="0"/>
      <w:divBdr>
        <w:top w:val="none" w:sz="0" w:space="0" w:color="auto"/>
        <w:left w:val="none" w:sz="0" w:space="0" w:color="auto"/>
        <w:bottom w:val="none" w:sz="0" w:space="0" w:color="auto"/>
        <w:right w:val="none" w:sz="0" w:space="0" w:color="auto"/>
      </w:divBdr>
    </w:div>
    <w:div w:id="347022145">
      <w:bodyDiv w:val="1"/>
      <w:marLeft w:val="0"/>
      <w:marRight w:val="0"/>
      <w:marTop w:val="0"/>
      <w:marBottom w:val="0"/>
      <w:divBdr>
        <w:top w:val="none" w:sz="0" w:space="0" w:color="auto"/>
        <w:left w:val="none" w:sz="0" w:space="0" w:color="auto"/>
        <w:bottom w:val="none" w:sz="0" w:space="0" w:color="auto"/>
        <w:right w:val="none" w:sz="0" w:space="0" w:color="auto"/>
      </w:divBdr>
    </w:div>
    <w:div w:id="637028690">
      <w:bodyDiv w:val="1"/>
      <w:marLeft w:val="0"/>
      <w:marRight w:val="0"/>
      <w:marTop w:val="0"/>
      <w:marBottom w:val="0"/>
      <w:divBdr>
        <w:top w:val="none" w:sz="0" w:space="0" w:color="auto"/>
        <w:left w:val="none" w:sz="0" w:space="0" w:color="auto"/>
        <w:bottom w:val="none" w:sz="0" w:space="0" w:color="auto"/>
        <w:right w:val="none" w:sz="0" w:space="0" w:color="auto"/>
      </w:divBdr>
    </w:div>
    <w:div w:id="879317732">
      <w:bodyDiv w:val="1"/>
      <w:marLeft w:val="0"/>
      <w:marRight w:val="0"/>
      <w:marTop w:val="0"/>
      <w:marBottom w:val="0"/>
      <w:divBdr>
        <w:top w:val="none" w:sz="0" w:space="0" w:color="auto"/>
        <w:left w:val="none" w:sz="0" w:space="0" w:color="auto"/>
        <w:bottom w:val="none" w:sz="0" w:space="0" w:color="auto"/>
        <w:right w:val="none" w:sz="0" w:space="0" w:color="auto"/>
      </w:divBdr>
    </w:div>
    <w:div w:id="1085565161">
      <w:bodyDiv w:val="1"/>
      <w:marLeft w:val="0"/>
      <w:marRight w:val="0"/>
      <w:marTop w:val="0"/>
      <w:marBottom w:val="0"/>
      <w:divBdr>
        <w:top w:val="none" w:sz="0" w:space="0" w:color="auto"/>
        <w:left w:val="none" w:sz="0" w:space="0" w:color="auto"/>
        <w:bottom w:val="none" w:sz="0" w:space="0" w:color="auto"/>
        <w:right w:val="none" w:sz="0" w:space="0" w:color="auto"/>
      </w:divBdr>
    </w:div>
    <w:div w:id="1235699984">
      <w:bodyDiv w:val="1"/>
      <w:marLeft w:val="0"/>
      <w:marRight w:val="0"/>
      <w:marTop w:val="0"/>
      <w:marBottom w:val="0"/>
      <w:divBdr>
        <w:top w:val="none" w:sz="0" w:space="0" w:color="auto"/>
        <w:left w:val="none" w:sz="0" w:space="0" w:color="auto"/>
        <w:bottom w:val="none" w:sz="0" w:space="0" w:color="auto"/>
        <w:right w:val="none" w:sz="0" w:space="0" w:color="auto"/>
      </w:divBdr>
    </w:div>
    <w:div w:id="1782530988">
      <w:bodyDiv w:val="1"/>
      <w:marLeft w:val="0"/>
      <w:marRight w:val="0"/>
      <w:marTop w:val="0"/>
      <w:marBottom w:val="0"/>
      <w:divBdr>
        <w:top w:val="none" w:sz="0" w:space="0" w:color="auto"/>
        <w:left w:val="none" w:sz="0" w:space="0" w:color="auto"/>
        <w:bottom w:val="none" w:sz="0" w:space="0" w:color="auto"/>
        <w:right w:val="none" w:sz="0" w:space="0" w:color="auto"/>
      </w:divBdr>
    </w:div>
    <w:div w:id="1783957047">
      <w:bodyDiv w:val="1"/>
      <w:marLeft w:val="0"/>
      <w:marRight w:val="0"/>
      <w:marTop w:val="0"/>
      <w:marBottom w:val="0"/>
      <w:divBdr>
        <w:top w:val="none" w:sz="0" w:space="0" w:color="auto"/>
        <w:left w:val="none" w:sz="0" w:space="0" w:color="auto"/>
        <w:bottom w:val="none" w:sz="0" w:space="0" w:color="auto"/>
        <w:right w:val="none" w:sz="0" w:space="0" w:color="auto"/>
      </w:divBdr>
    </w:div>
    <w:div w:id="18972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16</Pages>
  <Words>5817</Words>
  <Characters>36653</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42386</CharactersWithSpaces>
  <SharedDoc>false</SharedDoc>
  <HLinks>
    <vt:vector size="198" baseType="variant">
      <vt:variant>
        <vt:i4>5570774</vt:i4>
      </vt:variant>
      <vt:variant>
        <vt:i4>95</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93</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89</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87</vt:i4>
      </vt:variant>
      <vt:variant>
        <vt:i4>0</vt:i4>
      </vt:variant>
      <vt:variant>
        <vt:i4>5</vt:i4>
      </vt:variant>
      <vt:variant>
        <vt:lpwstr>AI-AIII Präambel, Allgemeine Bestimmungen und BI-Besondere Bestimmungen.doc</vt:lpwstr>
      </vt:variant>
      <vt:variant>
        <vt:lpwstr>Abstammungsnachweis</vt:lpwstr>
      </vt:variant>
      <vt:variant>
        <vt:i4>1441819</vt:i4>
      </vt:variant>
      <vt:variant>
        <vt:i4>84</vt:i4>
      </vt:variant>
      <vt:variant>
        <vt:i4>0</vt:i4>
      </vt:variant>
      <vt:variant>
        <vt:i4>5</vt:i4>
      </vt:variant>
      <vt:variant>
        <vt:lpwstr>D Anlagen.doc</vt:lpwstr>
      </vt:variant>
      <vt:variant>
        <vt:lpwstr>Liste</vt:lpwstr>
      </vt:variant>
      <vt:variant>
        <vt:i4>3473579</vt:i4>
      </vt:variant>
      <vt:variant>
        <vt:i4>80</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78</vt:i4>
      </vt:variant>
      <vt:variant>
        <vt:i4>0</vt:i4>
      </vt:variant>
      <vt:variant>
        <vt:i4>5</vt:i4>
      </vt:variant>
      <vt:variant>
        <vt:lpwstr>AI-AIII Präambel, Allgemeine Bestimmungen und BI-Besondere Bestimmungen.doc</vt:lpwstr>
      </vt:variant>
      <vt:variant>
        <vt:lpwstr>Bewertung</vt:lpwstr>
      </vt:variant>
      <vt:variant>
        <vt:i4>1441819</vt:i4>
      </vt:variant>
      <vt:variant>
        <vt:i4>75</vt:i4>
      </vt:variant>
      <vt:variant>
        <vt:i4>0</vt:i4>
      </vt:variant>
      <vt:variant>
        <vt:i4>5</vt:i4>
      </vt:variant>
      <vt:variant>
        <vt:lpwstr>D Anlagen.doc</vt:lpwstr>
      </vt:variant>
      <vt:variant>
        <vt:lpwstr>Liste</vt:lpwstr>
      </vt:variant>
      <vt:variant>
        <vt:i4>7798858</vt:i4>
      </vt:variant>
      <vt:variant>
        <vt:i4>72</vt:i4>
      </vt:variant>
      <vt:variant>
        <vt:i4>0</vt:i4>
      </vt:variant>
      <vt:variant>
        <vt:i4>5</vt:i4>
      </vt:variant>
      <vt:variant>
        <vt:lpwstr/>
      </vt:variant>
      <vt:variant>
        <vt:lpwstr>_§_514g_Zuchtstutenprüfungen</vt:lpwstr>
      </vt:variant>
      <vt:variant>
        <vt:i4>7798858</vt:i4>
      </vt:variant>
      <vt:variant>
        <vt:i4>69</vt:i4>
      </vt:variant>
      <vt:variant>
        <vt:i4>0</vt:i4>
      </vt:variant>
      <vt:variant>
        <vt:i4>5</vt:i4>
      </vt:variant>
      <vt:variant>
        <vt:lpwstr/>
      </vt:variant>
      <vt:variant>
        <vt:lpwstr>_§_514g_Zuchtstutenprüfungen</vt:lpwstr>
      </vt:variant>
      <vt:variant>
        <vt:i4>1441819</vt:i4>
      </vt:variant>
      <vt:variant>
        <vt:i4>66</vt:i4>
      </vt:variant>
      <vt:variant>
        <vt:i4>0</vt:i4>
      </vt:variant>
      <vt:variant>
        <vt:i4>5</vt:i4>
      </vt:variant>
      <vt:variant>
        <vt:lpwstr>D Anlagen.doc</vt:lpwstr>
      </vt:variant>
      <vt:variant>
        <vt:lpwstr>Liste</vt:lpwstr>
      </vt:variant>
      <vt:variant>
        <vt:i4>3473579</vt:i4>
      </vt:variant>
      <vt:variant>
        <vt:i4>62</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60</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56</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54</vt:i4>
      </vt:variant>
      <vt:variant>
        <vt:i4>0</vt:i4>
      </vt:variant>
      <vt:variant>
        <vt:i4>5</vt:i4>
      </vt:variant>
      <vt:variant>
        <vt:lpwstr>AI-AIII Präambel, Allgemeine Bestimmungen und BI-Besondere Bestimmungen.doc</vt:lpwstr>
      </vt:variant>
      <vt:variant>
        <vt:lpwstr>Bewertung</vt:lpwstr>
      </vt:variant>
      <vt:variant>
        <vt:i4>102</vt:i4>
      </vt:variant>
      <vt:variant>
        <vt:i4>51</vt:i4>
      </vt:variant>
      <vt:variant>
        <vt:i4>0</vt:i4>
      </vt:variant>
      <vt:variant>
        <vt:i4>5</vt:i4>
      </vt:variant>
      <vt:variant>
        <vt:lpwstr/>
      </vt:variant>
      <vt:variant>
        <vt:lpwstr>f</vt:lpwstr>
      </vt:variant>
      <vt:variant>
        <vt:i4>102</vt:i4>
      </vt:variant>
      <vt:variant>
        <vt:i4>48</vt:i4>
      </vt:variant>
      <vt:variant>
        <vt:i4>0</vt:i4>
      </vt:variant>
      <vt:variant>
        <vt:i4>5</vt:i4>
      </vt:variant>
      <vt:variant>
        <vt:lpwstr/>
      </vt:variant>
      <vt:variant>
        <vt:lpwstr>f</vt:lpwstr>
      </vt:variant>
      <vt:variant>
        <vt:i4>102</vt:i4>
      </vt:variant>
      <vt:variant>
        <vt:i4>45</vt:i4>
      </vt:variant>
      <vt:variant>
        <vt:i4>0</vt:i4>
      </vt:variant>
      <vt:variant>
        <vt:i4>5</vt:i4>
      </vt:variant>
      <vt:variant>
        <vt:lpwstr/>
      </vt:variant>
      <vt:variant>
        <vt:lpwstr>f</vt:lpwstr>
      </vt:variant>
      <vt:variant>
        <vt:i4>3473579</vt:i4>
      </vt:variant>
      <vt:variant>
        <vt:i4>41</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39</vt:i4>
      </vt:variant>
      <vt:variant>
        <vt:i4>0</vt:i4>
      </vt:variant>
      <vt:variant>
        <vt:i4>5</vt:i4>
      </vt:variant>
      <vt:variant>
        <vt:lpwstr>AI-AIII Präambel, Allgemeine Bestimmungen und BI-Besondere Bestimmungen.doc</vt:lpwstr>
      </vt:variant>
      <vt:variant>
        <vt:lpwstr>Bewertung</vt:lpwstr>
      </vt:variant>
      <vt:variant>
        <vt:i4>7209059</vt:i4>
      </vt:variant>
      <vt:variant>
        <vt:i4>36</vt:i4>
      </vt:variant>
      <vt:variant>
        <vt:i4>0</vt:i4>
      </vt:variant>
      <vt:variant>
        <vt:i4>5</vt:i4>
      </vt:variant>
      <vt:variant>
        <vt:lpwstr/>
      </vt:variant>
      <vt:variant>
        <vt:lpwstr>Stuten</vt:lpwstr>
      </vt:variant>
      <vt:variant>
        <vt:i4>7733365</vt:i4>
      </vt:variant>
      <vt:variant>
        <vt:i4>33</vt:i4>
      </vt:variant>
      <vt:variant>
        <vt:i4>0</vt:i4>
      </vt:variant>
      <vt:variant>
        <vt:i4>5</vt:i4>
      </vt:variant>
      <vt:variant>
        <vt:lpwstr/>
      </vt:variant>
      <vt:variant>
        <vt:lpwstr>Hengste</vt:lpwstr>
      </vt:variant>
      <vt:variant>
        <vt:i4>100</vt:i4>
      </vt:variant>
      <vt:variant>
        <vt:i4>30</vt:i4>
      </vt:variant>
      <vt:variant>
        <vt:i4>0</vt:i4>
      </vt:variant>
      <vt:variant>
        <vt:i4>5</vt:i4>
      </vt:variant>
      <vt:variant>
        <vt:lpwstr/>
      </vt:variant>
      <vt:variant>
        <vt:lpwstr>d</vt:lpwstr>
      </vt:variant>
      <vt:variant>
        <vt:i4>100</vt:i4>
      </vt:variant>
      <vt:variant>
        <vt:i4>27</vt:i4>
      </vt:variant>
      <vt:variant>
        <vt:i4>0</vt:i4>
      </vt:variant>
      <vt:variant>
        <vt:i4>5</vt:i4>
      </vt:variant>
      <vt:variant>
        <vt:lpwstr/>
      </vt:variant>
      <vt:variant>
        <vt:lpwstr>d</vt:lpwstr>
      </vt:variant>
      <vt:variant>
        <vt:i4>99</vt:i4>
      </vt:variant>
      <vt:variant>
        <vt:i4>24</vt:i4>
      </vt:variant>
      <vt:variant>
        <vt:i4>0</vt:i4>
      </vt:variant>
      <vt:variant>
        <vt:i4>5</vt:i4>
      </vt:variant>
      <vt:variant>
        <vt:lpwstr/>
      </vt:variant>
      <vt:variant>
        <vt:lpwstr>c</vt:lpwstr>
      </vt:variant>
      <vt:variant>
        <vt:i4>2949293</vt:i4>
      </vt:variant>
      <vt:variant>
        <vt:i4>20</vt:i4>
      </vt:variant>
      <vt:variant>
        <vt:i4>0</vt:i4>
      </vt:variant>
      <vt:variant>
        <vt:i4>5</vt:i4>
      </vt:variant>
      <vt:variant>
        <vt:lpwstr>AI-AIII Präambel, Allgemeine Bestimmungen und BI-Besondere Bestimmungen.doc</vt:lpwstr>
      </vt:variant>
      <vt:variant>
        <vt:lpwstr>Begriffsbestimmungen</vt:lpwstr>
      </vt:variant>
      <vt:variant>
        <vt:i4>2949293</vt:i4>
      </vt:variant>
      <vt:variant>
        <vt:i4>18</vt:i4>
      </vt:variant>
      <vt:variant>
        <vt:i4>0</vt:i4>
      </vt:variant>
      <vt:variant>
        <vt:i4>5</vt:i4>
      </vt:variant>
      <vt:variant>
        <vt:lpwstr>AI-AIII Präambel, Allgemeine Bestimmungen und BI-Besondere Bestimmungen.doc</vt:lpwstr>
      </vt:variant>
      <vt:variant>
        <vt:lpwstr>Begriffsbestimmungen</vt:lpwstr>
      </vt:variant>
      <vt:variant>
        <vt:i4>97</vt:i4>
      </vt:variant>
      <vt:variant>
        <vt:i4>15</vt:i4>
      </vt:variant>
      <vt:variant>
        <vt:i4>0</vt:i4>
      </vt:variant>
      <vt:variant>
        <vt:i4>5</vt:i4>
      </vt:variant>
      <vt:variant>
        <vt:lpwstr/>
      </vt:variant>
      <vt:variant>
        <vt:lpwstr>a</vt:lpwstr>
      </vt:variant>
      <vt:variant>
        <vt:i4>5963969</vt:i4>
      </vt:variant>
      <vt:variant>
        <vt:i4>11</vt:i4>
      </vt:variant>
      <vt:variant>
        <vt:i4>0</vt:i4>
      </vt:variant>
      <vt:variant>
        <vt:i4>5</vt:i4>
      </vt:variant>
      <vt:variant>
        <vt:lpwstr>AI-AIII Präambel, Allgemeine Bestimmungen und BI-Besondere Bestimmungen.doc</vt:lpwstr>
      </vt:variant>
      <vt:variant>
        <vt:lpwstr>Mindestangaben</vt:lpwstr>
      </vt:variant>
      <vt:variant>
        <vt:i4>13566016</vt:i4>
      </vt:variant>
      <vt:variant>
        <vt:i4>9</vt:i4>
      </vt:variant>
      <vt:variant>
        <vt:i4>0</vt:i4>
      </vt:variant>
      <vt:variant>
        <vt:i4>5</vt:i4>
      </vt:variant>
      <vt:variant>
        <vt:lpwstr>DateienAI-AIII Präambel, Allgemeine Bestimmungen und BI-Besondere Bestimmungen.doc</vt:lpwstr>
      </vt:variant>
      <vt:variant>
        <vt:lpwstr>Mindestangaben</vt:lpwstr>
      </vt:variant>
      <vt:variant>
        <vt:i4>98</vt:i4>
      </vt:variant>
      <vt:variant>
        <vt:i4>6</vt:i4>
      </vt:variant>
      <vt:variant>
        <vt:i4>0</vt:i4>
      </vt:variant>
      <vt:variant>
        <vt:i4>5</vt:i4>
      </vt:variant>
      <vt:variant>
        <vt:lpwstr/>
      </vt:variant>
      <vt:variant>
        <vt:lpwstr>b</vt:lpwstr>
      </vt:variant>
      <vt:variant>
        <vt:i4>97</vt:i4>
      </vt:variant>
      <vt:variant>
        <vt:i4>3</vt:i4>
      </vt:variant>
      <vt:variant>
        <vt:i4>0</vt:i4>
      </vt:variant>
      <vt:variant>
        <vt:i4>5</vt:i4>
      </vt:variant>
      <vt:variant>
        <vt:lpwstr/>
      </vt:variant>
      <vt:variant>
        <vt:lpwstr>a</vt:lpwstr>
      </vt:variant>
      <vt:variant>
        <vt:i4>2949293</vt:i4>
      </vt:variant>
      <vt:variant>
        <vt:i4>0</vt:i4>
      </vt:variant>
      <vt:variant>
        <vt:i4>0</vt:i4>
      </vt:variant>
      <vt:variant>
        <vt:i4>5</vt:i4>
      </vt:variant>
      <vt:variant>
        <vt:lpwstr>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4</cp:revision>
  <dcterms:created xsi:type="dcterms:W3CDTF">2018-02-05T20:32:00Z</dcterms:created>
  <dcterms:modified xsi:type="dcterms:W3CDTF">2018-02-06T08:11:00Z</dcterms:modified>
</cp:coreProperties>
</file>