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AD" w:rsidRPr="0041062B" w:rsidRDefault="007251AD" w:rsidP="007251AD">
      <w:pPr>
        <w:rPr>
          <w:rFonts w:eastAsia="MS Mincho"/>
          <w:b/>
          <w:sz w:val="32"/>
          <w:szCs w:val="32"/>
        </w:rPr>
      </w:pPr>
      <w:r w:rsidRPr="0041062B">
        <w:rPr>
          <w:rFonts w:eastAsia="MS Mincho"/>
          <w:b/>
          <w:sz w:val="32"/>
          <w:szCs w:val="32"/>
        </w:rPr>
        <w:t xml:space="preserve">Zuchtprogramme für </w:t>
      </w:r>
      <w:r>
        <w:rPr>
          <w:rFonts w:eastAsia="MS Mincho"/>
          <w:b/>
          <w:sz w:val="32"/>
          <w:szCs w:val="32"/>
        </w:rPr>
        <w:t>Ka</w:t>
      </w:r>
      <w:bookmarkStart w:id="0" w:name="_GoBack"/>
      <w:bookmarkEnd w:id="0"/>
      <w:r>
        <w:rPr>
          <w:rFonts w:eastAsia="MS Mincho"/>
          <w:b/>
          <w:sz w:val="32"/>
          <w:szCs w:val="32"/>
        </w:rPr>
        <w:t>ltblutrassen</w:t>
      </w:r>
    </w:p>
    <w:p w:rsidR="00E969D9" w:rsidRDefault="007251AD" w:rsidP="00E969D9">
      <w:pPr>
        <w:rPr>
          <w:rFonts w:eastAsia="MS Mincho"/>
          <w:b/>
          <w:sz w:val="26"/>
          <w:szCs w:val="26"/>
        </w:rPr>
      </w:pPr>
      <w:r w:rsidRPr="009839C4">
        <w:rPr>
          <w:rFonts w:eastAsia="MS Mincho"/>
          <w:b/>
          <w:sz w:val="26"/>
          <w:szCs w:val="26"/>
        </w:rPr>
        <w:t>Zuchtprogramm für die Rasse Freiberger</w:t>
      </w:r>
      <w:r w:rsidR="00E969D9">
        <w:rPr>
          <w:rFonts w:eastAsia="MS Mincho"/>
          <w:b/>
          <w:sz w:val="26"/>
          <w:szCs w:val="26"/>
        </w:rPr>
        <w:t xml:space="preserve"> </w:t>
      </w:r>
      <w:r w:rsidR="00E969D9" w:rsidRPr="00322AAD">
        <w:rPr>
          <w:rFonts w:eastAsia="MS Mincho"/>
          <w:b/>
          <w:sz w:val="26"/>
          <w:szCs w:val="26"/>
        </w:rPr>
        <w:t>des Verbandes der Pony- und Pferdezüchter Hessen e. V.</w:t>
      </w:r>
    </w:p>
    <w:p w:rsidR="00197E71" w:rsidRPr="00290596" w:rsidRDefault="00197E71" w:rsidP="00197E71">
      <w:pPr>
        <w:rPr>
          <w:rFonts w:eastAsia="MS Mincho"/>
        </w:rPr>
      </w:pPr>
    </w:p>
    <w:p w:rsidR="003707DF" w:rsidRDefault="00197E71">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324608" w:history="1">
        <w:r w:rsidR="003707DF" w:rsidRPr="007D6556">
          <w:rPr>
            <w:rStyle w:val="Hyperlink"/>
            <w:rFonts w:eastAsia="MS Mincho"/>
            <w:noProof/>
          </w:rPr>
          <w:t>1.</w:t>
        </w:r>
        <w:r w:rsidR="003707DF">
          <w:rPr>
            <w:rFonts w:asciiTheme="minorHAnsi" w:eastAsiaTheme="minorEastAsia" w:hAnsiTheme="minorHAnsi" w:cstheme="minorBidi"/>
            <w:noProof/>
            <w:szCs w:val="22"/>
          </w:rPr>
          <w:tab/>
        </w:r>
        <w:r w:rsidR="003707DF" w:rsidRPr="007D6556">
          <w:rPr>
            <w:rStyle w:val="Hyperlink"/>
            <w:rFonts w:eastAsia="MS Mincho"/>
            <w:noProof/>
          </w:rPr>
          <w:t>Angaben zum Ursprungszuchtbuch</w:t>
        </w:r>
        <w:r w:rsidR="003707DF">
          <w:rPr>
            <w:noProof/>
            <w:webHidden/>
          </w:rPr>
          <w:tab/>
        </w:r>
        <w:r w:rsidR="003707DF">
          <w:rPr>
            <w:noProof/>
            <w:webHidden/>
          </w:rPr>
          <w:fldChar w:fldCharType="begin"/>
        </w:r>
        <w:r w:rsidR="003707DF">
          <w:rPr>
            <w:noProof/>
            <w:webHidden/>
          </w:rPr>
          <w:instrText xml:space="preserve"> PAGEREF _Toc499324608 \h </w:instrText>
        </w:r>
        <w:r w:rsidR="003707DF">
          <w:rPr>
            <w:noProof/>
            <w:webHidden/>
          </w:rPr>
        </w:r>
        <w:r w:rsidR="003707DF">
          <w:rPr>
            <w:noProof/>
            <w:webHidden/>
          </w:rPr>
          <w:fldChar w:fldCharType="separate"/>
        </w:r>
        <w:r w:rsidR="005D5402">
          <w:rPr>
            <w:noProof/>
            <w:webHidden/>
          </w:rPr>
          <w:t>3</w:t>
        </w:r>
        <w:r w:rsidR="003707DF">
          <w:rPr>
            <w:noProof/>
            <w:webHidden/>
          </w:rPr>
          <w:fldChar w:fldCharType="end"/>
        </w:r>
      </w:hyperlink>
    </w:p>
    <w:p w:rsidR="003707DF" w:rsidRDefault="000234C8">
      <w:pPr>
        <w:pStyle w:val="Verzeichnis1"/>
        <w:tabs>
          <w:tab w:val="left" w:pos="440"/>
          <w:tab w:val="right" w:leader="dot" w:pos="9060"/>
        </w:tabs>
        <w:rPr>
          <w:rFonts w:asciiTheme="minorHAnsi" w:eastAsiaTheme="minorEastAsia" w:hAnsiTheme="minorHAnsi" w:cstheme="minorBidi"/>
          <w:noProof/>
          <w:szCs w:val="22"/>
        </w:rPr>
      </w:pPr>
      <w:hyperlink w:anchor="_Toc499324609" w:history="1">
        <w:r w:rsidR="003707DF" w:rsidRPr="007D6556">
          <w:rPr>
            <w:rStyle w:val="Hyperlink"/>
            <w:rFonts w:eastAsia="MS Mincho"/>
            <w:noProof/>
          </w:rPr>
          <w:t>2.</w:t>
        </w:r>
        <w:r w:rsidR="003707DF">
          <w:rPr>
            <w:rFonts w:asciiTheme="minorHAnsi" w:eastAsiaTheme="minorEastAsia" w:hAnsiTheme="minorHAnsi" w:cstheme="minorBidi"/>
            <w:noProof/>
            <w:szCs w:val="22"/>
          </w:rPr>
          <w:tab/>
        </w:r>
        <w:r w:rsidR="003707DF" w:rsidRPr="007D6556">
          <w:rPr>
            <w:rStyle w:val="Hyperlink"/>
            <w:rFonts w:eastAsia="MS Mincho"/>
            <w:noProof/>
          </w:rPr>
          <w:t>Geografisches Gebiet</w:t>
        </w:r>
        <w:r w:rsidR="003707DF">
          <w:rPr>
            <w:noProof/>
            <w:webHidden/>
          </w:rPr>
          <w:tab/>
        </w:r>
        <w:r w:rsidR="003707DF">
          <w:rPr>
            <w:noProof/>
            <w:webHidden/>
          </w:rPr>
          <w:fldChar w:fldCharType="begin"/>
        </w:r>
        <w:r w:rsidR="003707DF">
          <w:rPr>
            <w:noProof/>
            <w:webHidden/>
          </w:rPr>
          <w:instrText xml:space="preserve"> PAGEREF _Toc499324609 \h </w:instrText>
        </w:r>
        <w:r w:rsidR="003707DF">
          <w:rPr>
            <w:noProof/>
            <w:webHidden/>
          </w:rPr>
        </w:r>
        <w:r w:rsidR="003707DF">
          <w:rPr>
            <w:noProof/>
            <w:webHidden/>
          </w:rPr>
          <w:fldChar w:fldCharType="separate"/>
        </w:r>
        <w:r w:rsidR="005D5402">
          <w:rPr>
            <w:noProof/>
            <w:webHidden/>
          </w:rPr>
          <w:t>3</w:t>
        </w:r>
        <w:r w:rsidR="003707DF">
          <w:rPr>
            <w:noProof/>
            <w:webHidden/>
          </w:rPr>
          <w:fldChar w:fldCharType="end"/>
        </w:r>
      </w:hyperlink>
    </w:p>
    <w:p w:rsidR="003707DF" w:rsidRDefault="000234C8">
      <w:pPr>
        <w:pStyle w:val="Verzeichnis1"/>
        <w:tabs>
          <w:tab w:val="left" w:pos="440"/>
          <w:tab w:val="right" w:leader="dot" w:pos="9060"/>
        </w:tabs>
        <w:rPr>
          <w:rFonts w:asciiTheme="minorHAnsi" w:eastAsiaTheme="minorEastAsia" w:hAnsiTheme="minorHAnsi" w:cstheme="minorBidi"/>
          <w:noProof/>
          <w:szCs w:val="22"/>
        </w:rPr>
      </w:pPr>
      <w:hyperlink w:anchor="_Toc499324610" w:history="1">
        <w:r w:rsidR="003707DF" w:rsidRPr="007D6556">
          <w:rPr>
            <w:rStyle w:val="Hyperlink"/>
            <w:rFonts w:eastAsia="MS Mincho"/>
            <w:noProof/>
          </w:rPr>
          <w:t>3.</w:t>
        </w:r>
        <w:r w:rsidR="003707DF">
          <w:rPr>
            <w:rFonts w:asciiTheme="minorHAnsi" w:eastAsiaTheme="minorEastAsia" w:hAnsiTheme="minorHAnsi" w:cstheme="minorBidi"/>
            <w:noProof/>
            <w:szCs w:val="22"/>
          </w:rPr>
          <w:tab/>
        </w:r>
        <w:r w:rsidR="003707DF" w:rsidRPr="007D6556">
          <w:rPr>
            <w:rStyle w:val="Hyperlink"/>
            <w:rFonts w:eastAsia="MS Mincho"/>
            <w:noProof/>
          </w:rPr>
          <w:t>Umfang der Zuchtpopulation im Verband</w:t>
        </w:r>
        <w:r w:rsidR="003707DF">
          <w:rPr>
            <w:noProof/>
            <w:webHidden/>
          </w:rPr>
          <w:tab/>
        </w:r>
        <w:r w:rsidR="003707DF">
          <w:rPr>
            <w:noProof/>
            <w:webHidden/>
          </w:rPr>
          <w:fldChar w:fldCharType="begin"/>
        </w:r>
        <w:r w:rsidR="003707DF">
          <w:rPr>
            <w:noProof/>
            <w:webHidden/>
          </w:rPr>
          <w:instrText xml:space="preserve"> PAGEREF _Toc499324610 \h </w:instrText>
        </w:r>
        <w:r w:rsidR="003707DF">
          <w:rPr>
            <w:noProof/>
            <w:webHidden/>
          </w:rPr>
        </w:r>
        <w:r w:rsidR="003707DF">
          <w:rPr>
            <w:noProof/>
            <w:webHidden/>
          </w:rPr>
          <w:fldChar w:fldCharType="separate"/>
        </w:r>
        <w:r w:rsidR="005D5402">
          <w:rPr>
            <w:noProof/>
            <w:webHidden/>
          </w:rPr>
          <w:t>3</w:t>
        </w:r>
        <w:r w:rsidR="003707DF">
          <w:rPr>
            <w:noProof/>
            <w:webHidden/>
          </w:rPr>
          <w:fldChar w:fldCharType="end"/>
        </w:r>
      </w:hyperlink>
    </w:p>
    <w:p w:rsidR="003707DF" w:rsidRDefault="000234C8">
      <w:pPr>
        <w:pStyle w:val="Verzeichnis1"/>
        <w:tabs>
          <w:tab w:val="left" w:pos="440"/>
          <w:tab w:val="right" w:leader="dot" w:pos="9060"/>
        </w:tabs>
        <w:rPr>
          <w:rFonts w:asciiTheme="minorHAnsi" w:eastAsiaTheme="minorEastAsia" w:hAnsiTheme="minorHAnsi" w:cstheme="minorBidi"/>
          <w:noProof/>
          <w:szCs w:val="22"/>
        </w:rPr>
      </w:pPr>
      <w:hyperlink w:anchor="_Toc499324611" w:history="1">
        <w:r w:rsidR="003707DF" w:rsidRPr="007D6556">
          <w:rPr>
            <w:rStyle w:val="Hyperlink"/>
            <w:rFonts w:eastAsia="MS Mincho"/>
            <w:noProof/>
          </w:rPr>
          <w:t>4.</w:t>
        </w:r>
        <w:r w:rsidR="003707DF">
          <w:rPr>
            <w:rFonts w:asciiTheme="minorHAnsi" w:eastAsiaTheme="minorEastAsia" w:hAnsiTheme="minorHAnsi" w:cstheme="minorBidi"/>
            <w:noProof/>
            <w:szCs w:val="22"/>
          </w:rPr>
          <w:tab/>
        </w:r>
        <w:r w:rsidR="003707DF" w:rsidRPr="007D6556">
          <w:rPr>
            <w:rStyle w:val="Hyperlink"/>
            <w:rFonts w:eastAsia="MS Mincho"/>
            <w:noProof/>
          </w:rPr>
          <w:t>Zuchtziel, einschließlich der Rassemerkmale</w:t>
        </w:r>
        <w:r w:rsidR="003707DF">
          <w:rPr>
            <w:noProof/>
            <w:webHidden/>
          </w:rPr>
          <w:tab/>
        </w:r>
        <w:r w:rsidR="003707DF">
          <w:rPr>
            <w:noProof/>
            <w:webHidden/>
          </w:rPr>
          <w:fldChar w:fldCharType="begin"/>
        </w:r>
        <w:r w:rsidR="003707DF">
          <w:rPr>
            <w:noProof/>
            <w:webHidden/>
          </w:rPr>
          <w:instrText xml:space="preserve"> PAGEREF _Toc499324611 \h </w:instrText>
        </w:r>
        <w:r w:rsidR="003707DF">
          <w:rPr>
            <w:noProof/>
            <w:webHidden/>
          </w:rPr>
        </w:r>
        <w:r w:rsidR="003707DF">
          <w:rPr>
            <w:noProof/>
            <w:webHidden/>
          </w:rPr>
          <w:fldChar w:fldCharType="separate"/>
        </w:r>
        <w:r w:rsidR="005D5402">
          <w:rPr>
            <w:noProof/>
            <w:webHidden/>
          </w:rPr>
          <w:t>3</w:t>
        </w:r>
        <w:r w:rsidR="003707DF">
          <w:rPr>
            <w:noProof/>
            <w:webHidden/>
          </w:rPr>
          <w:fldChar w:fldCharType="end"/>
        </w:r>
      </w:hyperlink>
    </w:p>
    <w:p w:rsidR="003707DF" w:rsidRDefault="000234C8">
      <w:pPr>
        <w:pStyle w:val="Verzeichnis1"/>
        <w:tabs>
          <w:tab w:val="left" w:pos="440"/>
          <w:tab w:val="right" w:leader="dot" w:pos="9060"/>
        </w:tabs>
        <w:rPr>
          <w:rFonts w:asciiTheme="minorHAnsi" w:eastAsiaTheme="minorEastAsia" w:hAnsiTheme="minorHAnsi" w:cstheme="minorBidi"/>
          <w:noProof/>
          <w:szCs w:val="22"/>
        </w:rPr>
      </w:pPr>
      <w:hyperlink w:anchor="_Toc499324612" w:history="1">
        <w:r w:rsidR="003707DF" w:rsidRPr="007D6556">
          <w:rPr>
            <w:rStyle w:val="Hyperlink"/>
            <w:rFonts w:eastAsia="MS Mincho"/>
            <w:noProof/>
          </w:rPr>
          <w:t>5.</w:t>
        </w:r>
        <w:r w:rsidR="003707DF">
          <w:rPr>
            <w:rFonts w:asciiTheme="minorHAnsi" w:eastAsiaTheme="minorEastAsia" w:hAnsiTheme="minorHAnsi" w:cstheme="minorBidi"/>
            <w:noProof/>
            <w:szCs w:val="22"/>
          </w:rPr>
          <w:tab/>
        </w:r>
        <w:r w:rsidR="003707DF" w:rsidRPr="007D6556">
          <w:rPr>
            <w:rStyle w:val="Hyperlink"/>
            <w:rFonts w:eastAsia="MS Mincho"/>
            <w:noProof/>
          </w:rPr>
          <w:t>Eigenschaften und Hauptmerkmale</w:t>
        </w:r>
        <w:r w:rsidR="003707DF">
          <w:rPr>
            <w:noProof/>
            <w:webHidden/>
          </w:rPr>
          <w:tab/>
        </w:r>
        <w:r w:rsidR="003707DF">
          <w:rPr>
            <w:noProof/>
            <w:webHidden/>
          </w:rPr>
          <w:fldChar w:fldCharType="begin"/>
        </w:r>
        <w:r w:rsidR="003707DF">
          <w:rPr>
            <w:noProof/>
            <w:webHidden/>
          </w:rPr>
          <w:instrText xml:space="preserve"> PAGEREF _Toc499324612 \h </w:instrText>
        </w:r>
        <w:r w:rsidR="003707DF">
          <w:rPr>
            <w:noProof/>
            <w:webHidden/>
          </w:rPr>
        </w:r>
        <w:r w:rsidR="003707DF">
          <w:rPr>
            <w:noProof/>
            <w:webHidden/>
          </w:rPr>
          <w:fldChar w:fldCharType="separate"/>
        </w:r>
        <w:r w:rsidR="005D5402">
          <w:rPr>
            <w:noProof/>
            <w:webHidden/>
          </w:rPr>
          <w:t>3</w:t>
        </w:r>
        <w:r w:rsidR="003707DF">
          <w:rPr>
            <w:noProof/>
            <w:webHidden/>
          </w:rPr>
          <w:fldChar w:fldCharType="end"/>
        </w:r>
      </w:hyperlink>
    </w:p>
    <w:p w:rsidR="003707DF" w:rsidRDefault="000234C8">
      <w:pPr>
        <w:pStyle w:val="Verzeichnis1"/>
        <w:tabs>
          <w:tab w:val="left" w:pos="440"/>
          <w:tab w:val="right" w:leader="dot" w:pos="9060"/>
        </w:tabs>
        <w:rPr>
          <w:rFonts w:asciiTheme="minorHAnsi" w:eastAsiaTheme="minorEastAsia" w:hAnsiTheme="minorHAnsi" w:cstheme="minorBidi"/>
          <w:noProof/>
          <w:szCs w:val="22"/>
        </w:rPr>
      </w:pPr>
      <w:hyperlink w:anchor="_Toc499324613" w:history="1">
        <w:r w:rsidR="003707DF" w:rsidRPr="007D6556">
          <w:rPr>
            <w:rStyle w:val="Hyperlink"/>
            <w:noProof/>
          </w:rPr>
          <w:t>6.</w:t>
        </w:r>
        <w:r w:rsidR="003707DF">
          <w:rPr>
            <w:rFonts w:asciiTheme="minorHAnsi" w:eastAsiaTheme="minorEastAsia" w:hAnsiTheme="minorHAnsi" w:cstheme="minorBidi"/>
            <w:noProof/>
            <w:szCs w:val="22"/>
          </w:rPr>
          <w:tab/>
        </w:r>
        <w:r w:rsidR="003707DF" w:rsidRPr="007D6556">
          <w:rPr>
            <w:rStyle w:val="Hyperlink"/>
            <w:noProof/>
          </w:rPr>
          <w:t>Selektionsmerkmale</w:t>
        </w:r>
        <w:r w:rsidR="003707DF">
          <w:rPr>
            <w:noProof/>
            <w:webHidden/>
          </w:rPr>
          <w:tab/>
        </w:r>
        <w:r w:rsidR="003707DF">
          <w:rPr>
            <w:noProof/>
            <w:webHidden/>
          </w:rPr>
          <w:fldChar w:fldCharType="begin"/>
        </w:r>
        <w:r w:rsidR="003707DF">
          <w:rPr>
            <w:noProof/>
            <w:webHidden/>
          </w:rPr>
          <w:instrText xml:space="preserve"> PAGEREF _Toc499324613 \h </w:instrText>
        </w:r>
        <w:r w:rsidR="003707DF">
          <w:rPr>
            <w:noProof/>
            <w:webHidden/>
          </w:rPr>
        </w:r>
        <w:r w:rsidR="003707DF">
          <w:rPr>
            <w:noProof/>
            <w:webHidden/>
          </w:rPr>
          <w:fldChar w:fldCharType="separate"/>
        </w:r>
        <w:r w:rsidR="005D5402">
          <w:rPr>
            <w:noProof/>
            <w:webHidden/>
          </w:rPr>
          <w:t>5</w:t>
        </w:r>
        <w:r w:rsidR="003707DF">
          <w:rPr>
            <w:noProof/>
            <w:webHidden/>
          </w:rPr>
          <w:fldChar w:fldCharType="end"/>
        </w:r>
      </w:hyperlink>
    </w:p>
    <w:p w:rsidR="003707DF" w:rsidRDefault="000234C8">
      <w:pPr>
        <w:pStyle w:val="Verzeichnis1"/>
        <w:tabs>
          <w:tab w:val="left" w:pos="440"/>
          <w:tab w:val="right" w:leader="dot" w:pos="9060"/>
        </w:tabs>
        <w:rPr>
          <w:rFonts w:asciiTheme="minorHAnsi" w:eastAsiaTheme="minorEastAsia" w:hAnsiTheme="minorHAnsi" w:cstheme="minorBidi"/>
          <w:noProof/>
          <w:szCs w:val="22"/>
        </w:rPr>
      </w:pPr>
      <w:hyperlink w:anchor="_Toc499324614" w:history="1">
        <w:r w:rsidR="003707DF" w:rsidRPr="007D6556">
          <w:rPr>
            <w:rStyle w:val="Hyperlink"/>
            <w:rFonts w:eastAsia="MS Mincho"/>
            <w:noProof/>
          </w:rPr>
          <w:t>7.</w:t>
        </w:r>
        <w:r w:rsidR="003707DF">
          <w:rPr>
            <w:rFonts w:asciiTheme="minorHAnsi" w:eastAsiaTheme="minorEastAsia" w:hAnsiTheme="minorHAnsi" w:cstheme="minorBidi"/>
            <w:noProof/>
            <w:szCs w:val="22"/>
          </w:rPr>
          <w:tab/>
        </w:r>
        <w:r w:rsidR="003707DF" w:rsidRPr="007D6556">
          <w:rPr>
            <w:rStyle w:val="Hyperlink"/>
            <w:rFonts w:eastAsia="MS Mincho"/>
            <w:noProof/>
          </w:rPr>
          <w:t>Zuchtmethode</w:t>
        </w:r>
        <w:r w:rsidR="003707DF">
          <w:rPr>
            <w:noProof/>
            <w:webHidden/>
          </w:rPr>
          <w:tab/>
        </w:r>
        <w:r w:rsidR="003707DF">
          <w:rPr>
            <w:noProof/>
            <w:webHidden/>
          </w:rPr>
          <w:fldChar w:fldCharType="begin"/>
        </w:r>
        <w:r w:rsidR="003707DF">
          <w:rPr>
            <w:noProof/>
            <w:webHidden/>
          </w:rPr>
          <w:instrText xml:space="preserve"> PAGEREF _Toc499324614 \h </w:instrText>
        </w:r>
        <w:r w:rsidR="003707DF">
          <w:rPr>
            <w:noProof/>
            <w:webHidden/>
          </w:rPr>
        </w:r>
        <w:r w:rsidR="003707DF">
          <w:rPr>
            <w:noProof/>
            <w:webHidden/>
          </w:rPr>
          <w:fldChar w:fldCharType="separate"/>
        </w:r>
        <w:r w:rsidR="005D5402">
          <w:rPr>
            <w:noProof/>
            <w:webHidden/>
          </w:rPr>
          <w:t>6</w:t>
        </w:r>
        <w:r w:rsidR="003707DF">
          <w:rPr>
            <w:noProof/>
            <w:webHidden/>
          </w:rPr>
          <w:fldChar w:fldCharType="end"/>
        </w:r>
      </w:hyperlink>
    </w:p>
    <w:p w:rsidR="003707DF" w:rsidRDefault="000234C8">
      <w:pPr>
        <w:pStyle w:val="Verzeichnis1"/>
        <w:tabs>
          <w:tab w:val="left" w:pos="440"/>
          <w:tab w:val="right" w:leader="dot" w:pos="9060"/>
        </w:tabs>
        <w:rPr>
          <w:rFonts w:asciiTheme="minorHAnsi" w:eastAsiaTheme="minorEastAsia" w:hAnsiTheme="minorHAnsi" w:cstheme="minorBidi"/>
          <w:noProof/>
          <w:szCs w:val="22"/>
        </w:rPr>
      </w:pPr>
      <w:hyperlink w:anchor="_Toc499324615" w:history="1">
        <w:r w:rsidR="003707DF" w:rsidRPr="007D6556">
          <w:rPr>
            <w:rStyle w:val="Hyperlink"/>
            <w:rFonts w:eastAsia="MS Mincho"/>
            <w:noProof/>
          </w:rPr>
          <w:t>8.</w:t>
        </w:r>
        <w:r w:rsidR="003707DF">
          <w:rPr>
            <w:rFonts w:asciiTheme="minorHAnsi" w:eastAsiaTheme="minorEastAsia" w:hAnsiTheme="minorHAnsi" w:cstheme="minorBidi"/>
            <w:noProof/>
            <w:szCs w:val="22"/>
          </w:rPr>
          <w:tab/>
        </w:r>
        <w:r w:rsidR="003707DF" w:rsidRPr="007D6556">
          <w:rPr>
            <w:rStyle w:val="Hyperlink"/>
            <w:rFonts w:eastAsia="MS Mincho"/>
            <w:noProof/>
          </w:rPr>
          <w:t>Unterteilung des Zuchtbuches</w:t>
        </w:r>
        <w:r w:rsidR="003707DF">
          <w:rPr>
            <w:noProof/>
            <w:webHidden/>
          </w:rPr>
          <w:tab/>
        </w:r>
        <w:r w:rsidR="003707DF">
          <w:rPr>
            <w:noProof/>
            <w:webHidden/>
          </w:rPr>
          <w:fldChar w:fldCharType="begin"/>
        </w:r>
        <w:r w:rsidR="003707DF">
          <w:rPr>
            <w:noProof/>
            <w:webHidden/>
          </w:rPr>
          <w:instrText xml:space="preserve"> PAGEREF _Toc499324615 \h </w:instrText>
        </w:r>
        <w:r w:rsidR="003707DF">
          <w:rPr>
            <w:noProof/>
            <w:webHidden/>
          </w:rPr>
        </w:r>
        <w:r w:rsidR="003707DF">
          <w:rPr>
            <w:noProof/>
            <w:webHidden/>
          </w:rPr>
          <w:fldChar w:fldCharType="separate"/>
        </w:r>
        <w:r w:rsidR="005D5402">
          <w:rPr>
            <w:noProof/>
            <w:webHidden/>
          </w:rPr>
          <w:t>6</w:t>
        </w:r>
        <w:r w:rsidR="003707DF">
          <w:rPr>
            <w:noProof/>
            <w:webHidden/>
          </w:rPr>
          <w:fldChar w:fldCharType="end"/>
        </w:r>
      </w:hyperlink>
    </w:p>
    <w:p w:rsidR="003707DF" w:rsidRDefault="000234C8">
      <w:pPr>
        <w:pStyle w:val="Verzeichnis1"/>
        <w:tabs>
          <w:tab w:val="left" w:pos="440"/>
          <w:tab w:val="right" w:leader="dot" w:pos="9060"/>
        </w:tabs>
        <w:rPr>
          <w:rFonts w:asciiTheme="minorHAnsi" w:eastAsiaTheme="minorEastAsia" w:hAnsiTheme="minorHAnsi" w:cstheme="minorBidi"/>
          <w:noProof/>
          <w:szCs w:val="22"/>
        </w:rPr>
      </w:pPr>
      <w:hyperlink w:anchor="_Toc499324616" w:history="1">
        <w:r w:rsidR="003707DF" w:rsidRPr="007D6556">
          <w:rPr>
            <w:rStyle w:val="Hyperlink"/>
            <w:rFonts w:eastAsia="MS Mincho"/>
            <w:noProof/>
          </w:rPr>
          <w:t>9.</w:t>
        </w:r>
        <w:r w:rsidR="003707DF">
          <w:rPr>
            <w:rFonts w:asciiTheme="minorHAnsi" w:eastAsiaTheme="minorEastAsia" w:hAnsiTheme="minorHAnsi" w:cstheme="minorBidi"/>
            <w:noProof/>
            <w:szCs w:val="22"/>
          </w:rPr>
          <w:tab/>
        </w:r>
        <w:r w:rsidR="003707DF" w:rsidRPr="007D6556">
          <w:rPr>
            <w:rStyle w:val="Hyperlink"/>
            <w:rFonts w:eastAsia="MS Mincho"/>
            <w:noProof/>
          </w:rPr>
          <w:t>Eintragungsbestimmungen in das Zuchtbuch</w:t>
        </w:r>
        <w:r w:rsidR="003707DF">
          <w:rPr>
            <w:noProof/>
            <w:webHidden/>
          </w:rPr>
          <w:tab/>
        </w:r>
        <w:r w:rsidR="003707DF">
          <w:rPr>
            <w:noProof/>
            <w:webHidden/>
          </w:rPr>
          <w:fldChar w:fldCharType="begin"/>
        </w:r>
        <w:r w:rsidR="003707DF">
          <w:rPr>
            <w:noProof/>
            <w:webHidden/>
          </w:rPr>
          <w:instrText xml:space="preserve"> PAGEREF _Toc499324616 \h </w:instrText>
        </w:r>
        <w:r w:rsidR="003707DF">
          <w:rPr>
            <w:noProof/>
            <w:webHidden/>
          </w:rPr>
        </w:r>
        <w:r w:rsidR="003707DF">
          <w:rPr>
            <w:noProof/>
            <w:webHidden/>
          </w:rPr>
          <w:fldChar w:fldCharType="separate"/>
        </w:r>
        <w:r w:rsidR="005D5402">
          <w:rPr>
            <w:noProof/>
            <w:webHidden/>
          </w:rPr>
          <w:t>6</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17" w:history="1">
        <w:r w:rsidR="003707DF" w:rsidRPr="007D6556">
          <w:rPr>
            <w:rStyle w:val="Hyperlink"/>
            <w:rFonts w:eastAsia="MS Mincho"/>
            <w:noProof/>
          </w:rPr>
          <w:t>(9.1) Zuchtbuch für Hengste</w:t>
        </w:r>
        <w:r w:rsidR="003707DF">
          <w:rPr>
            <w:noProof/>
            <w:webHidden/>
          </w:rPr>
          <w:tab/>
        </w:r>
        <w:r w:rsidR="003707DF">
          <w:rPr>
            <w:noProof/>
            <w:webHidden/>
          </w:rPr>
          <w:fldChar w:fldCharType="begin"/>
        </w:r>
        <w:r w:rsidR="003707DF">
          <w:rPr>
            <w:noProof/>
            <w:webHidden/>
          </w:rPr>
          <w:instrText xml:space="preserve"> PAGEREF _Toc499324617 \h </w:instrText>
        </w:r>
        <w:r w:rsidR="003707DF">
          <w:rPr>
            <w:noProof/>
            <w:webHidden/>
          </w:rPr>
        </w:r>
        <w:r w:rsidR="003707DF">
          <w:rPr>
            <w:noProof/>
            <w:webHidden/>
          </w:rPr>
          <w:fldChar w:fldCharType="separate"/>
        </w:r>
        <w:r w:rsidR="005D5402">
          <w:rPr>
            <w:noProof/>
            <w:webHidden/>
          </w:rPr>
          <w:t>6</w:t>
        </w:r>
        <w:r w:rsidR="003707DF">
          <w:rPr>
            <w:noProof/>
            <w:webHidden/>
          </w:rPr>
          <w:fldChar w:fldCharType="end"/>
        </w:r>
      </w:hyperlink>
    </w:p>
    <w:p w:rsidR="003707DF" w:rsidRDefault="000234C8">
      <w:pPr>
        <w:pStyle w:val="Verzeichnis3"/>
        <w:tabs>
          <w:tab w:val="right" w:leader="dot" w:pos="9060"/>
        </w:tabs>
        <w:rPr>
          <w:rFonts w:asciiTheme="minorHAnsi" w:eastAsiaTheme="minorEastAsia" w:hAnsiTheme="minorHAnsi" w:cstheme="minorBidi"/>
          <w:noProof/>
          <w:szCs w:val="22"/>
        </w:rPr>
      </w:pPr>
      <w:hyperlink w:anchor="_Toc499324618" w:history="1">
        <w:r w:rsidR="003707DF" w:rsidRPr="007D6556">
          <w:rPr>
            <w:rStyle w:val="Hyperlink"/>
            <w:rFonts w:eastAsia="MS Mincho"/>
            <w:noProof/>
          </w:rPr>
          <w:t>(9.1.1) Hengstbuch I (Hauptabteilung des Zuchtbuches)</w:t>
        </w:r>
        <w:r w:rsidR="003707DF">
          <w:rPr>
            <w:noProof/>
            <w:webHidden/>
          </w:rPr>
          <w:tab/>
        </w:r>
        <w:r w:rsidR="003707DF">
          <w:rPr>
            <w:noProof/>
            <w:webHidden/>
          </w:rPr>
          <w:fldChar w:fldCharType="begin"/>
        </w:r>
        <w:r w:rsidR="003707DF">
          <w:rPr>
            <w:noProof/>
            <w:webHidden/>
          </w:rPr>
          <w:instrText xml:space="preserve"> PAGEREF _Toc499324618 \h </w:instrText>
        </w:r>
        <w:r w:rsidR="003707DF">
          <w:rPr>
            <w:noProof/>
            <w:webHidden/>
          </w:rPr>
        </w:r>
        <w:r w:rsidR="003707DF">
          <w:rPr>
            <w:noProof/>
            <w:webHidden/>
          </w:rPr>
          <w:fldChar w:fldCharType="separate"/>
        </w:r>
        <w:r w:rsidR="005D5402">
          <w:rPr>
            <w:noProof/>
            <w:webHidden/>
          </w:rPr>
          <w:t>6</w:t>
        </w:r>
        <w:r w:rsidR="003707DF">
          <w:rPr>
            <w:noProof/>
            <w:webHidden/>
          </w:rPr>
          <w:fldChar w:fldCharType="end"/>
        </w:r>
      </w:hyperlink>
    </w:p>
    <w:p w:rsidR="003707DF" w:rsidRDefault="000234C8">
      <w:pPr>
        <w:pStyle w:val="Verzeichnis3"/>
        <w:tabs>
          <w:tab w:val="right" w:leader="dot" w:pos="9060"/>
        </w:tabs>
        <w:rPr>
          <w:rFonts w:asciiTheme="minorHAnsi" w:eastAsiaTheme="minorEastAsia" w:hAnsiTheme="minorHAnsi" w:cstheme="minorBidi"/>
          <w:noProof/>
          <w:szCs w:val="22"/>
        </w:rPr>
      </w:pPr>
      <w:hyperlink w:anchor="_Toc499324619" w:history="1">
        <w:r w:rsidR="003707DF" w:rsidRPr="007D6556">
          <w:rPr>
            <w:rStyle w:val="Hyperlink"/>
            <w:rFonts w:eastAsia="MS Mincho"/>
            <w:noProof/>
          </w:rPr>
          <w:t>(9.1.2) Hengstbuch II (Hauptabteilung des Zuchtbuches)</w:t>
        </w:r>
        <w:r w:rsidR="003707DF">
          <w:rPr>
            <w:noProof/>
            <w:webHidden/>
          </w:rPr>
          <w:tab/>
        </w:r>
        <w:r w:rsidR="003707DF">
          <w:rPr>
            <w:noProof/>
            <w:webHidden/>
          </w:rPr>
          <w:fldChar w:fldCharType="begin"/>
        </w:r>
        <w:r w:rsidR="003707DF">
          <w:rPr>
            <w:noProof/>
            <w:webHidden/>
          </w:rPr>
          <w:instrText xml:space="preserve"> PAGEREF _Toc499324619 \h </w:instrText>
        </w:r>
        <w:r w:rsidR="003707DF">
          <w:rPr>
            <w:noProof/>
            <w:webHidden/>
          </w:rPr>
        </w:r>
        <w:r w:rsidR="003707DF">
          <w:rPr>
            <w:noProof/>
            <w:webHidden/>
          </w:rPr>
          <w:fldChar w:fldCharType="separate"/>
        </w:r>
        <w:r w:rsidR="005D5402">
          <w:rPr>
            <w:noProof/>
            <w:webHidden/>
          </w:rPr>
          <w:t>7</w:t>
        </w:r>
        <w:r w:rsidR="003707DF">
          <w:rPr>
            <w:noProof/>
            <w:webHidden/>
          </w:rPr>
          <w:fldChar w:fldCharType="end"/>
        </w:r>
      </w:hyperlink>
    </w:p>
    <w:p w:rsidR="003707DF" w:rsidRDefault="000234C8">
      <w:pPr>
        <w:pStyle w:val="Verzeichnis3"/>
        <w:tabs>
          <w:tab w:val="right" w:leader="dot" w:pos="9060"/>
        </w:tabs>
        <w:rPr>
          <w:rFonts w:asciiTheme="minorHAnsi" w:eastAsiaTheme="minorEastAsia" w:hAnsiTheme="minorHAnsi" w:cstheme="minorBidi"/>
          <w:noProof/>
          <w:szCs w:val="22"/>
        </w:rPr>
      </w:pPr>
      <w:hyperlink w:anchor="_Toc499324620" w:history="1">
        <w:r w:rsidR="003707DF" w:rsidRPr="007D6556">
          <w:rPr>
            <w:rStyle w:val="Hyperlink"/>
            <w:rFonts w:eastAsia="MS Mincho"/>
            <w:noProof/>
          </w:rPr>
          <w:t>(9.1.3) Anhang (Hauptabteilung des Zuchtbuches)</w:t>
        </w:r>
        <w:r w:rsidR="003707DF">
          <w:rPr>
            <w:noProof/>
            <w:webHidden/>
          </w:rPr>
          <w:tab/>
        </w:r>
        <w:r w:rsidR="003707DF">
          <w:rPr>
            <w:noProof/>
            <w:webHidden/>
          </w:rPr>
          <w:fldChar w:fldCharType="begin"/>
        </w:r>
        <w:r w:rsidR="003707DF">
          <w:rPr>
            <w:noProof/>
            <w:webHidden/>
          </w:rPr>
          <w:instrText xml:space="preserve"> PAGEREF _Toc499324620 \h </w:instrText>
        </w:r>
        <w:r w:rsidR="003707DF">
          <w:rPr>
            <w:noProof/>
            <w:webHidden/>
          </w:rPr>
        </w:r>
        <w:r w:rsidR="003707DF">
          <w:rPr>
            <w:noProof/>
            <w:webHidden/>
          </w:rPr>
          <w:fldChar w:fldCharType="separate"/>
        </w:r>
        <w:r w:rsidR="005D5402">
          <w:rPr>
            <w:noProof/>
            <w:webHidden/>
          </w:rPr>
          <w:t>7</w:t>
        </w:r>
        <w:r w:rsidR="003707DF">
          <w:rPr>
            <w:noProof/>
            <w:webHidden/>
          </w:rPr>
          <w:fldChar w:fldCharType="end"/>
        </w:r>
      </w:hyperlink>
    </w:p>
    <w:p w:rsidR="003707DF" w:rsidRDefault="000234C8">
      <w:pPr>
        <w:pStyle w:val="Verzeichnis3"/>
        <w:tabs>
          <w:tab w:val="right" w:leader="dot" w:pos="9060"/>
        </w:tabs>
        <w:rPr>
          <w:rFonts w:asciiTheme="minorHAnsi" w:eastAsiaTheme="minorEastAsia" w:hAnsiTheme="minorHAnsi" w:cstheme="minorBidi"/>
          <w:noProof/>
          <w:szCs w:val="22"/>
        </w:rPr>
      </w:pPr>
      <w:hyperlink w:anchor="_Toc499324621" w:history="1">
        <w:r w:rsidR="003707DF" w:rsidRPr="007D6556">
          <w:rPr>
            <w:rStyle w:val="Hyperlink"/>
            <w:rFonts w:eastAsia="MS Mincho"/>
            <w:noProof/>
          </w:rPr>
          <w:t>(9.1.4) Fohlenbuch (Hauptabteilung des Zuchtbuches)</w:t>
        </w:r>
        <w:r w:rsidR="003707DF">
          <w:rPr>
            <w:noProof/>
            <w:webHidden/>
          </w:rPr>
          <w:tab/>
        </w:r>
        <w:r w:rsidR="003707DF">
          <w:rPr>
            <w:noProof/>
            <w:webHidden/>
          </w:rPr>
          <w:fldChar w:fldCharType="begin"/>
        </w:r>
        <w:r w:rsidR="003707DF">
          <w:rPr>
            <w:noProof/>
            <w:webHidden/>
          </w:rPr>
          <w:instrText xml:space="preserve"> PAGEREF _Toc499324621 \h </w:instrText>
        </w:r>
        <w:r w:rsidR="003707DF">
          <w:rPr>
            <w:noProof/>
            <w:webHidden/>
          </w:rPr>
        </w:r>
        <w:r w:rsidR="003707DF">
          <w:rPr>
            <w:noProof/>
            <w:webHidden/>
          </w:rPr>
          <w:fldChar w:fldCharType="separate"/>
        </w:r>
        <w:r w:rsidR="005D5402">
          <w:rPr>
            <w:noProof/>
            <w:webHidden/>
          </w:rPr>
          <w:t>8</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22" w:history="1">
        <w:r w:rsidR="003707DF" w:rsidRPr="007D6556">
          <w:rPr>
            <w:rStyle w:val="Hyperlink"/>
            <w:rFonts w:eastAsia="MS Mincho"/>
            <w:noProof/>
          </w:rPr>
          <w:t>(9.2) Zuchtbuch für Stuten</w:t>
        </w:r>
        <w:r w:rsidR="003707DF">
          <w:rPr>
            <w:noProof/>
            <w:webHidden/>
          </w:rPr>
          <w:tab/>
        </w:r>
        <w:r w:rsidR="003707DF">
          <w:rPr>
            <w:noProof/>
            <w:webHidden/>
          </w:rPr>
          <w:fldChar w:fldCharType="begin"/>
        </w:r>
        <w:r w:rsidR="003707DF">
          <w:rPr>
            <w:noProof/>
            <w:webHidden/>
          </w:rPr>
          <w:instrText xml:space="preserve"> PAGEREF _Toc499324622 \h </w:instrText>
        </w:r>
        <w:r w:rsidR="003707DF">
          <w:rPr>
            <w:noProof/>
            <w:webHidden/>
          </w:rPr>
        </w:r>
        <w:r w:rsidR="003707DF">
          <w:rPr>
            <w:noProof/>
            <w:webHidden/>
          </w:rPr>
          <w:fldChar w:fldCharType="separate"/>
        </w:r>
        <w:r w:rsidR="005D5402">
          <w:rPr>
            <w:noProof/>
            <w:webHidden/>
          </w:rPr>
          <w:t>8</w:t>
        </w:r>
        <w:r w:rsidR="003707DF">
          <w:rPr>
            <w:noProof/>
            <w:webHidden/>
          </w:rPr>
          <w:fldChar w:fldCharType="end"/>
        </w:r>
      </w:hyperlink>
    </w:p>
    <w:p w:rsidR="003707DF" w:rsidRDefault="000234C8">
      <w:pPr>
        <w:pStyle w:val="Verzeichnis3"/>
        <w:tabs>
          <w:tab w:val="right" w:leader="dot" w:pos="9060"/>
        </w:tabs>
        <w:rPr>
          <w:rFonts w:asciiTheme="minorHAnsi" w:eastAsiaTheme="minorEastAsia" w:hAnsiTheme="minorHAnsi" w:cstheme="minorBidi"/>
          <w:noProof/>
          <w:szCs w:val="22"/>
        </w:rPr>
      </w:pPr>
      <w:hyperlink w:anchor="_Toc499324623" w:history="1">
        <w:r w:rsidR="003707DF" w:rsidRPr="007D6556">
          <w:rPr>
            <w:rStyle w:val="Hyperlink"/>
            <w:rFonts w:eastAsia="MS Mincho"/>
            <w:noProof/>
          </w:rPr>
          <w:t>(9.2.1) Stutbuch I (Hauptabteilung des Zuchtbuches)</w:t>
        </w:r>
        <w:r w:rsidR="003707DF">
          <w:rPr>
            <w:noProof/>
            <w:webHidden/>
          </w:rPr>
          <w:tab/>
        </w:r>
        <w:r w:rsidR="003707DF">
          <w:rPr>
            <w:noProof/>
            <w:webHidden/>
          </w:rPr>
          <w:fldChar w:fldCharType="begin"/>
        </w:r>
        <w:r w:rsidR="003707DF">
          <w:rPr>
            <w:noProof/>
            <w:webHidden/>
          </w:rPr>
          <w:instrText xml:space="preserve"> PAGEREF _Toc499324623 \h </w:instrText>
        </w:r>
        <w:r w:rsidR="003707DF">
          <w:rPr>
            <w:noProof/>
            <w:webHidden/>
          </w:rPr>
        </w:r>
        <w:r w:rsidR="003707DF">
          <w:rPr>
            <w:noProof/>
            <w:webHidden/>
          </w:rPr>
          <w:fldChar w:fldCharType="separate"/>
        </w:r>
        <w:r w:rsidR="005D5402">
          <w:rPr>
            <w:noProof/>
            <w:webHidden/>
          </w:rPr>
          <w:t>8</w:t>
        </w:r>
        <w:r w:rsidR="003707DF">
          <w:rPr>
            <w:noProof/>
            <w:webHidden/>
          </w:rPr>
          <w:fldChar w:fldCharType="end"/>
        </w:r>
      </w:hyperlink>
    </w:p>
    <w:p w:rsidR="003707DF" w:rsidRDefault="000234C8">
      <w:pPr>
        <w:pStyle w:val="Verzeichnis3"/>
        <w:tabs>
          <w:tab w:val="right" w:leader="dot" w:pos="9060"/>
        </w:tabs>
        <w:rPr>
          <w:rFonts w:asciiTheme="minorHAnsi" w:eastAsiaTheme="minorEastAsia" w:hAnsiTheme="minorHAnsi" w:cstheme="minorBidi"/>
          <w:noProof/>
          <w:szCs w:val="22"/>
        </w:rPr>
      </w:pPr>
      <w:hyperlink w:anchor="_Toc499324624" w:history="1">
        <w:r w:rsidR="003707DF" w:rsidRPr="007D6556">
          <w:rPr>
            <w:rStyle w:val="Hyperlink"/>
            <w:rFonts w:eastAsia="MS Mincho"/>
            <w:noProof/>
          </w:rPr>
          <w:t>(9.2.2) Stutbuch II (Hauptabteilung des Zuchtbuches)</w:t>
        </w:r>
        <w:r w:rsidR="003707DF">
          <w:rPr>
            <w:noProof/>
            <w:webHidden/>
          </w:rPr>
          <w:tab/>
        </w:r>
        <w:r w:rsidR="003707DF">
          <w:rPr>
            <w:noProof/>
            <w:webHidden/>
          </w:rPr>
          <w:fldChar w:fldCharType="begin"/>
        </w:r>
        <w:r w:rsidR="003707DF">
          <w:rPr>
            <w:noProof/>
            <w:webHidden/>
          </w:rPr>
          <w:instrText xml:space="preserve"> PAGEREF _Toc499324624 \h </w:instrText>
        </w:r>
        <w:r w:rsidR="003707DF">
          <w:rPr>
            <w:noProof/>
            <w:webHidden/>
          </w:rPr>
        </w:r>
        <w:r w:rsidR="003707DF">
          <w:rPr>
            <w:noProof/>
            <w:webHidden/>
          </w:rPr>
          <w:fldChar w:fldCharType="separate"/>
        </w:r>
        <w:r w:rsidR="005D5402">
          <w:rPr>
            <w:noProof/>
            <w:webHidden/>
          </w:rPr>
          <w:t>8</w:t>
        </w:r>
        <w:r w:rsidR="003707DF">
          <w:rPr>
            <w:noProof/>
            <w:webHidden/>
          </w:rPr>
          <w:fldChar w:fldCharType="end"/>
        </w:r>
      </w:hyperlink>
    </w:p>
    <w:p w:rsidR="003707DF" w:rsidRDefault="000234C8">
      <w:pPr>
        <w:pStyle w:val="Verzeichnis3"/>
        <w:tabs>
          <w:tab w:val="right" w:leader="dot" w:pos="9060"/>
        </w:tabs>
        <w:rPr>
          <w:rFonts w:asciiTheme="minorHAnsi" w:eastAsiaTheme="minorEastAsia" w:hAnsiTheme="minorHAnsi" w:cstheme="minorBidi"/>
          <w:noProof/>
          <w:szCs w:val="22"/>
        </w:rPr>
      </w:pPr>
      <w:hyperlink w:anchor="_Toc499324625" w:history="1">
        <w:r w:rsidR="003707DF" w:rsidRPr="007D6556">
          <w:rPr>
            <w:rStyle w:val="Hyperlink"/>
            <w:rFonts w:eastAsia="MS Mincho"/>
            <w:noProof/>
          </w:rPr>
          <w:t>(9.2.3) Anhang (Hauptabteilung des Zuchtbuches)</w:t>
        </w:r>
        <w:r w:rsidR="003707DF">
          <w:rPr>
            <w:noProof/>
            <w:webHidden/>
          </w:rPr>
          <w:tab/>
        </w:r>
        <w:r w:rsidR="003707DF">
          <w:rPr>
            <w:noProof/>
            <w:webHidden/>
          </w:rPr>
          <w:fldChar w:fldCharType="begin"/>
        </w:r>
        <w:r w:rsidR="003707DF">
          <w:rPr>
            <w:noProof/>
            <w:webHidden/>
          </w:rPr>
          <w:instrText xml:space="preserve"> PAGEREF _Toc499324625 \h </w:instrText>
        </w:r>
        <w:r w:rsidR="003707DF">
          <w:rPr>
            <w:noProof/>
            <w:webHidden/>
          </w:rPr>
        </w:r>
        <w:r w:rsidR="003707DF">
          <w:rPr>
            <w:noProof/>
            <w:webHidden/>
          </w:rPr>
          <w:fldChar w:fldCharType="separate"/>
        </w:r>
        <w:r w:rsidR="005D5402">
          <w:rPr>
            <w:noProof/>
            <w:webHidden/>
          </w:rPr>
          <w:t>8</w:t>
        </w:r>
        <w:r w:rsidR="003707DF">
          <w:rPr>
            <w:noProof/>
            <w:webHidden/>
          </w:rPr>
          <w:fldChar w:fldCharType="end"/>
        </w:r>
      </w:hyperlink>
    </w:p>
    <w:p w:rsidR="003707DF" w:rsidRDefault="000234C8">
      <w:pPr>
        <w:pStyle w:val="Verzeichnis3"/>
        <w:tabs>
          <w:tab w:val="right" w:leader="dot" w:pos="9060"/>
        </w:tabs>
        <w:rPr>
          <w:rFonts w:asciiTheme="minorHAnsi" w:eastAsiaTheme="minorEastAsia" w:hAnsiTheme="minorHAnsi" w:cstheme="minorBidi"/>
          <w:noProof/>
          <w:szCs w:val="22"/>
        </w:rPr>
      </w:pPr>
      <w:hyperlink w:anchor="_Toc499324626" w:history="1">
        <w:r w:rsidR="003707DF" w:rsidRPr="007D6556">
          <w:rPr>
            <w:rStyle w:val="Hyperlink"/>
            <w:rFonts w:eastAsia="MS Mincho"/>
            <w:noProof/>
          </w:rPr>
          <w:t>(9.2.4) Fohlenbuch (Hauptabteilung des Zuchtbuches)</w:t>
        </w:r>
        <w:r w:rsidR="003707DF">
          <w:rPr>
            <w:noProof/>
            <w:webHidden/>
          </w:rPr>
          <w:tab/>
        </w:r>
        <w:r w:rsidR="003707DF">
          <w:rPr>
            <w:noProof/>
            <w:webHidden/>
          </w:rPr>
          <w:fldChar w:fldCharType="begin"/>
        </w:r>
        <w:r w:rsidR="003707DF">
          <w:rPr>
            <w:noProof/>
            <w:webHidden/>
          </w:rPr>
          <w:instrText xml:space="preserve"> PAGEREF _Toc499324626 \h </w:instrText>
        </w:r>
        <w:r w:rsidR="003707DF">
          <w:rPr>
            <w:noProof/>
            <w:webHidden/>
          </w:rPr>
        </w:r>
        <w:r w:rsidR="003707DF">
          <w:rPr>
            <w:noProof/>
            <w:webHidden/>
          </w:rPr>
          <w:fldChar w:fldCharType="separate"/>
        </w:r>
        <w:r w:rsidR="005D5402">
          <w:rPr>
            <w:noProof/>
            <w:webHidden/>
          </w:rPr>
          <w:t>8</w:t>
        </w:r>
        <w:r w:rsidR="003707DF">
          <w:rPr>
            <w:noProof/>
            <w:webHidden/>
          </w:rPr>
          <w:fldChar w:fldCharType="end"/>
        </w:r>
      </w:hyperlink>
    </w:p>
    <w:p w:rsidR="003707DF" w:rsidRDefault="000234C8">
      <w:pPr>
        <w:pStyle w:val="Verzeichnis1"/>
        <w:tabs>
          <w:tab w:val="left" w:pos="660"/>
          <w:tab w:val="right" w:leader="dot" w:pos="9060"/>
        </w:tabs>
        <w:rPr>
          <w:rFonts w:asciiTheme="minorHAnsi" w:eastAsiaTheme="minorEastAsia" w:hAnsiTheme="minorHAnsi" w:cstheme="minorBidi"/>
          <w:noProof/>
          <w:szCs w:val="22"/>
        </w:rPr>
      </w:pPr>
      <w:hyperlink w:anchor="_Toc499324627" w:history="1">
        <w:r w:rsidR="003707DF" w:rsidRPr="007D6556">
          <w:rPr>
            <w:rStyle w:val="Hyperlink"/>
            <w:rFonts w:eastAsia="MS Mincho"/>
            <w:noProof/>
          </w:rPr>
          <w:t>10.</w:t>
        </w:r>
        <w:r w:rsidR="003707DF">
          <w:rPr>
            <w:rFonts w:asciiTheme="minorHAnsi" w:eastAsiaTheme="minorEastAsia" w:hAnsiTheme="minorHAnsi" w:cstheme="minorBidi"/>
            <w:noProof/>
            <w:szCs w:val="22"/>
          </w:rPr>
          <w:tab/>
        </w:r>
        <w:r w:rsidR="003707DF" w:rsidRPr="007D6556">
          <w:rPr>
            <w:rStyle w:val="Hyperlink"/>
            <w:rFonts w:eastAsia="MS Mincho"/>
            <w:noProof/>
          </w:rPr>
          <w:t>Tierzuchtbescheinigungen</w:t>
        </w:r>
        <w:r w:rsidR="003707DF">
          <w:rPr>
            <w:noProof/>
            <w:webHidden/>
          </w:rPr>
          <w:tab/>
        </w:r>
        <w:r w:rsidR="003707DF">
          <w:rPr>
            <w:noProof/>
            <w:webHidden/>
          </w:rPr>
          <w:fldChar w:fldCharType="begin"/>
        </w:r>
        <w:r w:rsidR="003707DF">
          <w:rPr>
            <w:noProof/>
            <w:webHidden/>
          </w:rPr>
          <w:instrText xml:space="preserve"> PAGEREF _Toc499324627 \h </w:instrText>
        </w:r>
        <w:r w:rsidR="003707DF">
          <w:rPr>
            <w:noProof/>
            <w:webHidden/>
          </w:rPr>
        </w:r>
        <w:r w:rsidR="003707DF">
          <w:rPr>
            <w:noProof/>
            <w:webHidden/>
          </w:rPr>
          <w:fldChar w:fldCharType="separate"/>
        </w:r>
        <w:r w:rsidR="005D5402">
          <w:rPr>
            <w:noProof/>
            <w:webHidden/>
          </w:rPr>
          <w:t>9</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28" w:history="1">
        <w:r w:rsidR="003707DF" w:rsidRPr="007D6556">
          <w:rPr>
            <w:rStyle w:val="Hyperlink"/>
            <w:noProof/>
          </w:rPr>
          <w:t xml:space="preserve">(10.1) </w:t>
        </w:r>
        <w:r w:rsidR="003707DF" w:rsidRPr="007D6556">
          <w:rPr>
            <w:rStyle w:val="Hyperlink"/>
            <w:rFonts w:eastAsia="MS Mincho"/>
            <w:noProof/>
          </w:rPr>
          <w:t>Tierzuchtbescheinigung als Abstammungsnachweis</w:t>
        </w:r>
        <w:r w:rsidR="003707DF">
          <w:rPr>
            <w:noProof/>
            <w:webHidden/>
          </w:rPr>
          <w:tab/>
        </w:r>
        <w:r w:rsidR="003707DF">
          <w:rPr>
            <w:noProof/>
            <w:webHidden/>
          </w:rPr>
          <w:fldChar w:fldCharType="begin"/>
        </w:r>
        <w:r w:rsidR="003707DF">
          <w:rPr>
            <w:noProof/>
            <w:webHidden/>
          </w:rPr>
          <w:instrText xml:space="preserve"> PAGEREF _Toc499324628 \h </w:instrText>
        </w:r>
        <w:r w:rsidR="003707DF">
          <w:rPr>
            <w:noProof/>
            <w:webHidden/>
          </w:rPr>
        </w:r>
        <w:r w:rsidR="003707DF">
          <w:rPr>
            <w:noProof/>
            <w:webHidden/>
          </w:rPr>
          <w:fldChar w:fldCharType="separate"/>
        </w:r>
        <w:r w:rsidR="005D5402">
          <w:rPr>
            <w:noProof/>
            <w:webHidden/>
          </w:rPr>
          <w:t>9</w:t>
        </w:r>
        <w:r w:rsidR="003707DF">
          <w:rPr>
            <w:noProof/>
            <w:webHidden/>
          </w:rPr>
          <w:fldChar w:fldCharType="end"/>
        </w:r>
      </w:hyperlink>
    </w:p>
    <w:p w:rsidR="003707DF" w:rsidRDefault="000234C8">
      <w:pPr>
        <w:pStyle w:val="Verzeichnis3"/>
        <w:tabs>
          <w:tab w:val="right" w:leader="dot" w:pos="9060"/>
        </w:tabs>
        <w:rPr>
          <w:rFonts w:asciiTheme="minorHAnsi" w:eastAsiaTheme="minorEastAsia" w:hAnsiTheme="minorHAnsi" w:cstheme="minorBidi"/>
          <w:noProof/>
          <w:szCs w:val="22"/>
        </w:rPr>
      </w:pPr>
      <w:hyperlink w:anchor="_Toc499324629" w:history="1">
        <w:r w:rsidR="003707DF" w:rsidRPr="007D6556">
          <w:rPr>
            <w:rStyle w:val="Hyperlink"/>
            <w:rFonts w:eastAsia="MS Mincho"/>
            <w:noProof/>
          </w:rPr>
          <w:t>(10.1.1) Ausstellung eines Abstammungsnachweises</w:t>
        </w:r>
        <w:r w:rsidR="003707DF">
          <w:rPr>
            <w:noProof/>
            <w:webHidden/>
          </w:rPr>
          <w:tab/>
        </w:r>
        <w:r w:rsidR="003707DF">
          <w:rPr>
            <w:noProof/>
            <w:webHidden/>
          </w:rPr>
          <w:fldChar w:fldCharType="begin"/>
        </w:r>
        <w:r w:rsidR="003707DF">
          <w:rPr>
            <w:noProof/>
            <w:webHidden/>
          </w:rPr>
          <w:instrText xml:space="preserve"> PAGEREF _Toc499324629 \h </w:instrText>
        </w:r>
        <w:r w:rsidR="003707DF">
          <w:rPr>
            <w:noProof/>
            <w:webHidden/>
          </w:rPr>
        </w:r>
        <w:r w:rsidR="003707DF">
          <w:rPr>
            <w:noProof/>
            <w:webHidden/>
          </w:rPr>
          <w:fldChar w:fldCharType="separate"/>
        </w:r>
        <w:r w:rsidR="005D5402">
          <w:rPr>
            <w:noProof/>
            <w:webHidden/>
          </w:rPr>
          <w:t>9</w:t>
        </w:r>
        <w:r w:rsidR="003707DF">
          <w:rPr>
            <w:noProof/>
            <w:webHidden/>
          </w:rPr>
          <w:fldChar w:fldCharType="end"/>
        </w:r>
      </w:hyperlink>
    </w:p>
    <w:p w:rsidR="003707DF" w:rsidRDefault="000234C8">
      <w:pPr>
        <w:pStyle w:val="Verzeichnis3"/>
        <w:tabs>
          <w:tab w:val="right" w:leader="dot" w:pos="9060"/>
        </w:tabs>
        <w:rPr>
          <w:rFonts w:asciiTheme="minorHAnsi" w:eastAsiaTheme="minorEastAsia" w:hAnsiTheme="minorHAnsi" w:cstheme="minorBidi"/>
          <w:noProof/>
          <w:szCs w:val="22"/>
        </w:rPr>
      </w:pPr>
      <w:hyperlink w:anchor="_Toc499324630" w:history="1">
        <w:r w:rsidR="003707DF" w:rsidRPr="007D6556">
          <w:rPr>
            <w:rStyle w:val="Hyperlink"/>
            <w:rFonts w:eastAsia="MS Mincho"/>
            <w:noProof/>
          </w:rPr>
          <w:t>(10.1.2) Mindestangaben im Abstammungsnachweis</w:t>
        </w:r>
        <w:r w:rsidR="003707DF">
          <w:rPr>
            <w:noProof/>
            <w:webHidden/>
          </w:rPr>
          <w:tab/>
        </w:r>
        <w:r w:rsidR="003707DF">
          <w:rPr>
            <w:noProof/>
            <w:webHidden/>
          </w:rPr>
          <w:fldChar w:fldCharType="begin"/>
        </w:r>
        <w:r w:rsidR="003707DF">
          <w:rPr>
            <w:noProof/>
            <w:webHidden/>
          </w:rPr>
          <w:instrText xml:space="preserve"> PAGEREF _Toc499324630 \h </w:instrText>
        </w:r>
        <w:r w:rsidR="003707DF">
          <w:rPr>
            <w:noProof/>
            <w:webHidden/>
          </w:rPr>
        </w:r>
        <w:r w:rsidR="003707DF">
          <w:rPr>
            <w:noProof/>
            <w:webHidden/>
          </w:rPr>
          <w:fldChar w:fldCharType="separate"/>
        </w:r>
        <w:r w:rsidR="005D5402">
          <w:rPr>
            <w:noProof/>
            <w:webHidden/>
          </w:rPr>
          <w:t>9</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31" w:history="1">
        <w:r w:rsidR="003707DF" w:rsidRPr="007D6556">
          <w:rPr>
            <w:rStyle w:val="Hyperlink"/>
            <w:noProof/>
          </w:rPr>
          <w:t xml:space="preserve">(10.2) </w:t>
        </w:r>
        <w:r w:rsidR="003707DF" w:rsidRPr="007D6556">
          <w:rPr>
            <w:rStyle w:val="Hyperlink"/>
            <w:rFonts w:eastAsia="MS Mincho"/>
            <w:noProof/>
          </w:rPr>
          <w:t>Tierzuchtbescheinigung als Geburtsbescheinigung</w:t>
        </w:r>
        <w:r w:rsidR="003707DF">
          <w:rPr>
            <w:noProof/>
            <w:webHidden/>
          </w:rPr>
          <w:tab/>
        </w:r>
        <w:r w:rsidR="003707DF">
          <w:rPr>
            <w:noProof/>
            <w:webHidden/>
          </w:rPr>
          <w:fldChar w:fldCharType="begin"/>
        </w:r>
        <w:r w:rsidR="003707DF">
          <w:rPr>
            <w:noProof/>
            <w:webHidden/>
          </w:rPr>
          <w:instrText xml:space="preserve"> PAGEREF _Toc499324631 \h </w:instrText>
        </w:r>
        <w:r w:rsidR="003707DF">
          <w:rPr>
            <w:noProof/>
            <w:webHidden/>
          </w:rPr>
        </w:r>
        <w:r w:rsidR="003707DF">
          <w:rPr>
            <w:noProof/>
            <w:webHidden/>
          </w:rPr>
          <w:fldChar w:fldCharType="separate"/>
        </w:r>
        <w:r w:rsidR="005D5402">
          <w:rPr>
            <w:noProof/>
            <w:webHidden/>
          </w:rPr>
          <w:t>10</w:t>
        </w:r>
        <w:r w:rsidR="003707DF">
          <w:rPr>
            <w:noProof/>
            <w:webHidden/>
          </w:rPr>
          <w:fldChar w:fldCharType="end"/>
        </w:r>
      </w:hyperlink>
    </w:p>
    <w:p w:rsidR="003707DF" w:rsidRDefault="000234C8">
      <w:pPr>
        <w:pStyle w:val="Verzeichnis3"/>
        <w:tabs>
          <w:tab w:val="right" w:leader="dot" w:pos="9060"/>
        </w:tabs>
        <w:rPr>
          <w:rFonts w:asciiTheme="minorHAnsi" w:eastAsiaTheme="minorEastAsia" w:hAnsiTheme="minorHAnsi" w:cstheme="minorBidi"/>
          <w:noProof/>
          <w:szCs w:val="22"/>
        </w:rPr>
      </w:pPr>
      <w:hyperlink w:anchor="_Toc499324632" w:history="1">
        <w:r w:rsidR="003707DF" w:rsidRPr="007D6556">
          <w:rPr>
            <w:rStyle w:val="Hyperlink"/>
            <w:rFonts w:eastAsia="MS Mincho"/>
            <w:noProof/>
          </w:rPr>
          <w:t>(10.2.1) Ausstellung einer Geburtsbescheinigung</w:t>
        </w:r>
        <w:r w:rsidR="003707DF">
          <w:rPr>
            <w:noProof/>
            <w:webHidden/>
          </w:rPr>
          <w:tab/>
        </w:r>
        <w:r w:rsidR="003707DF">
          <w:rPr>
            <w:noProof/>
            <w:webHidden/>
          </w:rPr>
          <w:fldChar w:fldCharType="begin"/>
        </w:r>
        <w:r w:rsidR="003707DF">
          <w:rPr>
            <w:noProof/>
            <w:webHidden/>
          </w:rPr>
          <w:instrText xml:space="preserve"> PAGEREF _Toc499324632 \h </w:instrText>
        </w:r>
        <w:r w:rsidR="003707DF">
          <w:rPr>
            <w:noProof/>
            <w:webHidden/>
          </w:rPr>
        </w:r>
        <w:r w:rsidR="003707DF">
          <w:rPr>
            <w:noProof/>
            <w:webHidden/>
          </w:rPr>
          <w:fldChar w:fldCharType="separate"/>
        </w:r>
        <w:r w:rsidR="005D5402">
          <w:rPr>
            <w:noProof/>
            <w:webHidden/>
          </w:rPr>
          <w:t>10</w:t>
        </w:r>
        <w:r w:rsidR="003707DF">
          <w:rPr>
            <w:noProof/>
            <w:webHidden/>
          </w:rPr>
          <w:fldChar w:fldCharType="end"/>
        </w:r>
      </w:hyperlink>
    </w:p>
    <w:p w:rsidR="003707DF" w:rsidRDefault="000234C8">
      <w:pPr>
        <w:pStyle w:val="Verzeichnis3"/>
        <w:tabs>
          <w:tab w:val="right" w:leader="dot" w:pos="9060"/>
        </w:tabs>
        <w:rPr>
          <w:rFonts w:asciiTheme="minorHAnsi" w:eastAsiaTheme="minorEastAsia" w:hAnsiTheme="minorHAnsi" w:cstheme="minorBidi"/>
          <w:noProof/>
          <w:szCs w:val="22"/>
        </w:rPr>
      </w:pPr>
      <w:hyperlink w:anchor="_Toc499324633" w:history="1">
        <w:r w:rsidR="003707DF" w:rsidRPr="007D6556">
          <w:rPr>
            <w:rStyle w:val="Hyperlink"/>
            <w:rFonts w:eastAsia="MS Mincho"/>
            <w:noProof/>
          </w:rPr>
          <w:t>(10.2.2) Mindestangaben in der Geburtsbescheinigung</w:t>
        </w:r>
        <w:r w:rsidR="003707DF">
          <w:rPr>
            <w:noProof/>
            <w:webHidden/>
          </w:rPr>
          <w:tab/>
        </w:r>
        <w:r w:rsidR="003707DF">
          <w:rPr>
            <w:noProof/>
            <w:webHidden/>
          </w:rPr>
          <w:fldChar w:fldCharType="begin"/>
        </w:r>
        <w:r w:rsidR="003707DF">
          <w:rPr>
            <w:noProof/>
            <w:webHidden/>
          </w:rPr>
          <w:instrText xml:space="preserve"> PAGEREF _Toc499324633 \h </w:instrText>
        </w:r>
        <w:r w:rsidR="003707DF">
          <w:rPr>
            <w:noProof/>
            <w:webHidden/>
          </w:rPr>
        </w:r>
        <w:r w:rsidR="003707DF">
          <w:rPr>
            <w:noProof/>
            <w:webHidden/>
          </w:rPr>
          <w:fldChar w:fldCharType="separate"/>
        </w:r>
        <w:r w:rsidR="005D5402">
          <w:rPr>
            <w:noProof/>
            <w:webHidden/>
          </w:rPr>
          <w:t>10</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34" w:history="1">
        <w:r w:rsidR="003707DF" w:rsidRPr="007D6556">
          <w:rPr>
            <w:rStyle w:val="Hyperlink"/>
            <w:rFonts w:eastAsia="MS Mincho"/>
            <w:noProof/>
          </w:rPr>
          <w:t>(10.3) Tierzuchtbescheinigung für Zuchtmaterial</w:t>
        </w:r>
        <w:r w:rsidR="003707DF">
          <w:rPr>
            <w:noProof/>
            <w:webHidden/>
          </w:rPr>
          <w:tab/>
        </w:r>
        <w:r w:rsidR="003707DF">
          <w:rPr>
            <w:noProof/>
            <w:webHidden/>
          </w:rPr>
          <w:fldChar w:fldCharType="begin"/>
        </w:r>
        <w:r w:rsidR="003707DF">
          <w:rPr>
            <w:noProof/>
            <w:webHidden/>
          </w:rPr>
          <w:instrText xml:space="preserve"> PAGEREF _Toc499324634 \h </w:instrText>
        </w:r>
        <w:r w:rsidR="003707DF">
          <w:rPr>
            <w:noProof/>
            <w:webHidden/>
          </w:rPr>
        </w:r>
        <w:r w:rsidR="003707DF">
          <w:rPr>
            <w:noProof/>
            <w:webHidden/>
          </w:rPr>
          <w:fldChar w:fldCharType="separate"/>
        </w:r>
        <w:r w:rsidR="005D5402">
          <w:rPr>
            <w:noProof/>
            <w:webHidden/>
          </w:rPr>
          <w:t>10</w:t>
        </w:r>
        <w:r w:rsidR="003707DF">
          <w:rPr>
            <w:noProof/>
            <w:webHidden/>
          </w:rPr>
          <w:fldChar w:fldCharType="end"/>
        </w:r>
      </w:hyperlink>
    </w:p>
    <w:p w:rsidR="003707DF" w:rsidRDefault="000234C8">
      <w:pPr>
        <w:pStyle w:val="Verzeichnis1"/>
        <w:tabs>
          <w:tab w:val="left" w:pos="660"/>
          <w:tab w:val="right" w:leader="dot" w:pos="9060"/>
        </w:tabs>
        <w:rPr>
          <w:rFonts w:asciiTheme="minorHAnsi" w:eastAsiaTheme="minorEastAsia" w:hAnsiTheme="minorHAnsi" w:cstheme="minorBidi"/>
          <w:noProof/>
          <w:szCs w:val="22"/>
        </w:rPr>
      </w:pPr>
      <w:hyperlink w:anchor="_Toc499324635" w:history="1">
        <w:r w:rsidR="003707DF" w:rsidRPr="007D6556">
          <w:rPr>
            <w:rStyle w:val="Hyperlink"/>
            <w:rFonts w:eastAsia="MS Mincho"/>
            <w:noProof/>
          </w:rPr>
          <w:t>11.</w:t>
        </w:r>
        <w:r w:rsidR="003707DF">
          <w:rPr>
            <w:rFonts w:asciiTheme="minorHAnsi" w:eastAsiaTheme="minorEastAsia" w:hAnsiTheme="minorHAnsi" w:cstheme="minorBidi"/>
            <w:noProof/>
            <w:szCs w:val="22"/>
          </w:rPr>
          <w:tab/>
        </w:r>
        <w:r w:rsidR="003707DF" w:rsidRPr="007D6556">
          <w:rPr>
            <w:rStyle w:val="Hyperlink"/>
            <w:rFonts w:eastAsia="MS Mincho"/>
            <w:noProof/>
          </w:rPr>
          <w:t>Selektionsveranstaltungen</w:t>
        </w:r>
        <w:r w:rsidR="003707DF">
          <w:rPr>
            <w:noProof/>
            <w:webHidden/>
          </w:rPr>
          <w:tab/>
        </w:r>
        <w:r w:rsidR="003707DF">
          <w:rPr>
            <w:noProof/>
            <w:webHidden/>
          </w:rPr>
          <w:fldChar w:fldCharType="begin"/>
        </w:r>
        <w:r w:rsidR="003707DF">
          <w:rPr>
            <w:noProof/>
            <w:webHidden/>
          </w:rPr>
          <w:instrText xml:space="preserve"> PAGEREF _Toc499324635 \h </w:instrText>
        </w:r>
        <w:r w:rsidR="003707DF">
          <w:rPr>
            <w:noProof/>
            <w:webHidden/>
          </w:rPr>
        </w:r>
        <w:r w:rsidR="003707DF">
          <w:rPr>
            <w:noProof/>
            <w:webHidden/>
          </w:rPr>
          <w:fldChar w:fldCharType="separate"/>
        </w:r>
        <w:r w:rsidR="005D5402">
          <w:rPr>
            <w:noProof/>
            <w:webHidden/>
          </w:rPr>
          <w:t>10</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36" w:history="1">
        <w:r w:rsidR="003707DF" w:rsidRPr="007D6556">
          <w:rPr>
            <w:rStyle w:val="Hyperlink"/>
            <w:noProof/>
          </w:rPr>
          <w:t xml:space="preserve">(11.1) </w:t>
        </w:r>
        <w:r w:rsidR="003707DF" w:rsidRPr="007D6556">
          <w:rPr>
            <w:rStyle w:val="Hyperlink"/>
            <w:rFonts w:eastAsia="MS Mincho"/>
            <w:noProof/>
          </w:rPr>
          <w:t>Körung</w:t>
        </w:r>
        <w:r w:rsidR="003707DF">
          <w:rPr>
            <w:noProof/>
            <w:webHidden/>
          </w:rPr>
          <w:tab/>
        </w:r>
        <w:r w:rsidR="003707DF">
          <w:rPr>
            <w:noProof/>
            <w:webHidden/>
          </w:rPr>
          <w:fldChar w:fldCharType="begin"/>
        </w:r>
        <w:r w:rsidR="003707DF">
          <w:rPr>
            <w:noProof/>
            <w:webHidden/>
          </w:rPr>
          <w:instrText xml:space="preserve"> PAGEREF _Toc499324636 \h </w:instrText>
        </w:r>
        <w:r w:rsidR="003707DF">
          <w:rPr>
            <w:noProof/>
            <w:webHidden/>
          </w:rPr>
        </w:r>
        <w:r w:rsidR="003707DF">
          <w:rPr>
            <w:noProof/>
            <w:webHidden/>
          </w:rPr>
          <w:fldChar w:fldCharType="separate"/>
        </w:r>
        <w:r w:rsidR="005D5402">
          <w:rPr>
            <w:noProof/>
            <w:webHidden/>
          </w:rPr>
          <w:t>10</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37" w:history="1">
        <w:r w:rsidR="003707DF" w:rsidRPr="007D6556">
          <w:rPr>
            <w:rStyle w:val="Hyperlink"/>
            <w:rFonts w:eastAsia="MS Mincho"/>
            <w:noProof/>
          </w:rPr>
          <w:t>(11.2) Stutbucheintragung</w:t>
        </w:r>
        <w:r w:rsidR="003707DF">
          <w:rPr>
            <w:noProof/>
            <w:webHidden/>
          </w:rPr>
          <w:tab/>
        </w:r>
        <w:r w:rsidR="003707DF">
          <w:rPr>
            <w:noProof/>
            <w:webHidden/>
          </w:rPr>
          <w:fldChar w:fldCharType="begin"/>
        </w:r>
        <w:r w:rsidR="003707DF">
          <w:rPr>
            <w:noProof/>
            <w:webHidden/>
          </w:rPr>
          <w:instrText xml:space="preserve"> PAGEREF _Toc499324637 \h </w:instrText>
        </w:r>
        <w:r w:rsidR="003707DF">
          <w:rPr>
            <w:noProof/>
            <w:webHidden/>
          </w:rPr>
        </w:r>
        <w:r w:rsidR="003707DF">
          <w:rPr>
            <w:noProof/>
            <w:webHidden/>
          </w:rPr>
          <w:fldChar w:fldCharType="separate"/>
        </w:r>
        <w:r w:rsidR="005D5402">
          <w:rPr>
            <w:noProof/>
            <w:webHidden/>
          </w:rPr>
          <w:t>10</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38" w:history="1">
        <w:r w:rsidR="003707DF" w:rsidRPr="007D6556">
          <w:rPr>
            <w:rStyle w:val="Hyperlink"/>
            <w:rFonts w:eastAsia="MS Mincho"/>
            <w:noProof/>
          </w:rPr>
          <w:t>(11.3) Leistungsprüfungen</w:t>
        </w:r>
        <w:r w:rsidR="003707DF">
          <w:rPr>
            <w:noProof/>
            <w:webHidden/>
          </w:rPr>
          <w:tab/>
        </w:r>
        <w:r w:rsidR="003707DF">
          <w:rPr>
            <w:noProof/>
            <w:webHidden/>
          </w:rPr>
          <w:fldChar w:fldCharType="begin"/>
        </w:r>
        <w:r w:rsidR="003707DF">
          <w:rPr>
            <w:noProof/>
            <w:webHidden/>
          </w:rPr>
          <w:instrText xml:space="preserve"> PAGEREF _Toc499324638 \h </w:instrText>
        </w:r>
        <w:r w:rsidR="003707DF">
          <w:rPr>
            <w:noProof/>
            <w:webHidden/>
          </w:rPr>
        </w:r>
        <w:r w:rsidR="003707DF">
          <w:rPr>
            <w:noProof/>
            <w:webHidden/>
          </w:rPr>
          <w:fldChar w:fldCharType="separate"/>
        </w:r>
        <w:r w:rsidR="005D5402">
          <w:rPr>
            <w:noProof/>
            <w:webHidden/>
          </w:rPr>
          <w:t>11</w:t>
        </w:r>
        <w:r w:rsidR="003707DF">
          <w:rPr>
            <w:noProof/>
            <w:webHidden/>
          </w:rPr>
          <w:fldChar w:fldCharType="end"/>
        </w:r>
      </w:hyperlink>
    </w:p>
    <w:p w:rsidR="003707DF" w:rsidRDefault="000234C8">
      <w:pPr>
        <w:pStyle w:val="Verzeichnis3"/>
        <w:tabs>
          <w:tab w:val="right" w:leader="dot" w:pos="9060"/>
        </w:tabs>
        <w:rPr>
          <w:rFonts w:asciiTheme="minorHAnsi" w:eastAsiaTheme="minorEastAsia" w:hAnsiTheme="minorHAnsi" w:cstheme="minorBidi"/>
          <w:noProof/>
          <w:szCs w:val="22"/>
        </w:rPr>
      </w:pPr>
      <w:hyperlink w:anchor="_Toc499324639" w:history="1">
        <w:r w:rsidR="003707DF" w:rsidRPr="007D6556">
          <w:rPr>
            <w:rStyle w:val="Hyperlink"/>
            <w:rFonts w:eastAsia="MS Mincho"/>
            <w:noProof/>
          </w:rPr>
          <w:t>(11.3.1) Hengstleistungsprüfungen</w:t>
        </w:r>
        <w:r w:rsidR="003707DF">
          <w:rPr>
            <w:noProof/>
            <w:webHidden/>
          </w:rPr>
          <w:tab/>
        </w:r>
        <w:r w:rsidR="003707DF">
          <w:rPr>
            <w:noProof/>
            <w:webHidden/>
          </w:rPr>
          <w:fldChar w:fldCharType="begin"/>
        </w:r>
        <w:r w:rsidR="003707DF">
          <w:rPr>
            <w:noProof/>
            <w:webHidden/>
          </w:rPr>
          <w:instrText xml:space="preserve"> PAGEREF _Toc499324639 \h </w:instrText>
        </w:r>
        <w:r w:rsidR="003707DF">
          <w:rPr>
            <w:noProof/>
            <w:webHidden/>
          </w:rPr>
        </w:r>
        <w:r w:rsidR="003707DF">
          <w:rPr>
            <w:noProof/>
            <w:webHidden/>
          </w:rPr>
          <w:fldChar w:fldCharType="separate"/>
        </w:r>
        <w:r w:rsidR="005D5402">
          <w:rPr>
            <w:noProof/>
            <w:webHidden/>
          </w:rPr>
          <w:t>11</w:t>
        </w:r>
        <w:r w:rsidR="003707DF">
          <w:rPr>
            <w:noProof/>
            <w:webHidden/>
          </w:rPr>
          <w:fldChar w:fldCharType="end"/>
        </w:r>
      </w:hyperlink>
    </w:p>
    <w:p w:rsidR="003707DF" w:rsidRDefault="000234C8">
      <w:pPr>
        <w:pStyle w:val="Verzeichnis4"/>
        <w:tabs>
          <w:tab w:val="right" w:leader="dot" w:pos="9060"/>
        </w:tabs>
        <w:rPr>
          <w:rFonts w:asciiTheme="minorHAnsi" w:eastAsiaTheme="minorEastAsia" w:hAnsiTheme="minorHAnsi" w:cstheme="minorBidi"/>
          <w:noProof/>
          <w:szCs w:val="22"/>
        </w:rPr>
      </w:pPr>
      <w:hyperlink w:anchor="_Toc499324640" w:history="1">
        <w:r w:rsidR="003707DF" w:rsidRPr="007D6556">
          <w:rPr>
            <w:rStyle w:val="Hyperlink"/>
            <w:noProof/>
          </w:rPr>
          <w:t>(11.3.1.1) Stations- und Feldprüfung</w:t>
        </w:r>
        <w:r w:rsidR="003707DF">
          <w:rPr>
            <w:noProof/>
            <w:webHidden/>
          </w:rPr>
          <w:tab/>
        </w:r>
        <w:r w:rsidR="003707DF">
          <w:rPr>
            <w:noProof/>
            <w:webHidden/>
          </w:rPr>
          <w:fldChar w:fldCharType="begin"/>
        </w:r>
        <w:r w:rsidR="003707DF">
          <w:rPr>
            <w:noProof/>
            <w:webHidden/>
          </w:rPr>
          <w:instrText xml:space="preserve"> PAGEREF _Toc499324640 \h </w:instrText>
        </w:r>
        <w:r w:rsidR="003707DF">
          <w:rPr>
            <w:noProof/>
            <w:webHidden/>
          </w:rPr>
        </w:r>
        <w:r w:rsidR="003707DF">
          <w:rPr>
            <w:noProof/>
            <w:webHidden/>
          </w:rPr>
          <w:fldChar w:fldCharType="separate"/>
        </w:r>
        <w:r w:rsidR="005D5402">
          <w:rPr>
            <w:noProof/>
            <w:webHidden/>
          </w:rPr>
          <w:t>11</w:t>
        </w:r>
        <w:r w:rsidR="003707DF">
          <w:rPr>
            <w:noProof/>
            <w:webHidden/>
          </w:rPr>
          <w:fldChar w:fldCharType="end"/>
        </w:r>
      </w:hyperlink>
    </w:p>
    <w:p w:rsidR="003707DF" w:rsidRDefault="000234C8">
      <w:pPr>
        <w:pStyle w:val="Verzeichnis4"/>
        <w:tabs>
          <w:tab w:val="right" w:leader="dot" w:pos="9060"/>
        </w:tabs>
        <w:rPr>
          <w:rFonts w:asciiTheme="minorHAnsi" w:eastAsiaTheme="minorEastAsia" w:hAnsiTheme="minorHAnsi" w:cstheme="minorBidi"/>
          <w:noProof/>
          <w:szCs w:val="22"/>
        </w:rPr>
      </w:pPr>
      <w:hyperlink w:anchor="_Toc499324641" w:history="1">
        <w:r w:rsidR="003707DF" w:rsidRPr="007D6556">
          <w:rPr>
            <w:rStyle w:val="Hyperlink"/>
            <w:rFonts w:eastAsia="MS Mincho"/>
            <w:noProof/>
          </w:rPr>
          <w:t>(11.3.1.2) Turniersportprüfung</w:t>
        </w:r>
        <w:r w:rsidR="003707DF">
          <w:rPr>
            <w:noProof/>
            <w:webHidden/>
          </w:rPr>
          <w:tab/>
        </w:r>
        <w:r w:rsidR="003707DF">
          <w:rPr>
            <w:noProof/>
            <w:webHidden/>
          </w:rPr>
          <w:fldChar w:fldCharType="begin"/>
        </w:r>
        <w:r w:rsidR="003707DF">
          <w:rPr>
            <w:noProof/>
            <w:webHidden/>
          </w:rPr>
          <w:instrText xml:space="preserve"> PAGEREF _Toc499324641 \h </w:instrText>
        </w:r>
        <w:r w:rsidR="003707DF">
          <w:rPr>
            <w:noProof/>
            <w:webHidden/>
          </w:rPr>
        </w:r>
        <w:r w:rsidR="003707DF">
          <w:rPr>
            <w:noProof/>
            <w:webHidden/>
          </w:rPr>
          <w:fldChar w:fldCharType="separate"/>
        </w:r>
        <w:r w:rsidR="005D5402">
          <w:rPr>
            <w:noProof/>
            <w:webHidden/>
          </w:rPr>
          <w:t>11</w:t>
        </w:r>
        <w:r w:rsidR="003707DF">
          <w:rPr>
            <w:noProof/>
            <w:webHidden/>
          </w:rPr>
          <w:fldChar w:fldCharType="end"/>
        </w:r>
      </w:hyperlink>
    </w:p>
    <w:p w:rsidR="003707DF" w:rsidRDefault="000234C8">
      <w:pPr>
        <w:pStyle w:val="Verzeichnis4"/>
        <w:tabs>
          <w:tab w:val="right" w:leader="dot" w:pos="9060"/>
        </w:tabs>
        <w:rPr>
          <w:rFonts w:asciiTheme="minorHAnsi" w:eastAsiaTheme="minorEastAsia" w:hAnsiTheme="minorHAnsi" w:cstheme="minorBidi"/>
          <w:noProof/>
          <w:szCs w:val="22"/>
        </w:rPr>
      </w:pPr>
      <w:hyperlink w:anchor="_Toc499324642" w:history="1">
        <w:r w:rsidR="003707DF" w:rsidRPr="007D6556">
          <w:rPr>
            <w:rStyle w:val="Hyperlink"/>
            <w:rFonts w:eastAsia="MS Mincho"/>
            <w:noProof/>
          </w:rPr>
          <w:t>(11.3.1.3) Voraussetzung für die Eintragung in das Hengstbuch I</w:t>
        </w:r>
        <w:r w:rsidR="003707DF">
          <w:rPr>
            <w:noProof/>
            <w:webHidden/>
          </w:rPr>
          <w:tab/>
        </w:r>
        <w:r w:rsidR="003707DF">
          <w:rPr>
            <w:noProof/>
            <w:webHidden/>
          </w:rPr>
          <w:fldChar w:fldCharType="begin"/>
        </w:r>
        <w:r w:rsidR="003707DF">
          <w:rPr>
            <w:noProof/>
            <w:webHidden/>
          </w:rPr>
          <w:instrText xml:space="preserve"> PAGEREF _Toc499324642 \h </w:instrText>
        </w:r>
        <w:r w:rsidR="003707DF">
          <w:rPr>
            <w:noProof/>
            <w:webHidden/>
          </w:rPr>
        </w:r>
        <w:r w:rsidR="003707DF">
          <w:rPr>
            <w:noProof/>
            <w:webHidden/>
          </w:rPr>
          <w:fldChar w:fldCharType="separate"/>
        </w:r>
        <w:r w:rsidR="005D5402">
          <w:rPr>
            <w:noProof/>
            <w:webHidden/>
          </w:rPr>
          <w:t>12</w:t>
        </w:r>
        <w:r w:rsidR="003707DF">
          <w:rPr>
            <w:noProof/>
            <w:webHidden/>
          </w:rPr>
          <w:fldChar w:fldCharType="end"/>
        </w:r>
      </w:hyperlink>
    </w:p>
    <w:p w:rsidR="003707DF" w:rsidRDefault="000234C8">
      <w:pPr>
        <w:pStyle w:val="Verzeichnis3"/>
        <w:tabs>
          <w:tab w:val="right" w:leader="dot" w:pos="9060"/>
        </w:tabs>
        <w:rPr>
          <w:rFonts w:asciiTheme="minorHAnsi" w:eastAsiaTheme="minorEastAsia" w:hAnsiTheme="minorHAnsi" w:cstheme="minorBidi"/>
          <w:noProof/>
          <w:szCs w:val="22"/>
        </w:rPr>
      </w:pPr>
      <w:hyperlink w:anchor="_Toc499324643" w:history="1">
        <w:r w:rsidR="003707DF" w:rsidRPr="007D6556">
          <w:rPr>
            <w:rStyle w:val="Hyperlink"/>
            <w:rFonts w:eastAsia="MS Mincho"/>
            <w:noProof/>
          </w:rPr>
          <w:t>(11.3.2) Zuchtstutenprüfungen</w:t>
        </w:r>
        <w:r w:rsidR="003707DF">
          <w:rPr>
            <w:noProof/>
            <w:webHidden/>
          </w:rPr>
          <w:tab/>
        </w:r>
        <w:r w:rsidR="003707DF">
          <w:rPr>
            <w:noProof/>
            <w:webHidden/>
          </w:rPr>
          <w:fldChar w:fldCharType="begin"/>
        </w:r>
        <w:r w:rsidR="003707DF">
          <w:rPr>
            <w:noProof/>
            <w:webHidden/>
          </w:rPr>
          <w:instrText xml:space="preserve"> PAGEREF _Toc499324643 \h </w:instrText>
        </w:r>
        <w:r w:rsidR="003707DF">
          <w:rPr>
            <w:noProof/>
            <w:webHidden/>
          </w:rPr>
        </w:r>
        <w:r w:rsidR="003707DF">
          <w:rPr>
            <w:noProof/>
            <w:webHidden/>
          </w:rPr>
          <w:fldChar w:fldCharType="separate"/>
        </w:r>
        <w:r w:rsidR="005D5402">
          <w:rPr>
            <w:noProof/>
            <w:webHidden/>
          </w:rPr>
          <w:t>12</w:t>
        </w:r>
        <w:r w:rsidR="003707DF">
          <w:rPr>
            <w:noProof/>
            <w:webHidden/>
          </w:rPr>
          <w:fldChar w:fldCharType="end"/>
        </w:r>
      </w:hyperlink>
    </w:p>
    <w:p w:rsidR="003707DF" w:rsidRDefault="000234C8">
      <w:pPr>
        <w:pStyle w:val="Verzeichnis4"/>
        <w:tabs>
          <w:tab w:val="right" w:leader="dot" w:pos="9060"/>
        </w:tabs>
        <w:rPr>
          <w:rFonts w:asciiTheme="minorHAnsi" w:eastAsiaTheme="minorEastAsia" w:hAnsiTheme="minorHAnsi" w:cstheme="minorBidi"/>
          <w:noProof/>
          <w:szCs w:val="22"/>
        </w:rPr>
      </w:pPr>
      <w:hyperlink w:anchor="_Toc499324644" w:history="1">
        <w:r w:rsidR="003707DF" w:rsidRPr="007D6556">
          <w:rPr>
            <w:rStyle w:val="Hyperlink"/>
            <w:rFonts w:eastAsia="MS Mincho"/>
            <w:noProof/>
          </w:rPr>
          <w:t>(11.3.2.1) Stations- und Feldprüfung</w:t>
        </w:r>
        <w:r w:rsidR="003707DF">
          <w:rPr>
            <w:noProof/>
            <w:webHidden/>
          </w:rPr>
          <w:tab/>
        </w:r>
        <w:r w:rsidR="003707DF">
          <w:rPr>
            <w:noProof/>
            <w:webHidden/>
          </w:rPr>
          <w:fldChar w:fldCharType="begin"/>
        </w:r>
        <w:r w:rsidR="003707DF">
          <w:rPr>
            <w:noProof/>
            <w:webHidden/>
          </w:rPr>
          <w:instrText xml:space="preserve"> PAGEREF _Toc499324644 \h </w:instrText>
        </w:r>
        <w:r w:rsidR="003707DF">
          <w:rPr>
            <w:noProof/>
            <w:webHidden/>
          </w:rPr>
        </w:r>
        <w:r w:rsidR="003707DF">
          <w:rPr>
            <w:noProof/>
            <w:webHidden/>
          </w:rPr>
          <w:fldChar w:fldCharType="separate"/>
        </w:r>
        <w:r w:rsidR="005D5402">
          <w:rPr>
            <w:noProof/>
            <w:webHidden/>
          </w:rPr>
          <w:t>12</w:t>
        </w:r>
        <w:r w:rsidR="003707DF">
          <w:rPr>
            <w:noProof/>
            <w:webHidden/>
          </w:rPr>
          <w:fldChar w:fldCharType="end"/>
        </w:r>
      </w:hyperlink>
    </w:p>
    <w:p w:rsidR="003707DF" w:rsidRDefault="000234C8">
      <w:pPr>
        <w:pStyle w:val="Verzeichnis4"/>
        <w:tabs>
          <w:tab w:val="right" w:leader="dot" w:pos="9060"/>
        </w:tabs>
        <w:rPr>
          <w:rFonts w:asciiTheme="minorHAnsi" w:eastAsiaTheme="minorEastAsia" w:hAnsiTheme="minorHAnsi" w:cstheme="minorBidi"/>
          <w:noProof/>
          <w:szCs w:val="22"/>
        </w:rPr>
      </w:pPr>
      <w:hyperlink w:anchor="_Toc499324645" w:history="1">
        <w:r w:rsidR="003707DF" w:rsidRPr="007D6556">
          <w:rPr>
            <w:rStyle w:val="Hyperlink"/>
            <w:noProof/>
          </w:rPr>
          <w:t>(11.3.2.2) Feldtest gem. den aktuellen Vorgaben des Ursprungszuchtbuches (Exterieur/Fahren/Reiten)</w:t>
        </w:r>
        <w:r w:rsidR="003707DF">
          <w:rPr>
            <w:noProof/>
            <w:webHidden/>
          </w:rPr>
          <w:tab/>
        </w:r>
        <w:r w:rsidR="003707DF">
          <w:rPr>
            <w:noProof/>
            <w:webHidden/>
          </w:rPr>
          <w:fldChar w:fldCharType="begin"/>
        </w:r>
        <w:r w:rsidR="003707DF">
          <w:rPr>
            <w:noProof/>
            <w:webHidden/>
          </w:rPr>
          <w:instrText xml:space="preserve"> PAGEREF _Toc499324645 \h </w:instrText>
        </w:r>
        <w:r w:rsidR="003707DF">
          <w:rPr>
            <w:noProof/>
            <w:webHidden/>
          </w:rPr>
        </w:r>
        <w:r w:rsidR="003707DF">
          <w:rPr>
            <w:noProof/>
            <w:webHidden/>
          </w:rPr>
          <w:fldChar w:fldCharType="separate"/>
        </w:r>
        <w:r w:rsidR="005D5402">
          <w:rPr>
            <w:noProof/>
            <w:webHidden/>
          </w:rPr>
          <w:t>12</w:t>
        </w:r>
        <w:r w:rsidR="003707DF">
          <w:rPr>
            <w:noProof/>
            <w:webHidden/>
          </w:rPr>
          <w:fldChar w:fldCharType="end"/>
        </w:r>
      </w:hyperlink>
    </w:p>
    <w:p w:rsidR="003707DF" w:rsidRDefault="000234C8">
      <w:pPr>
        <w:pStyle w:val="Verzeichnis4"/>
        <w:tabs>
          <w:tab w:val="right" w:leader="dot" w:pos="9060"/>
        </w:tabs>
        <w:rPr>
          <w:rFonts w:asciiTheme="minorHAnsi" w:eastAsiaTheme="minorEastAsia" w:hAnsiTheme="minorHAnsi" w:cstheme="minorBidi"/>
          <w:noProof/>
          <w:szCs w:val="22"/>
        </w:rPr>
      </w:pPr>
      <w:hyperlink w:anchor="_Toc499324646" w:history="1">
        <w:r w:rsidR="003707DF" w:rsidRPr="007D6556">
          <w:rPr>
            <w:rStyle w:val="Hyperlink"/>
            <w:rFonts w:eastAsia="MS Mincho"/>
            <w:noProof/>
          </w:rPr>
          <w:t>(11.3.2.3) Turniersportprüfung</w:t>
        </w:r>
        <w:r w:rsidR="003707DF">
          <w:rPr>
            <w:noProof/>
            <w:webHidden/>
          </w:rPr>
          <w:tab/>
        </w:r>
        <w:r w:rsidR="003707DF">
          <w:rPr>
            <w:noProof/>
            <w:webHidden/>
          </w:rPr>
          <w:fldChar w:fldCharType="begin"/>
        </w:r>
        <w:r w:rsidR="003707DF">
          <w:rPr>
            <w:noProof/>
            <w:webHidden/>
          </w:rPr>
          <w:instrText xml:space="preserve"> PAGEREF _Toc499324646 \h </w:instrText>
        </w:r>
        <w:r w:rsidR="003707DF">
          <w:rPr>
            <w:noProof/>
            <w:webHidden/>
          </w:rPr>
        </w:r>
        <w:r w:rsidR="003707DF">
          <w:rPr>
            <w:noProof/>
            <w:webHidden/>
          </w:rPr>
          <w:fldChar w:fldCharType="separate"/>
        </w:r>
        <w:r w:rsidR="005D5402">
          <w:rPr>
            <w:noProof/>
            <w:webHidden/>
          </w:rPr>
          <w:t>12</w:t>
        </w:r>
        <w:r w:rsidR="003707DF">
          <w:rPr>
            <w:noProof/>
            <w:webHidden/>
          </w:rPr>
          <w:fldChar w:fldCharType="end"/>
        </w:r>
      </w:hyperlink>
    </w:p>
    <w:p w:rsidR="003707DF" w:rsidRDefault="000234C8">
      <w:pPr>
        <w:pStyle w:val="Verzeichnis4"/>
        <w:tabs>
          <w:tab w:val="right" w:leader="dot" w:pos="9060"/>
        </w:tabs>
        <w:rPr>
          <w:rFonts w:asciiTheme="minorHAnsi" w:eastAsiaTheme="minorEastAsia" w:hAnsiTheme="minorHAnsi" w:cstheme="minorBidi"/>
          <w:noProof/>
          <w:szCs w:val="22"/>
        </w:rPr>
      </w:pPr>
      <w:hyperlink w:anchor="_Toc499324647" w:history="1">
        <w:r w:rsidR="003707DF" w:rsidRPr="007D6556">
          <w:rPr>
            <w:rStyle w:val="Hyperlink"/>
            <w:rFonts w:eastAsia="MS Mincho"/>
            <w:noProof/>
          </w:rPr>
          <w:t>(11.3.2.4) Voraussetzung für die Eintragung in das Stutbuch I</w:t>
        </w:r>
        <w:r w:rsidR="003707DF">
          <w:rPr>
            <w:noProof/>
            <w:webHidden/>
          </w:rPr>
          <w:tab/>
        </w:r>
        <w:r w:rsidR="003707DF">
          <w:rPr>
            <w:noProof/>
            <w:webHidden/>
          </w:rPr>
          <w:fldChar w:fldCharType="begin"/>
        </w:r>
        <w:r w:rsidR="003707DF">
          <w:rPr>
            <w:noProof/>
            <w:webHidden/>
          </w:rPr>
          <w:instrText xml:space="preserve"> PAGEREF _Toc499324647 \h </w:instrText>
        </w:r>
        <w:r w:rsidR="003707DF">
          <w:rPr>
            <w:noProof/>
            <w:webHidden/>
          </w:rPr>
        </w:r>
        <w:r w:rsidR="003707DF">
          <w:rPr>
            <w:noProof/>
            <w:webHidden/>
          </w:rPr>
          <w:fldChar w:fldCharType="separate"/>
        </w:r>
        <w:r w:rsidR="005D5402">
          <w:rPr>
            <w:noProof/>
            <w:webHidden/>
          </w:rPr>
          <w:t>13</w:t>
        </w:r>
        <w:r w:rsidR="003707DF">
          <w:rPr>
            <w:noProof/>
            <w:webHidden/>
          </w:rPr>
          <w:fldChar w:fldCharType="end"/>
        </w:r>
      </w:hyperlink>
    </w:p>
    <w:p w:rsidR="003707DF" w:rsidRDefault="000234C8">
      <w:pPr>
        <w:pStyle w:val="Verzeichnis1"/>
        <w:tabs>
          <w:tab w:val="left" w:pos="660"/>
          <w:tab w:val="right" w:leader="dot" w:pos="9060"/>
        </w:tabs>
        <w:rPr>
          <w:rFonts w:asciiTheme="minorHAnsi" w:eastAsiaTheme="minorEastAsia" w:hAnsiTheme="minorHAnsi" w:cstheme="minorBidi"/>
          <w:noProof/>
          <w:szCs w:val="22"/>
        </w:rPr>
      </w:pPr>
      <w:hyperlink w:anchor="_Toc499324648" w:history="1">
        <w:r w:rsidR="003707DF" w:rsidRPr="007D6556">
          <w:rPr>
            <w:rStyle w:val="Hyperlink"/>
            <w:noProof/>
          </w:rPr>
          <w:t>12.</w:t>
        </w:r>
        <w:r w:rsidR="003707DF">
          <w:rPr>
            <w:rFonts w:asciiTheme="minorHAnsi" w:eastAsiaTheme="minorEastAsia" w:hAnsiTheme="minorHAnsi" w:cstheme="minorBidi"/>
            <w:noProof/>
            <w:szCs w:val="22"/>
          </w:rPr>
          <w:tab/>
        </w:r>
        <w:r w:rsidR="003707DF" w:rsidRPr="007D6556">
          <w:rPr>
            <w:rStyle w:val="Hyperlink"/>
            <w:rFonts w:eastAsia="MS Mincho"/>
            <w:noProof/>
          </w:rPr>
          <w:t>Identitätssicherung</w:t>
        </w:r>
        <w:r w:rsidR="003707DF" w:rsidRPr="007D6556">
          <w:rPr>
            <w:rStyle w:val="Hyperlink"/>
            <w:noProof/>
          </w:rPr>
          <w:t>/Abstammungssicherung</w:t>
        </w:r>
        <w:r w:rsidR="003707DF">
          <w:rPr>
            <w:noProof/>
            <w:webHidden/>
          </w:rPr>
          <w:tab/>
        </w:r>
        <w:r w:rsidR="003707DF">
          <w:rPr>
            <w:noProof/>
            <w:webHidden/>
          </w:rPr>
          <w:fldChar w:fldCharType="begin"/>
        </w:r>
        <w:r w:rsidR="003707DF">
          <w:rPr>
            <w:noProof/>
            <w:webHidden/>
          </w:rPr>
          <w:instrText xml:space="preserve"> PAGEREF _Toc499324648 \h </w:instrText>
        </w:r>
        <w:r w:rsidR="003707DF">
          <w:rPr>
            <w:noProof/>
            <w:webHidden/>
          </w:rPr>
        </w:r>
        <w:r w:rsidR="003707DF">
          <w:rPr>
            <w:noProof/>
            <w:webHidden/>
          </w:rPr>
          <w:fldChar w:fldCharType="separate"/>
        </w:r>
        <w:r w:rsidR="005D5402">
          <w:rPr>
            <w:noProof/>
            <w:webHidden/>
          </w:rPr>
          <w:t>13</w:t>
        </w:r>
        <w:r w:rsidR="003707DF">
          <w:rPr>
            <w:noProof/>
            <w:webHidden/>
          </w:rPr>
          <w:fldChar w:fldCharType="end"/>
        </w:r>
      </w:hyperlink>
    </w:p>
    <w:p w:rsidR="003707DF" w:rsidRDefault="000234C8">
      <w:pPr>
        <w:pStyle w:val="Verzeichnis1"/>
        <w:tabs>
          <w:tab w:val="left" w:pos="660"/>
          <w:tab w:val="right" w:leader="dot" w:pos="9060"/>
        </w:tabs>
        <w:rPr>
          <w:rFonts w:asciiTheme="minorHAnsi" w:eastAsiaTheme="minorEastAsia" w:hAnsiTheme="minorHAnsi" w:cstheme="minorBidi"/>
          <w:noProof/>
          <w:szCs w:val="22"/>
        </w:rPr>
      </w:pPr>
      <w:hyperlink w:anchor="_Toc499324649" w:history="1">
        <w:r w:rsidR="003707DF" w:rsidRPr="007D6556">
          <w:rPr>
            <w:rStyle w:val="Hyperlink"/>
            <w:noProof/>
          </w:rPr>
          <w:t>13.</w:t>
        </w:r>
        <w:r w:rsidR="003707DF">
          <w:rPr>
            <w:rFonts w:asciiTheme="minorHAnsi" w:eastAsiaTheme="minorEastAsia" w:hAnsiTheme="minorHAnsi" w:cstheme="minorBidi"/>
            <w:noProof/>
            <w:szCs w:val="22"/>
          </w:rPr>
          <w:tab/>
        </w:r>
        <w:r w:rsidR="003707DF" w:rsidRPr="007D6556">
          <w:rPr>
            <w:rStyle w:val="Hyperlink"/>
            <w:noProof/>
          </w:rPr>
          <w:t>Einsatz von Reproduktionstechniken</w:t>
        </w:r>
        <w:r w:rsidR="003707DF">
          <w:rPr>
            <w:noProof/>
            <w:webHidden/>
          </w:rPr>
          <w:tab/>
        </w:r>
        <w:r w:rsidR="003707DF">
          <w:rPr>
            <w:noProof/>
            <w:webHidden/>
          </w:rPr>
          <w:fldChar w:fldCharType="begin"/>
        </w:r>
        <w:r w:rsidR="003707DF">
          <w:rPr>
            <w:noProof/>
            <w:webHidden/>
          </w:rPr>
          <w:instrText xml:space="preserve"> PAGEREF _Toc499324649 \h </w:instrText>
        </w:r>
        <w:r w:rsidR="003707DF">
          <w:rPr>
            <w:noProof/>
            <w:webHidden/>
          </w:rPr>
        </w:r>
        <w:r w:rsidR="003707DF">
          <w:rPr>
            <w:noProof/>
            <w:webHidden/>
          </w:rPr>
          <w:fldChar w:fldCharType="separate"/>
        </w:r>
        <w:r w:rsidR="005D5402">
          <w:rPr>
            <w:noProof/>
            <w:webHidden/>
          </w:rPr>
          <w:t>13</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50" w:history="1">
        <w:r w:rsidR="003707DF" w:rsidRPr="007D6556">
          <w:rPr>
            <w:rStyle w:val="Hyperlink"/>
            <w:noProof/>
          </w:rPr>
          <w:t>(13.1) Künstliche Besamung</w:t>
        </w:r>
        <w:r w:rsidR="003707DF">
          <w:rPr>
            <w:noProof/>
            <w:webHidden/>
          </w:rPr>
          <w:tab/>
        </w:r>
        <w:r w:rsidR="003707DF">
          <w:rPr>
            <w:noProof/>
            <w:webHidden/>
          </w:rPr>
          <w:fldChar w:fldCharType="begin"/>
        </w:r>
        <w:r w:rsidR="003707DF">
          <w:rPr>
            <w:noProof/>
            <w:webHidden/>
          </w:rPr>
          <w:instrText xml:space="preserve"> PAGEREF _Toc499324650 \h </w:instrText>
        </w:r>
        <w:r w:rsidR="003707DF">
          <w:rPr>
            <w:noProof/>
            <w:webHidden/>
          </w:rPr>
        </w:r>
        <w:r w:rsidR="003707DF">
          <w:rPr>
            <w:noProof/>
            <w:webHidden/>
          </w:rPr>
          <w:fldChar w:fldCharType="separate"/>
        </w:r>
        <w:r w:rsidR="005D5402">
          <w:rPr>
            <w:noProof/>
            <w:webHidden/>
          </w:rPr>
          <w:t>13</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51" w:history="1">
        <w:r w:rsidR="003707DF" w:rsidRPr="007D6556">
          <w:rPr>
            <w:rStyle w:val="Hyperlink"/>
            <w:noProof/>
          </w:rPr>
          <w:t>(13.2) Embryotransfer</w:t>
        </w:r>
        <w:r w:rsidR="003707DF">
          <w:rPr>
            <w:noProof/>
            <w:webHidden/>
          </w:rPr>
          <w:tab/>
        </w:r>
        <w:r w:rsidR="003707DF">
          <w:rPr>
            <w:noProof/>
            <w:webHidden/>
          </w:rPr>
          <w:fldChar w:fldCharType="begin"/>
        </w:r>
        <w:r w:rsidR="003707DF">
          <w:rPr>
            <w:noProof/>
            <w:webHidden/>
          </w:rPr>
          <w:instrText xml:space="preserve"> PAGEREF _Toc499324651 \h </w:instrText>
        </w:r>
        <w:r w:rsidR="003707DF">
          <w:rPr>
            <w:noProof/>
            <w:webHidden/>
          </w:rPr>
        </w:r>
        <w:r w:rsidR="003707DF">
          <w:rPr>
            <w:noProof/>
            <w:webHidden/>
          </w:rPr>
          <w:fldChar w:fldCharType="separate"/>
        </w:r>
        <w:r w:rsidR="005D5402">
          <w:rPr>
            <w:noProof/>
            <w:webHidden/>
          </w:rPr>
          <w:t>13</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52" w:history="1">
        <w:r w:rsidR="003707DF" w:rsidRPr="007D6556">
          <w:rPr>
            <w:rStyle w:val="Hyperlink"/>
            <w:noProof/>
          </w:rPr>
          <w:t>(13.3) Klonen</w:t>
        </w:r>
        <w:r w:rsidR="003707DF">
          <w:rPr>
            <w:noProof/>
            <w:webHidden/>
          </w:rPr>
          <w:tab/>
        </w:r>
        <w:r w:rsidR="003707DF">
          <w:rPr>
            <w:noProof/>
            <w:webHidden/>
          </w:rPr>
          <w:fldChar w:fldCharType="begin"/>
        </w:r>
        <w:r w:rsidR="003707DF">
          <w:rPr>
            <w:noProof/>
            <w:webHidden/>
          </w:rPr>
          <w:instrText xml:space="preserve"> PAGEREF _Toc499324652 \h </w:instrText>
        </w:r>
        <w:r w:rsidR="003707DF">
          <w:rPr>
            <w:noProof/>
            <w:webHidden/>
          </w:rPr>
        </w:r>
        <w:r w:rsidR="003707DF">
          <w:rPr>
            <w:noProof/>
            <w:webHidden/>
          </w:rPr>
          <w:fldChar w:fldCharType="separate"/>
        </w:r>
        <w:r w:rsidR="005D5402">
          <w:rPr>
            <w:noProof/>
            <w:webHidden/>
          </w:rPr>
          <w:t>13</w:t>
        </w:r>
        <w:r w:rsidR="003707DF">
          <w:rPr>
            <w:noProof/>
            <w:webHidden/>
          </w:rPr>
          <w:fldChar w:fldCharType="end"/>
        </w:r>
      </w:hyperlink>
    </w:p>
    <w:p w:rsidR="003707DF" w:rsidRDefault="000234C8">
      <w:pPr>
        <w:pStyle w:val="Verzeichnis1"/>
        <w:tabs>
          <w:tab w:val="left" w:pos="660"/>
          <w:tab w:val="right" w:leader="dot" w:pos="9060"/>
        </w:tabs>
        <w:rPr>
          <w:rFonts w:asciiTheme="minorHAnsi" w:eastAsiaTheme="minorEastAsia" w:hAnsiTheme="minorHAnsi" w:cstheme="minorBidi"/>
          <w:noProof/>
          <w:szCs w:val="22"/>
        </w:rPr>
      </w:pPr>
      <w:hyperlink w:anchor="_Toc499324653" w:history="1">
        <w:r w:rsidR="003707DF" w:rsidRPr="007D6556">
          <w:rPr>
            <w:rStyle w:val="Hyperlink"/>
            <w:noProof/>
          </w:rPr>
          <w:t>14.</w:t>
        </w:r>
        <w:r w:rsidR="003707DF">
          <w:rPr>
            <w:rFonts w:asciiTheme="minorHAnsi" w:eastAsiaTheme="minorEastAsia" w:hAnsiTheme="minorHAnsi" w:cstheme="minorBidi"/>
            <w:noProof/>
            <w:szCs w:val="22"/>
          </w:rPr>
          <w:tab/>
        </w:r>
        <w:r w:rsidR="003707DF" w:rsidRPr="007D6556">
          <w:rPr>
            <w:rStyle w:val="Hyperlink"/>
            <w:noProof/>
          </w:rPr>
          <w:t>Berücksichtigung gesundheitlicher Merkmale sowie genetischer Defekte bzw. Besonderheiten</w:t>
        </w:r>
        <w:r w:rsidR="003707DF">
          <w:rPr>
            <w:noProof/>
            <w:webHidden/>
          </w:rPr>
          <w:tab/>
        </w:r>
        <w:r w:rsidR="003707DF">
          <w:rPr>
            <w:noProof/>
            <w:webHidden/>
          </w:rPr>
          <w:fldChar w:fldCharType="begin"/>
        </w:r>
        <w:r w:rsidR="003707DF">
          <w:rPr>
            <w:noProof/>
            <w:webHidden/>
          </w:rPr>
          <w:instrText xml:space="preserve"> PAGEREF _Toc499324653 \h </w:instrText>
        </w:r>
        <w:r w:rsidR="003707DF">
          <w:rPr>
            <w:noProof/>
            <w:webHidden/>
          </w:rPr>
        </w:r>
        <w:r w:rsidR="003707DF">
          <w:rPr>
            <w:noProof/>
            <w:webHidden/>
          </w:rPr>
          <w:fldChar w:fldCharType="separate"/>
        </w:r>
        <w:r w:rsidR="005D5402">
          <w:rPr>
            <w:noProof/>
            <w:webHidden/>
          </w:rPr>
          <w:t>13</w:t>
        </w:r>
        <w:r w:rsidR="003707DF">
          <w:rPr>
            <w:noProof/>
            <w:webHidden/>
          </w:rPr>
          <w:fldChar w:fldCharType="end"/>
        </w:r>
      </w:hyperlink>
    </w:p>
    <w:p w:rsidR="003707DF" w:rsidRDefault="000234C8">
      <w:pPr>
        <w:pStyle w:val="Verzeichnis1"/>
        <w:tabs>
          <w:tab w:val="left" w:pos="660"/>
          <w:tab w:val="right" w:leader="dot" w:pos="9060"/>
        </w:tabs>
        <w:rPr>
          <w:rFonts w:asciiTheme="minorHAnsi" w:eastAsiaTheme="minorEastAsia" w:hAnsiTheme="minorHAnsi" w:cstheme="minorBidi"/>
          <w:noProof/>
          <w:szCs w:val="22"/>
        </w:rPr>
      </w:pPr>
      <w:hyperlink w:anchor="_Toc499324654" w:history="1">
        <w:r w:rsidR="003707DF" w:rsidRPr="007D6556">
          <w:rPr>
            <w:rStyle w:val="Hyperlink"/>
            <w:rFonts w:eastAsia="MS Mincho"/>
            <w:noProof/>
          </w:rPr>
          <w:t>15.</w:t>
        </w:r>
        <w:r w:rsidR="003707DF">
          <w:rPr>
            <w:rFonts w:asciiTheme="minorHAnsi" w:eastAsiaTheme="minorEastAsia" w:hAnsiTheme="minorHAnsi" w:cstheme="minorBidi"/>
            <w:noProof/>
            <w:szCs w:val="22"/>
          </w:rPr>
          <w:tab/>
        </w:r>
        <w:r w:rsidR="003707DF" w:rsidRPr="007D6556">
          <w:rPr>
            <w:rStyle w:val="Hyperlink"/>
            <w:rFonts w:eastAsia="MS Mincho"/>
            <w:noProof/>
          </w:rPr>
          <w:t>Zuchtwertschätzung</w:t>
        </w:r>
        <w:r w:rsidR="003707DF">
          <w:rPr>
            <w:noProof/>
            <w:webHidden/>
          </w:rPr>
          <w:tab/>
        </w:r>
        <w:r w:rsidR="003707DF">
          <w:rPr>
            <w:noProof/>
            <w:webHidden/>
          </w:rPr>
          <w:fldChar w:fldCharType="begin"/>
        </w:r>
        <w:r w:rsidR="003707DF">
          <w:rPr>
            <w:noProof/>
            <w:webHidden/>
          </w:rPr>
          <w:instrText xml:space="preserve"> PAGEREF _Toc499324654 \h </w:instrText>
        </w:r>
        <w:r w:rsidR="003707DF">
          <w:rPr>
            <w:noProof/>
            <w:webHidden/>
          </w:rPr>
        </w:r>
        <w:r w:rsidR="003707DF">
          <w:rPr>
            <w:noProof/>
            <w:webHidden/>
          </w:rPr>
          <w:fldChar w:fldCharType="separate"/>
        </w:r>
        <w:r w:rsidR="005D5402">
          <w:rPr>
            <w:noProof/>
            <w:webHidden/>
          </w:rPr>
          <w:t>14</w:t>
        </w:r>
        <w:r w:rsidR="003707DF">
          <w:rPr>
            <w:noProof/>
            <w:webHidden/>
          </w:rPr>
          <w:fldChar w:fldCharType="end"/>
        </w:r>
      </w:hyperlink>
    </w:p>
    <w:p w:rsidR="003707DF" w:rsidRDefault="000234C8">
      <w:pPr>
        <w:pStyle w:val="Verzeichnis1"/>
        <w:tabs>
          <w:tab w:val="left" w:pos="660"/>
          <w:tab w:val="right" w:leader="dot" w:pos="9060"/>
        </w:tabs>
        <w:rPr>
          <w:rFonts w:asciiTheme="minorHAnsi" w:eastAsiaTheme="minorEastAsia" w:hAnsiTheme="minorHAnsi" w:cstheme="minorBidi"/>
          <w:noProof/>
          <w:szCs w:val="22"/>
        </w:rPr>
      </w:pPr>
      <w:hyperlink w:anchor="_Toc499324655" w:history="1">
        <w:r w:rsidR="003707DF" w:rsidRPr="007D6556">
          <w:rPr>
            <w:rStyle w:val="Hyperlink"/>
            <w:rFonts w:eastAsia="MS Mincho"/>
            <w:noProof/>
          </w:rPr>
          <w:t>16.</w:t>
        </w:r>
        <w:r w:rsidR="003707DF">
          <w:rPr>
            <w:rFonts w:asciiTheme="minorHAnsi" w:eastAsiaTheme="minorEastAsia" w:hAnsiTheme="minorHAnsi" w:cstheme="minorBidi"/>
            <w:noProof/>
            <w:szCs w:val="22"/>
          </w:rPr>
          <w:tab/>
        </w:r>
        <w:r w:rsidR="003707DF" w:rsidRPr="007D6556">
          <w:rPr>
            <w:rStyle w:val="Hyperlink"/>
            <w:rFonts w:eastAsia="MS Mincho"/>
            <w:noProof/>
          </w:rPr>
          <w:t>Beauftragte Stellen</w:t>
        </w:r>
        <w:r w:rsidR="003707DF">
          <w:rPr>
            <w:noProof/>
            <w:webHidden/>
          </w:rPr>
          <w:tab/>
        </w:r>
        <w:r w:rsidR="003707DF">
          <w:rPr>
            <w:noProof/>
            <w:webHidden/>
          </w:rPr>
          <w:fldChar w:fldCharType="begin"/>
        </w:r>
        <w:r w:rsidR="003707DF">
          <w:rPr>
            <w:noProof/>
            <w:webHidden/>
          </w:rPr>
          <w:instrText xml:space="preserve"> PAGEREF _Toc499324655 \h </w:instrText>
        </w:r>
        <w:r w:rsidR="003707DF">
          <w:rPr>
            <w:noProof/>
            <w:webHidden/>
          </w:rPr>
        </w:r>
        <w:r w:rsidR="003707DF">
          <w:rPr>
            <w:noProof/>
            <w:webHidden/>
          </w:rPr>
          <w:fldChar w:fldCharType="separate"/>
        </w:r>
        <w:r w:rsidR="005D5402">
          <w:rPr>
            <w:noProof/>
            <w:webHidden/>
          </w:rPr>
          <w:t>14</w:t>
        </w:r>
        <w:r w:rsidR="003707DF">
          <w:rPr>
            <w:noProof/>
            <w:webHidden/>
          </w:rPr>
          <w:fldChar w:fldCharType="end"/>
        </w:r>
      </w:hyperlink>
    </w:p>
    <w:p w:rsidR="003707DF" w:rsidRDefault="000234C8">
      <w:pPr>
        <w:pStyle w:val="Verzeichnis1"/>
        <w:tabs>
          <w:tab w:val="left" w:pos="660"/>
          <w:tab w:val="right" w:leader="dot" w:pos="9060"/>
        </w:tabs>
        <w:rPr>
          <w:rFonts w:asciiTheme="minorHAnsi" w:eastAsiaTheme="minorEastAsia" w:hAnsiTheme="minorHAnsi" w:cstheme="minorBidi"/>
          <w:noProof/>
          <w:szCs w:val="22"/>
        </w:rPr>
      </w:pPr>
      <w:hyperlink w:anchor="_Toc499324656" w:history="1">
        <w:r w:rsidR="003707DF" w:rsidRPr="007D6556">
          <w:rPr>
            <w:rStyle w:val="Hyperlink"/>
            <w:rFonts w:eastAsia="MS Mincho"/>
            <w:noProof/>
          </w:rPr>
          <w:t>17.</w:t>
        </w:r>
        <w:r w:rsidR="003707DF">
          <w:rPr>
            <w:rFonts w:asciiTheme="minorHAnsi" w:eastAsiaTheme="minorEastAsia" w:hAnsiTheme="minorHAnsi" w:cstheme="minorBidi"/>
            <w:noProof/>
            <w:szCs w:val="22"/>
          </w:rPr>
          <w:tab/>
        </w:r>
        <w:r w:rsidR="003707DF" w:rsidRPr="007D6556">
          <w:rPr>
            <w:rStyle w:val="Hyperlink"/>
            <w:rFonts w:eastAsia="MS Mincho"/>
            <w:noProof/>
          </w:rPr>
          <w:t>Weitere Bestimmungen</w:t>
        </w:r>
        <w:r w:rsidR="003707DF">
          <w:rPr>
            <w:noProof/>
            <w:webHidden/>
          </w:rPr>
          <w:tab/>
        </w:r>
        <w:r w:rsidR="003707DF">
          <w:rPr>
            <w:noProof/>
            <w:webHidden/>
          </w:rPr>
          <w:fldChar w:fldCharType="begin"/>
        </w:r>
        <w:r w:rsidR="003707DF">
          <w:rPr>
            <w:noProof/>
            <w:webHidden/>
          </w:rPr>
          <w:instrText xml:space="preserve"> PAGEREF _Toc499324656 \h </w:instrText>
        </w:r>
        <w:r w:rsidR="003707DF">
          <w:rPr>
            <w:noProof/>
            <w:webHidden/>
          </w:rPr>
        </w:r>
        <w:r w:rsidR="003707DF">
          <w:rPr>
            <w:noProof/>
            <w:webHidden/>
          </w:rPr>
          <w:fldChar w:fldCharType="separate"/>
        </w:r>
        <w:r w:rsidR="005D5402">
          <w:rPr>
            <w:noProof/>
            <w:webHidden/>
          </w:rPr>
          <w:t>14</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57" w:history="1">
        <w:r w:rsidR="003707DF" w:rsidRPr="007D6556">
          <w:rPr>
            <w:rStyle w:val="Hyperlink"/>
            <w:rFonts w:eastAsia="MS Mincho"/>
            <w:noProof/>
          </w:rPr>
          <w:t>(17.1) Vergabe einer Lebensnummer (Internationale Lebensnummer Pferd – Unique Equine Lifenumber – UELN)</w:t>
        </w:r>
        <w:r w:rsidR="003707DF">
          <w:rPr>
            <w:noProof/>
            <w:webHidden/>
          </w:rPr>
          <w:tab/>
        </w:r>
        <w:r w:rsidR="003707DF">
          <w:rPr>
            <w:noProof/>
            <w:webHidden/>
          </w:rPr>
          <w:fldChar w:fldCharType="begin"/>
        </w:r>
        <w:r w:rsidR="003707DF">
          <w:rPr>
            <w:noProof/>
            <w:webHidden/>
          </w:rPr>
          <w:instrText xml:space="preserve"> PAGEREF _Toc499324657 \h </w:instrText>
        </w:r>
        <w:r w:rsidR="003707DF">
          <w:rPr>
            <w:noProof/>
            <w:webHidden/>
          </w:rPr>
        </w:r>
        <w:r w:rsidR="003707DF">
          <w:rPr>
            <w:noProof/>
            <w:webHidden/>
          </w:rPr>
          <w:fldChar w:fldCharType="separate"/>
        </w:r>
        <w:r w:rsidR="005D5402">
          <w:rPr>
            <w:noProof/>
            <w:webHidden/>
          </w:rPr>
          <w:t>14</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58" w:history="1">
        <w:r w:rsidR="003707DF" w:rsidRPr="007D6556">
          <w:rPr>
            <w:rStyle w:val="Hyperlink"/>
            <w:rFonts w:eastAsia="MS Mincho"/>
            <w:noProof/>
          </w:rPr>
          <w:t>(17.2) Vergabe eines Namens bei der Eintragung in das Zuchtbuch</w:t>
        </w:r>
        <w:r w:rsidR="003707DF">
          <w:rPr>
            <w:noProof/>
            <w:webHidden/>
          </w:rPr>
          <w:tab/>
        </w:r>
        <w:r w:rsidR="003707DF">
          <w:rPr>
            <w:noProof/>
            <w:webHidden/>
          </w:rPr>
          <w:fldChar w:fldCharType="begin"/>
        </w:r>
        <w:r w:rsidR="003707DF">
          <w:rPr>
            <w:noProof/>
            <w:webHidden/>
          </w:rPr>
          <w:instrText xml:space="preserve"> PAGEREF _Toc499324658 \h </w:instrText>
        </w:r>
        <w:r w:rsidR="003707DF">
          <w:rPr>
            <w:noProof/>
            <w:webHidden/>
          </w:rPr>
        </w:r>
        <w:r w:rsidR="003707DF">
          <w:rPr>
            <w:noProof/>
            <w:webHidden/>
          </w:rPr>
          <w:fldChar w:fldCharType="separate"/>
        </w:r>
        <w:r w:rsidR="005D5402">
          <w:rPr>
            <w:noProof/>
            <w:webHidden/>
          </w:rPr>
          <w:t>14</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59" w:history="1">
        <w:r w:rsidR="003707DF" w:rsidRPr="007D6556">
          <w:rPr>
            <w:rStyle w:val="Hyperlink"/>
            <w:rFonts w:eastAsia="MS Mincho"/>
            <w:noProof/>
          </w:rPr>
          <w:t>(17.3) Vergabe eines Zuchtbrandes</w:t>
        </w:r>
        <w:r w:rsidR="003707DF">
          <w:rPr>
            <w:noProof/>
            <w:webHidden/>
          </w:rPr>
          <w:tab/>
        </w:r>
        <w:r w:rsidR="003707DF">
          <w:rPr>
            <w:noProof/>
            <w:webHidden/>
          </w:rPr>
          <w:fldChar w:fldCharType="begin"/>
        </w:r>
        <w:r w:rsidR="003707DF">
          <w:rPr>
            <w:noProof/>
            <w:webHidden/>
          </w:rPr>
          <w:instrText xml:space="preserve"> PAGEREF _Toc499324659 \h </w:instrText>
        </w:r>
        <w:r w:rsidR="003707DF">
          <w:rPr>
            <w:noProof/>
            <w:webHidden/>
          </w:rPr>
        </w:r>
        <w:r w:rsidR="003707DF">
          <w:rPr>
            <w:noProof/>
            <w:webHidden/>
          </w:rPr>
          <w:fldChar w:fldCharType="separate"/>
        </w:r>
        <w:r w:rsidR="005D5402">
          <w:rPr>
            <w:noProof/>
            <w:webHidden/>
          </w:rPr>
          <w:t>14</w:t>
        </w:r>
        <w:r w:rsidR="003707DF">
          <w:rPr>
            <w:noProof/>
            <w:webHidden/>
          </w:rPr>
          <w:fldChar w:fldCharType="end"/>
        </w:r>
      </w:hyperlink>
    </w:p>
    <w:p w:rsidR="003707DF" w:rsidRDefault="000234C8">
      <w:pPr>
        <w:pStyle w:val="Verzeichnis3"/>
        <w:tabs>
          <w:tab w:val="right" w:leader="dot" w:pos="9060"/>
        </w:tabs>
        <w:rPr>
          <w:rFonts w:asciiTheme="minorHAnsi" w:eastAsiaTheme="minorEastAsia" w:hAnsiTheme="minorHAnsi" w:cstheme="minorBidi"/>
          <w:noProof/>
          <w:szCs w:val="22"/>
        </w:rPr>
      </w:pPr>
      <w:hyperlink w:anchor="_Toc499324660" w:history="1">
        <w:r w:rsidR="003707DF" w:rsidRPr="007D6556">
          <w:rPr>
            <w:rStyle w:val="Hyperlink"/>
            <w:rFonts w:eastAsia="MS Mincho"/>
            <w:noProof/>
          </w:rPr>
          <w:t>(17.3.1) Beauftragte für die Kennzeichnung</w:t>
        </w:r>
        <w:r w:rsidR="003707DF">
          <w:rPr>
            <w:noProof/>
            <w:webHidden/>
          </w:rPr>
          <w:tab/>
        </w:r>
        <w:r w:rsidR="003707DF">
          <w:rPr>
            <w:noProof/>
            <w:webHidden/>
          </w:rPr>
          <w:fldChar w:fldCharType="begin"/>
        </w:r>
        <w:r w:rsidR="003707DF">
          <w:rPr>
            <w:noProof/>
            <w:webHidden/>
          </w:rPr>
          <w:instrText xml:space="preserve"> PAGEREF _Toc499324660 \h </w:instrText>
        </w:r>
        <w:r w:rsidR="003707DF">
          <w:rPr>
            <w:noProof/>
            <w:webHidden/>
          </w:rPr>
        </w:r>
        <w:r w:rsidR="003707DF">
          <w:rPr>
            <w:noProof/>
            <w:webHidden/>
          </w:rPr>
          <w:fldChar w:fldCharType="separate"/>
        </w:r>
        <w:r w:rsidR="005D5402">
          <w:rPr>
            <w:noProof/>
            <w:webHidden/>
          </w:rPr>
          <w:t>14</w:t>
        </w:r>
        <w:r w:rsidR="003707DF">
          <w:rPr>
            <w:noProof/>
            <w:webHidden/>
          </w:rPr>
          <w:fldChar w:fldCharType="end"/>
        </w:r>
      </w:hyperlink>
    </w:p>
    <w:p w:rsidR="003707DF" w:rsidRDefault="000234C8">
      <w:pPr>
        <w:pStyle w:val="Verzeichnis3"/>
        <w:tabs>
          <w:tab w:val="right" w:leader="dot" w:pos="9060"/>
        </w:tabs>
        <w:rPr>
          <w:rFonts w:asciiTheme="minorHAnsi" w:eastAsiaTheme="minorEastAsia" w:hAnsiTheme="minorHAnsi" w:cstheme="minorBidi"/>
          <w:noProof/>
          <w:szCs w:val="22"/>
        </w:rPr>
      </w:pPr>
      <w:hyperlink w:anchor="_Toc499324661" w:history="1">
        <w:r w:rsidR="003707DF" w:rsidRPr="007D6556">
          <w:rPr>
            <w:rStyle w:val="Hyperlink"/>
            <w:rFonts w:eastAsia="MS Mincho"/>
            <w:noProof/>
          </w:rPr>
          <w:t>(17.3.2) Zuchtbrand</w:t>
        </w:r>
        <w:r w:rsidR="003707DF">
          <w:rPr>
            <w:noProof/>
            <w:webHidden/>
          </w:rPr>
          <w:tab/>
        </w:r>
        <w:r w:rsidR="003707DF">
          <w:rPr>
            <w:noProof/>
            <w:webHidden/>
          </w:rPr>
          <w:fldChar w:fldCharType="begin"/>
        </w:r>
        <w:r w:rsidR="003707DF">
          <w:rPr>
            <w:noProof/>
            <w:webHidden/>
          </w:rPr>
          <w:instrText xml:space="preserve"> PAGEREF _Toc499324661 \h </w:instrText>
        </w:r>
        <w:r w:rsidR="003707DF">
          <w:rPr>
            <w:noProof/>
            <w:webHidden/>
          </w:rPr>
        </w:r>
        <w:r w:rsidR="003707DF">
          <w:rPr>
            <w:noProof/>
            <w:webHidden/>
          </w:rPr>
          <w:fldChar w:fldCharType="separate"/>
        </w:r>
        <w:r w:rsidR="005D5402">
          <w:rPr>
            <w:noProof/>
            <w:webHidden/>
          </w:rPr>
          <w:t>15</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62" w:history="1">
        <w:r w:rsidR="003707DF" w:rsidRPr="007D6556">
          <w:rPr>
            <w:rStyle w:val="Hyperlink"/>
            <w:rFonts w:eastAsia="MS Mincho"/>
            <w:noProof/>
          </w:rPr>
          <w:t>(17.4) Transponder</w:t>
        </w:r>
        <w:r w:rsidR="003707DF">
          <w:rPr>
            <w:noProof/>
            <w:webHidden/>
          </w:rPr>
          <w:tab/>
        </w:r>
        <w:r w:rsidR="003707DF">
          <w:rPr>
            <w:noProof/>
            <w:webHidden/>
          </w:rPr>
          <w:fldChar w:fldCharType="begin"/>
        </w:r>
        <w:r w:rsidR="003707DF">
          <w:rPr>
            <w:noProof/>
            <w:webHidden/>
          </w:rPr>
          <w:instrText xml:space="preserve"> PAGEREF _Toc499324662 \h </w:instrText>
        </w:r>
        <w:r w:rsidR="003707DF">
          <w:rPr>
            <w:noProof/>
            <w:webHidden/>
          </w:rPr>
        </w:r>
        <w:r w:rsidR="003707DF">
          <w:rPr>
            <w:noProof/>
            <w:webHidden/>
          </w:rPr>
          <w:fldChar w:fldCharType="separate"/>
        </w:r>
        <w:r w:rsidR="005D5402">
          <w:rPr>
            <w:noProof/>
            <w:webHidden/>
          </w:rPr>
          <w:t>15</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63" w:history="1">
        <w:r w:rsidR="003707DF" w:rsidRPr="007D6556">
          <w:rPr>
            <w:rStyle w:val="Hyperlink"/>
            <w:rFonts w:eastAsia="MS Mincho"/>
            <w:noProof/>
          </w:rPr>
          <w:t>(17.5) Sonstige Bestimmungen</w:t>
        </w:r>
        <w:r w:rsidR="003707DF">
          <w:rPr>
            <w:noProof/>
            <w:webHidden/>
          </w:rPr>
          <w:tab/>
        </w:r>
        <w:r w:rsidR="003707DF">
          <w:rPr>
            <w:noProof/>
            <w:webHidden/>
          </w:rPr>
          <w:fldChar w:fldCharType="begin"/>
        </w:r>
        <w:r w:rsidR="003707DF">
          <w:rPr>
            <w:noProof/>
            <w:webHidden/>
          </w:rPr>
          <w:instrText xml:space="preserve"> PAGEREF _Toc499324663 \h </w:instrText>
        </w:r>
        <w:r w:rsidR="003707DF">
          <w:rPr>
            <w:noProof/>
            <w:webHidden/>
          </w:rPr>
        </w:r>
        <w:r w:rsidR="003707DF">
          <w:rPr>
            <w:noProof/>
            <w:webHidden/>
          </w:rPr>
          <w:fldChar w:fldCharType="separate"/>
        </w:r>
        <w:r w:rsidR="005D5402">
          <w:rPr>
            <w:noProof/>
            <w:webHidden/>
          </w:rPr>
          <w:t>15</w:t>
        </w:r>
        <w:r w:rsidR="003707DF">
          <w:rPr>
            <w:noProof/>
            <w:webHidden/>
          </w:rPr>
          <w:fldChar w:fldCharType="end"/>
        </w:r>
      </w:hyperlink>
    </w:p>
    <w:p w:rsidR="003707DF" w:rsidRDefault="000234C8">
      <w:pPr>
        <w:pStyle w:val="Verzeichnis2"/>
        <w:tabs>
          <w:tab w:val="right" w:leader="dot" w:pos="9060"/>
        </w:tabs>
        <w:rPr>
          <w:rFonts w:asciiTheme="minorHAnsi" w:eastAsiaTheme="minorEastAsia" w:hAnsiTheme="minorHAnsi" w:cstheme="minorBidi"/>
          <w:noProof/>
          <w:szCs w:val="22"/>
        </w:rPr>
      </w:pPr>
      <w:hyperlink w:anchor="_Toc499324664" w:history="1">
        <w:r w:rsidR="003707DF" w:rsidRPr="007D6556">
          <w:rPr>
            <w:rStyle w:val="Hyperlink"/>
            <w:rFonts w:eastAsia="MS Mincho"/>
            <w:noProof/>
          </w:rPr>
          <w:t>(17.6) Suffixregelung für Kaltblüter und Schweres Warmblut</w:t>
        </w:r>
        <w:r w:rsidR="003707DF">
          <w:rPr>
            <w:noProof/>
            <w:webHidden/>
          </w:rPr>
          <w:tab/>
        </w:r>
        <w:r w:rsidR="003707DF">
          <w:rPr>
            <w:noProof/>
            <w:webHidden/>
          </w:rPr>
          <w:fldChar w:fldCharType="begin"/>
        </w:r>
        <w:r w:rsidR="003707DF">
          <w:rPr>
            <w:noProof/>
            <w:webHidden/>
          </w:rPr>
          <w:instrText xml:space="preserve"> PAGEREF _Toc499324664 \h </w:instrText>
        </w:r>
        <w:r w:rsidR="003707DF">
          <w:rPr>
            <w:noProof/>
            <w:webHidden/>
          </w:rPr>
        </w:r>
        <w:r w:rsidR="003707DF">
          <w:rPr>
            <w:noProof/>
            <w:webHidden/>
          </w:rPr>
          <w:fldChar w:fldCharType="separate"/>
        </w:r>
        <w:r w:rsidR="005D5402">
          <w:rPr>
            <w:noProof/>
            <w:webHidden/>
          </w:rPr>
          <w:t>15</w:t>
        </w:r>
        <w:r w:rsidR="003707DF">
          <w:rPr>
            <w:noProof/>
            <w:webHidden/>
          </w:rPr>
          <w:fldChar w:fldCharType="end"/>
        </w:r>
      </w:hyperlink>
    </w:p>
    <w:p w:rsidR="00197E71" w:rsidRDefault="00197E71">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6E161A" w:rsidRPr="0041062B" w:rsidRDefault="006E161A" w:rsidP="0041062B">
      <w:pPr>
        <w:rPr>
          <w:rFonts w:eastAsia="MS Mincho"/>
          <w:b/>
          <w:sz w:val="32"/>
          <w:szCs w:val="32"/>
        </w:rPr>
      </w:pPr>
      <w:r w:rsidRPr="0041062B">
        <w:rPr>
          <w:rFonts w:eastAsia="MS Mincho"/>
          <w:b/>
          <w:sz w:val="32"/>
          <w:szCs w:val="32"/>
        </w:rPr>
        <w:lastRenderedPageBreak/>
        <w:t xml:space="preserve">Zuchtprogramme für </w:t>
      </w:r>
      <w:r w:rsidR="005E3D01">
        <w:rPr>
          <w:rFonts w:eastAsia="MS Mincho"/>
          <w:b/>
          <w:sz w:val="32"/>
          <w:szCs w:val="32"/>
        </w:rPr>
        <w:t>Kaltblutrassen</w:t>
      </w:r>
    </w:p>
    <w:p w:rsidR="00E969D9" w:rsidRDefault="00E969D9" w:rsidP="00E969D9">
      <w:pPr>
        <w:rPr>
          <w:rFonts w:eastAsia="MS Mincho"/>
          <w:b/>
          <w:sz w:val="26"/>
          <w:szCs w:val="26"/>
        </w:rPr>
      </w:pPr>
      <w:r w:rsidRPr="009839C4">
        <w:rPr>
          <w:rFonts w:eastAsia="MS Mincho"/>
          <w:b/>
          <w:sz w:val="26"/>
          <w:szCs w:val="26"/>
        </w:rPr>
        <w:t>Zuchtprogramm für die Rasse Freiberger</w:t>
      </w:r>
      <w:r>
        <w:rPr>
          <w:rFonts w:eastAsia="MS Mincho"/>
          <w:b/>
          <w:sz w:val="26"/>
          <w:szCs w:val="26"/>
        </w:rPr>
        <w:t xml:space="preserve"> </w:t>
      </w:r>
      <w:r w:rsidRPr="00322AAD">
        <w:rPr>
          <w:rFonts w:eastAsia="MS Mincho"/>
          <w:b/>
          <w:sz w:val="26"/>
          <w:szCs w:val="26"/>
        </w:rPr>
        <w:t>des Verbandes der Pony- und Pferdezüchter Hessen e. V.</w:t>
      </w:r>
    </w:p>
    <w:p w:rsidR="009839C4" w:rsidRPr="0041062B" w:rsidRDefault="009839C4" w:rsidP="00197E71">
      <w:pPr>
        <w:rPr>
          <w:rFonts w:eastAsia="MS Mincho"/>
        </w:rPr>
      </w:pPr>
    </w:p>
    <w:p w:rsidR="00025B73" w:rsidRDefault="0041062B" w:rsidP="00B4123E">
      <w:pPr>
        <w:pStyle w:val="berschrift1"/>
        <w:numPr>
          <w:ilvl w:val="0"/>
          <w:numId w:val="15"/>
        </w:numPr>
        <w:rPr>
          <w:rFonts w:eastAsia="MS Mincho"/>
        </w:rPr>
      </w:pPr>
      <w:bookmarkStart w:id="1" w:name="_Toc497124020"/>
      <w:bookmarkStart w:id="2" w:name="_Toc499324608"/>
      <w:bookmarkStart w:id="3" w:name="_Hlk495063341"/>
      <w:r>
        <w:rPr>
          <w:rFonts w:eastAsia="MS Mincho"/>
        </w:rPr>
        <w:t>Angaben zum Ursprungszuchtbuch</w:t>
      </w:r>
      <w:bookmarkEnd w:id="1"/>
      <w:bookmarkEnd w:id="2"/>
    </w:p>
    <w:bookmarkEnd w:id="3"/>
    <w:p w:rsidR="00CE31B1" w:rsidRPr="0041062B" w:rsidRDefault="00DD3743">
      <w:pPr>
        <w:jc w:val="both"/>
        <w:rPr>
          <w:rFonts w:eastAsia="MS Mincho"/>
        </w:rPr>
      </w:pPr>
      <w:r>
        <w:rPr>
          <w:rFonts w:eastAsia="MS Mincho"/>
        </w:rPr>
        <w:t>Der Schweizerische Freibergerzuchtverband</w:t>
      </w:r>
      <w:r w:rsidR="00025B73">
        <w:rPr>
          <w:rFonts w:eastAsia="MS Mincho"/>
        </w:rPr>
        <w:t xml:space="preserve">, Les Longs </w:t>
      </w:r>
      <w:proofErr w:type="spellStart"/>
      <w:r w:rsidR="00025B73">
        <w:rPr>
          <w:rFonts w:eastAsia="MS Mincho"/>
        </w:rPr>
        <w:t>Prés</w:t>
      </w:r>
      <w:proofErr w:type="spellEnd"/>
      <w:r w:rsidR="00025B73">
        <w:rPr>
          <w:rFonts w:eastAsia="MS Mincho"/>
        </w:rPr>
        <w:t xml:space="preserve">, </w:t>
      </w:r>
      <w:r w:rsidR="00025B73">
        <w:rPr>
          <w:rFonts w:cs="Arial"/>
          <w:szCs w:val="20"/>
        </w:rPr>
        <w:t xml:space="preserve">CH-1580 </w:t>
      </w:r>
      <w:proofErr w:type="spellStart"/>
      <w:r w:rsidR="00025B73">
        <w:rPr>
          <w:rFonts w:cs="Arial"/>
          <w:szCs w:val="20"/>
        </w:rPr>
        <w:t>Avenches</w:t>
      </w:r>
      <w:proofErr w:type="spellEnd"/>
      <w:r w:rsidR="00025B73">
        <w:rPr>
          <w:rFonts w:cs="Arial"/>
          <w:szCs w:val="20"/>
        </w:rPr>
        <w:t>,</w:t>
      </w:r>
      <w:r w:rsidR="00025B73">
        <w:rPr>
          <w:rFonts w:eastAsia="MS Mincho"/>
        </w:rPr>
        <w:t xml:space="preserve"> Schweiz</w:t>
      </w:r>
      <w:r>
        <w:rPr>
          <w:rFonts w:eastAsia="MS Mincho"/>
        </w:rPr>
        <w:t xml:space="preserve"> ist die Organisation, die im Sinne der Vorgaben der EU das Zuchtbuch über den Ursprung der </w:t>
      </w:r>
      <w:r w:rsidRPr="0041062B">
        <w:rPr>
          <w:rFonts w:eastAsia="MS Mincho"/>
        </w:rPr>
        <w:t xml:space="preserve">Rasse Freiberger führt. </w:t>
      </w:r>
      <w:bookmarkStart w:id="4" w:name="_Hlk495063481"/>
      <w:r w:rsidR="00025B73" w:rsidRPr="0041062B">
        <w:rPr>
          <w:rFonts w:eastAsia="MS Mincho"/>
        </w:rPr>
        <w:t xml:space="preserve">Der Verband führt ein Filialzuchtbuch </w:t>
      </w:r>
      <w:bookmarkStart w:id="5" w:name="_Hlk495068153"/>
      <w:r w:rsidR="00025B73" w:rsidRPr="0041062B">
        <w:rPr>
          <w:rFonts w:eastAsia="MS Mincho"/>
        </w:rPr>
        <w:t xml:space="preserve">und hält die durch die Ursprungszuchtorganisation auf www.fm-ch.ch/de aufgestellten Grundsätze ein. </w:t>
      </w:r>
      <w:bookmarkEnd w:id="4"/>
      <w:bookmarkEnd w:id="5"/>
    </w:p>
    <w:p w:rsidR="0041062B" w:rsidRPr="00025B73" w:rsidRDefault="0041062B">
      <w:pPr>
        <w:jc w:val="both"/>
        <w:rPr>
          <w:rFonts w:eastAsia="MS Mincho"/>
          <w:strike/>
        </w:rPr>
      </w:pPr>
    </w:p>
    <w:p w:rsidR="00025B73" w:rsidRPr="00330A1E" w:rsidRDefault="00025B73" w:rsidP="00B4123E">
      <w:pPr>
        <w:pStyle w:val="berschrift1"/>
        <w:numPr>
          <w:ilvl w:val="0"/>
          <w:numId w:val="15"/>
        </w:numPr>
        <w:rPr>
          <w:rFonts w:eastAsia="MS Mincho"/>
        </w:rPr>
      </w:pPr>
      <w:bookmarkStart w:id="6" w:name="_Toc497124021"/>
      <w:bookmarkStart w:id="7" w:name="_Toc499324609"/>
      <w:bookmarkStart w:id="8" w:name="_Hlk495063545"/>
      <w:bookmarkStart w:id="9" w:name="a"/>
      <w:r w:rsidRPr="00330A1E">
        <w:rPr>
          <w:rFonts w:eastAsia="MS Mincho"/>
        </w:rPr>
        <w:t>Geografisches Gebiet</w:t>
      </w:r>
      <w:bookmarkEnd w:id="6"/>
      <w:bookmarkEnd w:id="7"/>
    </w:p>
    <w:p w:rsidR="00E969D9" w:rsidRDefault="00025B73" w:rsidP="00E969D9">
      <w:pPr>
        <w:rPr>
          <w:rFonts w:cs="Arial"/>
        </w:rPr>
      </w:pPr>
      <w:r w:rsidRPr="0041062B">
        <w:rPr>
          <w:rFonts w:cs="Arial"/>
        </w:rPr>
        <w:t xml:space="preserve">Das geographische Gebiet, in dem </w:t>
      </w:r>
      <w:r w:rsidR="00E969D9" w:rsidRPr="00322AAD">
        <w:rPr>
          <w:rFonts w:eastAsia="MS Mincho"/>
        </w:rPr>
        <w:t xml:space="preserve">der </w:t>
      </w:r>
      <w:r w:rsidR="00E969D9">
        <w:rPr>
          <w:rFonts w:eastAsia="MS Mincho"/>
        </w:rPr>
        <w:t xml:space="preserve">Verband der </w:t>
      </w:r>
      <w:r w:rsidR="00E969D9" w:rsidRPr="00322AAD">
        <w:rPr>
          <w:rFonts w:eastAsia="MS Mincho"/>
        </w:rPr>
        <w:t>Pony- und Pferdezüchter Hessen e. V</w:t>
      </w:r>
      <w:r w:rsidR="00E969D9">
        <w:rPr>
          <w:rFonts w:eastAsia="MS Mincho"/>
        </w:rPr>
        <w:t>.</w:t>
      </w:r>
      <w:r w:rsidR="00E969D9" w:rsidRPr="00322AAD">
        <w:rPr>
          <w:rFonts w:cs="Arial"/>
        </w:rPr>
        <w:t xml:space="preserve"> das</w:t>
      </w:r>
      <w:r w:rsidR="00E969D9" w:rsidRPr="00337996">
        <w:rPr>
          <w:rFonts w:cs="Arial"/>
        </w:rPr>
        <w:t xml:space="preserve"> Zuc</w:t>
      </w:r>
      <w:r w:rsidR="00E969D9">
        <w:rPr>
          <w:rFonts w:cs="Arial"/>
        </w:rPr>
        <w:t>htprogramm durchführt, umfasst das Gebiet der Bundesrepublik Deutschland.</w:t>
      </w:r>
    </w:p>
    <w:p w:rsidR="00E969D9" w:rsidRPr="00337996" w:rsidRDefault="00E969D9" w:rsidP="00E969D9">
      <w:pPr>
        <w:rPr>
          <w:rFonts w:eastAsia="MS Mincho"/>
        </w:rPr>
      </w:pPr>
    </w:p>
    <w:p w:rsidR="00E969D9" w:rsidRPr="00337996" w:rsidRDefault="00E969D9" w:rsidP="00E969D9">
      <w:pPr>
        <w:pStyle w:val="berschrift1"/>
        <w:numPr>
          <w:ilvl w:val="0"/>
          <w:numId w:val="15"/>
        </w:numPr>
        <w:jc w:val="both"/>
        <w:rPr>
          <w:rFonts w:eastAsia="MS Mincho"/>
        </w:rPr>
      </w:pPr>
      <w:bookmarkStart w:id="10" w:name="_Toc496880000"/>
      <w:bookmarkStart w:id="11" w:name="_Toc500754670"/>
      <w:r w:rsidRPr="00337996">
        <w:rPr>
          <w:rFonts w:eastAsia="MS Mincho"/>
        </w:rPr>
        <w:t>Umfang der Zuchtpopulation im Verband</w:t>
      </w:r>
      <w:bookmarkEnd w:id="10"/>
      <w:bookmarkEnd w:id="11"/>
    </w:p>
    <w:p w:rsidR="00E969D9" w:rsidRPr="004748D1" w:rsidRDefault="00E969D9" w:rsidP="00E969D9">
      <w:pPr>
        <w:rPr>
          <w:rFonts w:cs="Arial"/>
        </w:rPr>
      </w:pPr>
      <w:r w:rsidRPr="004748D1">
        <w:rPr>
          <w:rFonts w:cs="Arial"/>
        </w:rPr>
        <w:t>Der Umfang der Population beträgt (Stand 01.01.2018):</w:t>
      </w:r>
    </w:p>
    <w:p w:rsidR="00E969D9" w:rsidRPr="004748D1" w:rsidRDefault="00E969D9" w:rsidP="00E969D9">
      <w:pPr>
        <w:rPr>
          <w:rFonts w:cs="Arial"/>
        </w:rPr>
      </w:pPr>
      <w:r>
        <w:rPr>
          <w:rFonts w:cs="Arial"/>
        </w:rPr>
        <w:t>Stuten:</w:t>
      </w:r>
      <w:r>
        <w:rPr>
          <w:rFonts w:cs="Arial"/>
        </w:rPr>
        <w:tab/>
      </w:r>
      <w:r>
        <w:rPr>
          <w:rFonts w:cs="Arial"/>
        </w:rPr>
        <w:tab/>
        <w:t>16</w:t>
      </w:r>
    </w:p>
    <w:p w:rsidR="00025B73" w:rsidRPr="0041062B" w:rsidRDefault="00E969D9" w:rsidP="00E969D9">
      <w:pPr>
        <w:rPr>
          <w:rFonts w:cs="Arial"/>
        </w:rPr>
      </w:pPr>
      <w:r>
        <w:rPr>
          <w:rFonts w:cs="Arial"/>
        </w:rPr>
        <w:t>Hengste:</w:t>
      </w:r>
      <w:r>
        <w:rPr>
          <w:rFonts w:cs="Arial"/>
        </w:rPr>
        <w:tab/>
        <w:t>2</w:t>
      </w:r>
    </w:p>
    <w:p w:rsidR="00025B73" w:rsidRPr="0041062B" w:rsidRDefault="00025B73" w:rsidP="00025B73">
      <w:pPr>
        <w:jc w:val="both"/>
        <w:rPr>
          <w:rFonts w:cs="Arial"/>
        </w:rPr>
      </w:pPr>
    </w:p>
    <w:p w:rsidR="00025B73" w:rsidRPr="0041062B" w:rsidRDefault="00025B73" w:rsidP="00025B73">
      <w:pPr>
        <w:rPr>
          <w:rFonts w:cs="Arial"/>
        </w:rPr>
      </w:pPr>
      <w:r w:rsidRPr="0041062B">
        <w:rPr>
          <w:rFonts w:cs="Arial"/>
        </w:rPr>
        <w:t xml:space="preserve">Der Umfang der Population der </w:t>
      </w:r>
      <w:r w:rsidRPr="0041062B">
        <w:rPr>
          <w:rFonts w:eastAsia="MS Mincho"/>
        </w:rPr>
        <w:t>FN-Mitgliedszuchtverbände</w:t>
      </w:r>
      <w:r w:rsidRPr="0041062B">
        <w:rPr>
          <w:rFonts w:cs="Arial"/>
        </w:rPr>
        <w:t xml:space="preserve"> ist auf der Website www.pferd-aktuell.de/shop/index.php/cat/c135_Jahresberichte-FN---DOKR.html einzusehen.</w:t>
      </w:r>
    </w:p>
    <w:bookmarkEnd w:id="8"/>
    <w:p w:rsidR="00025B73" w:rsidRDefault="00025B73" w:rsidP="00025B73">
      <w:pPr>
        <w:pStyle w:val="Textkrper210"/>
        <w:tabs>
          <w:tab w:val="clear" w:pos="0"/>
          <w:tab w:val="left" w:pos="340"/>
          <w:tab w:val="left" w:pos="4536"/>
          <w:tab w:val="left" w:pos="4678"/>
        </w:tabs>
        <w:overflowPunct/>
        <w:autoSpaceDE/>
        <w:autoSpaceDN/>
        <w:adjustRightInd/>
        <w:ind w:left="4530" w:hanging="4530"/>
        <w:jc w:val="both"/>
        <w:textAlignment w:val="auto"/>
        <w:rPr>
          <w:rFonts w:eastAsia="MS Mincho"/>
        </w:rPr>
      </w:pPr>
    </w:p>
    <w:p w:rsidR="00DD3743" w:rsidRPr="00025B73" w:rsidRDefault="00DD3743" w:rsidP="00B4123E">
      <w:pPr>
        <w:pStyle w:val="berschrift1"/>
        <w:numPr>
          <w:ilvl w:val="0"/>
          <w:numId w:val="15"/>
        </w:numPr>
        <w:rPr>
          <w:rFonts w:eastAsia="MS Mincho"/>
        </w:rPr>
      </w:pPr>
      <w:bookmarkStart w:id="12" w:name="_Toc497124023"/>
      <w:bookmarkStart w:id="13" w:name="_Toc499324611"/>
      <w:r w:rsidRPr="00025B73">
        <w:rPr>
          <w:rFonts w:eastAsia="MS Mincho"/>
        </w:rPr>
        <w:t>Zuchtziel, einschließlich der Rassemerkmale</w:t>
      </w:r>
      <w:bookmarkEnd w:id="12"/>
      <w:bookmarkEnd w:id="13"/>
    </w:p>
    <w:p w:rsidR="00025B73" w:rsidRPr="0041062B" w:rsidRDefault="00025B73" w:rsidP="00025B73">
      <w:pPr>
        <w:pStyle w:val="Textkrper210"/>
        <w:tabs>
          <w:tab w:val="clear" w:pos="0"/>
          <w:tab w:val="left" w:pos="340"/>
          <w:tab w:val="left" w:pos="4536"/>
          <w:tab w:val="left" w:pos="4678"/>
        </w:tabs>
        <w:overflowPunct/>
        <w:autoSpaceDE/>
        <w:autoSpaceDN/>
        <w:adjustRightInd/>
        <w:jc w:val="both"/>
        <w:textAlignment w:val="auto"/>
        <w:rPr>
          <w:rFonts w:eastAsia="MS Mincho"/>
        </w:rPr>
      </w:pPr>
      <w:bookmarkStart w:id="14" w:name="_Hlk495063579"/>
      <w:bookmarkStart w:id="15" w:name="_Hlk495306498"/>
      <w:bookmarkEnd w:id="9"/>
      <w:r w:rsidRPr="0041062B">
        <w:rPr>
          <w:rFonts w:eastAsia="MS Mincho"/>
        </w:rPr>
        <w:t>Das Zuchtprogramm hat einen Zuchtfortschritt im Hinblick auf das definierte Zuchtziel und somit die Verbesserung der Eigenschaften der Rasse zum Ziel und umfasst alle Maßnahmen und Aktivitäten, die diesem Ziel dienlich sind.</w:t>
      </w:r>
    </w:p>
    <w:p w:rsidR="00025B73" w:rsidRPr="0041062B" w:rsidRDefault="00025B73" w:rsidP="00023416">
      <w:pPr>
        <w:jc w:val="both"/>
        <w:rPr>
          <w:rFonts w:eastAsia="MS Mincho"/>
          <w:i/>
        </w:rPr>
      </w:pPr>
      <w:r w:rsidRPr="0041062B">
        <w:rPr>
          <w:rFonts w:cs="Arial"/>
          <w:i/>
          <w:szCs w:val="22"/>
        </w:rPr>
        <w:t xml:space="preserve">Gezüchtet wird ein ausdrucksvolles, rassetypisches, mittelrahmiges, korrektes, leistungsstarkes, umgängliches und marktgerechtes Pferd im mittelschweren Typ mit </w:t>
      </w:r>
      <w:r w:rsidRPr="0041062B">
        <w:rPr>
          <w:rFonts w:cs="Arial"/>
          <w:i/>
          <w:szCs w:val="22"/>
        </w:rPr>
        <w:lastRenderedPageBreak/>
        <w:t xml:space="preserve">schwungvollen, elastischen, korrekten Bewegungen und trittsicheren Gängen. Aufgrund seines hervorragenden Charakters, seiner Leistungsbereitschaft, Fahr- und Reiteignung sowie Fruchtbarkeit, Robustheit, Frühreife und </w:t>
      </w:r>
      <w:proofErr w:type="spellStart"/>
      <w:r w:rsidRPr="0041062B">
        <w:rPr>
          <w:rFonts w:cs="Arial"/>
          <w:i/>
          <w:szCs w:val="22"/>
        </w:rPr>
        <w:t>Leichtfuttrigkeit</w:t>
      </w:r>
      <w:proofErr w:type="spellEnd"/>
      <w:r w:rsidRPr="0041062B">
        <w:rPr>
          <w:rFonts w:cs="Arial"/>
          <w:i/>
          <w:szCs w:val="22"/>
        </w:rPr>
        <w:t xml:space="preserve"> soll es ein typisches Fahr- und Reitpferd für Freizeit und Landwirtschaft sein.</w:t>
      </w:r>
    </w:p>
    <w:bookmarkEnd w:id="14"/>
    <w:p w:rsidR="00025B73" w:rsidRDefault="00025B73" w:rsidP="00025B73">
      <w:pPr>
        <w:jc w:val="both"/>
        <w:rPr>
          <w:rFonts w:eastAsia="MS Mincho"/>
        </w:rPr>
      </w:pPr>
    </w:p>
    <w:p w:rsidR="00025B73" w:rsidRPr="006E7531" w:rsidRDefault="00025B73" w:rsidP="00B4123E">
      <w:pPr>
        <w:pStyle w:val="berschrift1"/>
        <w:numPr>
          <w:ilvl w:val="0"/>
          <w:numId w:val="15"/>
        </w:numPr>
        <w:rPr>
          <w:rFonts w:eastAsia="MS Mincho"/>
        </w:rPr>
      </w:pPr>
      <w:bookmarkStart w:id="16" w:name="_Toc497124024"/>
      <w:bookmarkStart w:id="17" w:name="_Toc499324612"/>
      <w:bookmarkStart w:id="18" w:name="_Hlk495063586"/>
      <w:r w:rsidRPr="006E7531">
        <w:rPr>
          <w:rFonts w:eastAsia="MS Mincho"/>
        </w:rPr>
        <w:t>Eigenschaften und Hauptmerkmale</w:t>
      </w:r>
      <w:bookmarkEnd w:id="16"/>
      <w:bookmarkEnd w:id="17"/>
    </w:p>
    <w:bookmarkEnd w:id="15"/>
    <w:bookmarkEnd w:id="18"/>
    <w:p w:rsidR="00DD3743" w:rsidRDefault="00DD3743">
      <w:pPr>
        <w:jc w:val="both"/>
        <w:rPr>
          <w:rFonts w:eastAsia="MS Mincho"/>
        </w:rPr>
      </w:pPr>
    </w:p>
    <w:tbl>
      <w:tblPr>
        <w:tblW w:w="0" w:type="auto"/>
        <w:tblInd w:w="70" w:type="dxa"/>
        <w:tblCellMar>
          <w:left w:w="70" w:type="dxa"/>
          <w:right w:w="70" w:type="dxa"/>
        </w:tblCellMar>
        <w:tblLook w:val="0000" w:firstRow="0" w:lastRow="0" w:firstColumn="0" w:lastColumn="0" w:noHBand="0" w:noVBand="0"/>
      </w:tblPr>
      <w:tblGrid>
        <w:gridCol w:w="1606"/>
        <w:gridCol w:w="1590"/>
        <w:gridCol w:w="5804"/>
      </w:tblGrid>
      <w:tr w:rsidR="00DD3743" w:rsidTr="00025B73">
        <w:trPr>
          <w:cantSplit/>
          <w:trHeight w:val="492"/>
        </w:trPr>
        <w:tc>
          <w:tcPr>
            <w:tcW w:w="1606" w:type="dxa"/>
          </w:tcPr>
          <w:p w:rsidR="00DD3743" w:rsidRDefault="00DD3743">
            <w:pPr>
              <w:jc w:val="both"/>
              <w:rPr>
                <w:rFonts w:eastAsia="MS Mincho"/>
                <w:b/>
                <w:bCs/>
              </w:rPr>
            </w:pPr>
            <w:r>
              <w:rPr>
                <w:rFonts w:eastAsia="MS Mincho"/>
                <w:b/>
                <w:bCs/>
              </w:rPr>
              <w:t>Rasse</w:t>
            </w:r>
          </w:p>
        </w:tc>
        <w:tc>
          <w:tcPr>
            <w:tcW w:w="1590" w:type="dxa"/>
          </w:tcPr>
          <w:p w:rsidR="00DD3743" w:rsidRDefault="00DD3743">
            <w:pPr>
              <w:jc w:val="both"/>
              <w:rPr>
                <w:rFonts w:eastAsia="MS Mincho"/>
                <w:b/>
                <w:bCs/>
              </w:rPr>
            </w:pPr>
          </w:p>
        </w:tc>
        <w:tc>
          <w:tcPr>
            <w:tcW w:w="5804" w:type="dxa"/>
          </w:tcPr>
          <w:p w:rsidR="00DD3743" w:rsidRDefault="00DD3743">
            <w:pPr>
              <w:jc w:val="both"/>
              <w:rPr>
                <w:rFonts w:eastAsia="MS Mincho"/>
                <w:b/>
                <w:bCs/>
              </w:rPr>
            </w:pPr>
            <w:r>
              <w:rPr>
                <w:rFonts w:eastAsia="MS Mincho"/>
                <w:b/>
                <w:bCs/>
              </w:rPr>
              <w:t>Freiberger</w:t>
            </w:r>
          </w:p>
        </w:tc>
      </w:tr>
      <w:tr w:rsidR="00DD3743" w:rsidTr="00025B73">
        <w:trPr>
          <w:cantSplit/>
          <w:trHeight w:val="540"/>
        </w:trPr>
        <w:tc>
          <w:tcPr>
            <w:tcW w:w="1606" w:type="dxa"/>
          </w:tcPr>
          <w:p w:rsidR="00DD3743" w:rsidRDefault="00DD3743">
            <w:pPr>
              <w:jc w:val="both"/>
              <w:rPr>
                <w:rFonts w:eastAsia="MS Mincho"/>
                <w:b/>
                <w:bCs/>
              </w:rPr>
            </w:pPr>
            <w:r>
              <w:rPr>
                <w:rFonts w:eastAsia="MS Mincho"/>
                <w:b/>
                <w:bCs/>
              </w:rPr>
              <w:t>Herkunft</w:t>
            </w:r>
          </w:p>
        </w:tc>
        <w:tc>
          <w:tcPr>
            <w:tcW w:w="1590" w:type="dxa"/>
          </w:tcPr>
          <w:p w:rsidR="00DD3743" w:rsidRDefault="00DD3743">
            <w:pPr>
              <w:jc w:val="both"/>
              <w:rPr>
                <w:rFonts w:eastAsia="MS Mincho"/>
                <w:b/>
                <w:bCs/>
              </w:rPr>
            </w:pPr>
          </w:p>
        </w:tc>
        <w:tc>
          <w:tcPr>
            <w:tcW w:w="5804" w:type="dxa"/>
          </w:tcPr>
          <w:p w:rsidR="00DD3743" w:rsidRDefault="00DD3743">
            <w:pPr>
              <w:jc w:val="both"/>
              <w:rPr>
                <w:rFonts w:eastAsia="MS Mincho"/>
              </w:rPr>
            </w:pPr>
            <w:r>
              <w:rPr>
                <w:rFonts w:eastAsia="MS Mincho"/>
              </w:rPr>
              <w:t>ursprünglich Schweizer Jura</w:t>
            </w:r>
          </w:p>
        </w:tc>
      </w:tr>
      <w:tr w:rsidR="00DD3743" w:rsidTr="00025B73">
        <w:trPr>
          <w:cantSplit/>
          <w:trHeight w:val="528"/>
        </w:trPr>
        <w:tc>
          <w:tcPr>
            <w:tcW w:w="1606" w:type="dxa"/>
          </w:tcPr>
          <w:p w:rsidR="00DD3743" w:rsidRDefault="00DD3743">
            <w:pPr>
              <w:jc w:val="both"/>
              <w:rPr>
                <w:rFonts w:eastAsia="MS Mincho"/>
                <w:b/>
                <w:bCs/>
              </w:rPr>
            </w:pPr>
            <w:proofErr w:type="spellStart"/>
            <w:r>
              <w:rPr>
                <w:rFonts w:eastAsia="MS Mincho"/>
                <w:b/>
                <w:bCs/>
              </w:rPr>
              <w:t>Grösse</w:t>
            </w:r>
            <w:proofErr w:type="spellEnd"/>
          </w:p>
        </w:tc>
        <w:tc>
          <w:tcPr>
            <w:tcW w:w="1590" w:type="dxa"/>
          </w:tcPr>
          <w:p w:rsidR="00DD3743" w:rsidRDefault="00DD3743">
            <w:pPr>
              <w:jc w:val="both"/>
              <w:rPr>
                <w:rFonts w:eastAsia="MS Mincho"/>
                <w:b/>
                <w:bCs/>
              </w:rPr>
            </w:pPr>
          </w:p>
        </w:tc>
        <w:tc>
          <w:tcPr>
            <w:tcW w:w="5804" w:type="dxa"/>
          </w:tcPr>
          <w:p w:rsidR="00DD3743" w:rsidRDefault="00DD3743">
            <w:pPr>
              <w:jc w:val="both"/>
              <w:rPr>
                <w:rFonts w:eastAsia="MS Mincho"/>
              </w:rPr>
            </w:pPr>
            <w:r>
              <w:rPr>
                <w:rFonts w:eastAsia="MS Mincho"/>
              </w:rPr>
              <w:t>ca. 150 - 160 cm im Alter von drei Jahren</w:t>
            </w:r>
          </w:p>
        </w:tc>
      </w:tr>
      <w:tr w:rsidR="00DD3743" w:rsidTr="00025B73">
        <w:trPr>
          <w:cantSplit/>
          <w:trHeight w:val="888"/>
        </w:trPr>
        <w:tc>
          <w:tcPr>
            <w:tcW w:w="1606" w:type="dxa"/>
          </w:tcPr>
          <w:p w:rsidR="00DD3743" w:rsidRDefault="00DD3743">
            <w:pPr>
              <w:jc w:val="both"/>
              <w:rPr>
                <w:rFonts w:eastAsia="MS Mincho"/>
                <w:b/>
                <w:bCs/>
              </w:rPr>
            </w:pPr>
            <w:r>
              <w:rPr>
                <w:rFonts w:eastAsia="MS Mincho"/>
                <w:b/>
                <w:bCs/>
              </w:rPr>
              <w:t>Farben</w:t>
            </w:r>
          </w:p>
        </w:tc>
        <w:tc>
          <w:tcPr>
            <w:tcW w:w="1590" w:type="dxa"/>
          </w:tcPr>
          <w:p w:rsidR="00DD3743" w:rsidRDefault="00DD3743">
            <w:pPr>
              <w:jc w:val="both"/>
              <w:rPr>
                <w:rFonts w:eastAsia="MS Mincho"/>
                <w:b/>
                <w:bCs/>
              </w:rPr>
            </w:pPr>
          </w:p>
        </w:tc>
        <w:tc>
          <w:tcPr>
            <w:tcW w:w="5804" w:type="dxa"/>
          </w:tcPr>
          <w:p w:rsidR="00DD3743" w:rsidRPr="0041062B" w:rsidRDefault="00DD3743" w:rsidP="00CA01F1">
            <w:pPr>
              <w:jc w:val="both"/>
              <w:rPr>
                <w:rFonts w:cs="Arial"/>
                <w:szCs w:val="22"/>
              </w:rPr>
            </w:pPr>
            <w:r w:rsidRPr="0054058F">
              <w:rPr>
                <w:rFonts w:cs="Arial"/>
                <w:szCs w:val="22"/>
              </w:rPr>
              <w:t xml:space="preserve">Zuchtziel sind </w:t>
            </w:r>
            <w:r w:rsidRPr="00CA01F1">
              <w:rPr>
                <w:rFonts w:cs="Arial"/>
                <w:szCs w:val="22"/>
              </w:rPr>
              <w:t>Braune, Rappen und Füchse</w:t>
            </w:r>
            <w:r w:rsidR="00A37F5B">
              <w:rPr>
                <w:rFonts w:cs="Arial"/>
                <w:szCs w:val="22"/>
              </w:rPr>
              <w:t xml:space="preserve"> mit wenig weißen Abzeichen, übermäßige weiße A</w:t>
            </w:r>
            <w:r w:rsidR="00CA0465" w:rsidRPr="00CA01F1">
              <w:rPr>
                <w:rFonts w:cs="Arial"/>
                <w:szCs w:val="22"/>
              </w:rPr>
              <w:t xml:space="preserve">bzeichen </w:t>
            </w:r>
            <w:r w:rsidR="00A37F5B">
              <w:rPr>
                <w:rFonts w:cs="Arial"/>
                <w:szCs w:val="22"/>
              </w:rPr>
              <w:t>an Kopf und Gliedmaßen</w:t>
            </w:r>
            <w:r w:rsidR="00CA0465" w:rsidRPr="00CA01F1">
              <w:rPr>
                <w:rFonts w:cs="Arial"/>
                <w:szCs w:val="22"/>
              </w:rPr>
              <w:t xml:space="preserve"> sind </w:t>
            </w:r>
            <w:r w:rsidR="00CA01F1" w:rsidRPr="00CA01F1">
              <w:rPr>
                <w:rFonts w:cs="Arial"/>
                <w:szCs w:val="22"/>
              </w:rPr>
              <w:t>unerwünscht</w:t>
            </w:r>
            <w:r w:rsidR="00DF25C5" w:rsidRPr="0041062B">
              <w:rPr>
                <w:rFonts w:cs="Arial"/>
                <w:szCs w:val="22"/>
              </w:rPr>
              <w:t>.</w:t>
            </w:r>
            <w:r w:rsidR="00CA0465" w:rsidRPr="0041062B">
              <w:rPr>
                <w:rFonts w:cs="Arial"/>
                <w:szCs w:val="22"/>
              </w:rPr>
              <w:t xml:space="preserve"> </w:t>
            </w:r>
          </w:p>
          <w:p w:rsidR="00CA01F1" w:rsidRPr="0041062B" w:rsidRDefault="00CA01F1" w:rsidP="00CA01F1">
            <w:pPr>
              <w:jc w:val="both"/>
              <w:rPr>
                <w:rFonts w:eastAsia="MS Mincho"/>
              </w:rPr>
            </w:pPr>
          </w:p>
        </w:tc>
      </w:tr>
      <w:tr w:rsidR="00DD3743" w:rsidTr="00025B73">
        <w:trPr>
          <w:cantSplit/>
          <w:trHeight w:val="2148"/>
        </w:trPr>
        <w:tc>
          <w:tcPr>
            <w:tcW w:w="1606" w:type="dxa"/>
            <w:vMerge w:val="restart"/>
          </w:tcPr>
          <w:p w:rsidR="00DD3743" w:rsidRDefault="00DD3743">
            <w:pPr>
              <w:jc w:val="both"/>
              <w:rPr>
                <w:rFonts w:eastAsia="MS Mincho"/>
                <w:b/>
                <w:bCs/>
              </w:rPr>
            </w:pPr>
            <w:r>
              <w:rPr>
                <w:rFonts w:eastAsia="MS Mincho"/>
                <w:b/>
                <w:bCs/>
              </w:rPr>
              <w:t>Typ</w:t>
            </w:r>
          </w:p>
        </w:tc>
        <w:tc>
          <w:tcPr>
            <w:tcW w:w="1590" w:type="dxa"/>
          </w:tcPr>
          <w:p w:rsidR="00DD3743" w:rsidRDefault="00DD3743">
            <w:pPr>
              <w:jc w:val="both"/>
              <w:rPr>
                <w:rFonts w:eastAsia="MS Mincho"/>
                <w:b/>
                <w:bCs/>
              </w:rPr>
            </w:pPr>
          </w:p>
        </w:tc>
        <w:tc>
          <w:tcPr>
            <w:tcW w:w="5804" w:type="dxa"/>
          </w:tcPr>
          <w:p w:rsidR="00DD3743" w:rsidRDefault="00DD3743">
            <w:pPr>
              <w:jc w:val="both"/>
              <w:rPr>
                <w:rFonts w:eastAsia="MS Mincho"/>
              </w:rPr>
            </w:pPr>
            <w:r>
              <w:rPr>
                <w:rFonts w:cs="Arial"/>
                <w:szCs w:val="22"/>
              </w:rPr>
              <w:t xml:space="preserve">Edles, harmonisch gebautes, mittelrahmiges Pferd im mittelschweren Typ, quadratischen Formats, mit einem ausdrucksvollen Kopf, einem großen und vertrauensvollen Auge, einer gut geformten </w:t>
            </w:r>
            <w:proofErr w:type="spellStart"/>
            <w:r>
              <w:rPr>
                <w:rFonts w:cs="Arial"/>
                <w:szCs w:val="22"/>
              </w:rPr>
              <w:t>Behalsung</w:t>
            </w:r>
            <w:proofErr w:type="spellEnd"/>
            <w:r>
              <w:rPr>
                <w:rFonts w:cs="Arial"/>
                <w:szCs w:val="22"/>
              </w:rPr>
              <w:t xml:space="preserve">, einer kräftigen Muskulatur sowie korrekten, trockenen, fehlerfreien Gliedmaßen. Zuchthengste sollen über einen deutlichen geschlechts- und rassetypischen Ausdruck verfügen. </w:t>
            </w:r>
          </w:p>
        </w:tc>
      </w:tr>
      <w:tr w:rsidR="00DD3743" w:rsidTr="00025B73">
        <w:trPr>
          <w:cantSplit/>
          <w:trHeight w:val="1608"/>
        </w:trPr>
        <w:tc>
          <w:tcPr>
            <w:tcW w:w="1606" w:type="dxa"/>
            <w:vMerge/>
          </w:tcPr>
          <w:p w:rsidR="00DD3743" w:rsidRDefault="00DD3743">
            <w:pPr>
              <w:jc w:val="both"/>
              <w:rPr>
                <w:rFonts w:eastAsia="MS Mincho"/>
                <w:b/>
                <w:bCs/>
              </w:rPr>
            </w:pPr>
          </w:p>
        </w:tc>
        <w:tc>
          <w:tcPr>
            <w:tcW w:w="1590" w:type="dxa"/>
          </w:tcPr>
          <w:p w:rsidR="00DD3743" w:rsidRDefault="00DD3743">
            <w:pPr>
              <w:jc w:val="both"/>
              <w:rPr>
                <w:rFonts w:eastAsia="MS Mincho"/>
                <w:b/>
                <w:bCs/>
              </w:rPr>
            </w:pPr>
          </w:p>
        </w:tc>
        <w:tc>
          <w:tcPr>
            <w:tcW w:w="5804" w:type="dxa"/>
          </w:tcPr>
          <w:p w:rsidR="00DD3743" w:rsidRDefault="00CA01F1">
            <w:pPr>
              <w:rPr>
                <w:rFonts w:cs="Arial"/>
                <w:szCs w:val="22"/>
              </w:rPr>
            </w:pPr>
            <w:r w:rsidRPr="00CA01F1">
              <w:rPr>
                <w:rFonts w:ascii="Arial,Italic" w:hAnsi="Arial,Italic" w:cs="Arial"/>
                <w:iCs/>
                <w:szCs w:val="22"/>
              </w:rPr>
              <w:t>Unerwünscht sind</w:t>
            </w:r>
            <w:r w:rsidRPr="00CA01F1">
              <w:rPr>
                <w:rFonts w:cs="Arial"/>
                <w:szCs w:val="22"/>
              </w:rPr>
              <w:t xml:space="preserve"> </w:t>
            </w:r>
            <w:r w:rsidR="00DD3743" w:rsidRPr="00CA01F1">
              <w:rPr>
                <w:rFonts w:cs="Arial"/>
                <w:szCs w:val="22"/>
              </w:rPr>
              <w:t>insbesondere</w:t>
            </w:r>
            <w:r w:rsidR="00DD3743">
              <w:rPr>
                <w:rFonts w:cs="Arial"/>
                <w:szCs w:val="22"/>
              </w:rPr>
              <w:t xml:space="preserve"> ein unharmonisches Erscheinungsbild, ein zu schwerer bzw. zu leichter Typ, ein grober Kopf, verschwommene Konturen, zu feine Gliedmaßen, schwammige Gelenke und bei Zuchtpferden ein fehlender geschlechts- resp. rassetypischer Ausdruck.</w:t>
            </w:r>
          </w:p>
        </w:tc>
      </w:tr>
      <w:tr w:rsidR="00DD3743" w:rsidTr="00025B73">
        <w:trPr>
          <w:cantSplit/>
          <w:trHeight w:val="4140"/>
        </w:trPr>
        <w:tc>
          <w:tcPr>
            <w:tcW w:w="1606" w:type="dxa"/>
          </w:tcPr>
          <w:p w:rsidR="00DD3743" w:rsidRDefault="00DD3743">
            <w:pPr>
              <w:jc w:val="both"/>
              <w:rPr>
                <w:rFonts w:eastAsia="MS Mincho"/>
                <w:b/>
                <w:bCs/>
              </w:rPr>
            </w:pPr>
            <w:r>
              <w:rPr>
                <w:rFonts w:eastAsia="MS Mincho"/>
                <w:b/>
                <w:bCs/>
              </w:rPr>
              <w:t>Körperbau/</w:t>
            </w:r>
          </w:p>
          <w:p w:rsidR="00DD3743" w:rsidRDefault="00DD3743">
            <w:pPr>
              <w:jc w:val="both"/>
              <w:rPr>
                <w:rFonts w:eastAsia="MS Mincho"/>
                <w:b/>
                <w:bCs/>
              </w:rPr>
            </w:pPr>
            <w:r>
              <w:rPr>
                <w:rFonts w:eastAsia="MS Mincho"/>
                <w:b/>
                <w:bCs/>
              </w:rPr>
              <w:t>Gebäude</w:t>
            </w:r>
          </w:p>
          <w:p w:rsidR="00DD3743" w:rsidRDefault="00DD3743">
            <w:pPr>
              <w:jc w:val="both"/>
              <w:rPr>
                <w:rFonts w:eastAsia="MS Mincho"/>
                <w:b/>
                <w:bCs/>
                <w:strike/>
              </w:rPr>
            </w:pPr>
          </w:p>
        </w:tc>
        <w:tc>
          <w:tcPr>
            <w:tcW w:w="1590" w:type="dxa"/>
          </w:tcPr>
          <w:p w:rsidR="00DD3743" w:rsidRDefault="00DD3743">
            <w:pPr>
              <w:jc w:val="both"/>
              <w:rPr>
                <w:rFonts w:eastAsia="MS Mincho"/>
                <w:b/>
                <w:bCs/>
              </w:rPr>
            </w:pPr>
          </w:p>
        </w:tc>
        <w:tc>
          <w:tcPr>
            <w:tcW w:w="5804" w:type="dxa"/>
          </w:tcPr>
          <w:p w:rsidR="00DD3743" w:rsidRDefault="00CA01F1">
            <w:pPr>
              <w:rPr>
                <w:rFonts w:cs="Arial"/>
                <w:szCs w:val="22"/>
              </w:rPr>
            </w:pPr>
            <w:r w:rsidRPr="00CA01F1">
              <w:rPr>
                <w:rFonts w:ascii="Arial,Italic" w:hAnsi="Arial,Italic" w:cs="Arial"/>
                <w:iCs/>
                <w:szCs w:val="22"/>
              </w:rPr>
              <w:t xml:space="preserve">Erwünscht </w:t>
            </w:r>
            <w:r>
              <w:rPr>
                <w:rFonts w:ascii="Arial,Italic" w:hAnsi="Arial,Italic" w:cs="Arial"/>
                <w:iCs/>
                <w:szCs w:val="22"/>
              </w:rPr>
              <w:t>ist</w:t>
            </w:r>
            <w:r>
              <w:rPr>
                <w:rFonts w:cs="Arial"/>
                <w:szCs w:val="22"/>
              </w:rPr>
              <w:t xml:space="preserve"> </w:t>
            </w:r>
            <w:r w:rsidR="00DD3743">
              <w:rPr>
                <w:rFonts w:cs="Arial"/>
                <w:szCs w:val="22"/>
              </w:rPr>
              <w:t xml:space="preserve">ein harmonischer, für Fahr- und Reitzwecke geeigneter Körperbau. </w:t>
            </w:r>
          </w:p>
          <w:p w:rsidR="00DD3743" w:rsidRDefault="00DD3743">
            <w:pPr>
              <w:rPr>
                <w:rFonts w:cs="Arial"/>
                <w:szCs w:val="22"/>
              </w:rPr>
            </w:pPr>
            <w:r>
              <w:rPr>
                <w:rFonts w:cs="Arial"/>
                <w:szCs w:val="22"/>
              </w:rPr>
              <w:t>Dazu gehören:</w:t>
            </w:r>
          </w:p>
          <w:p w:rsidR="009903D2" w:rsidRDefault="00DD3743">
            <w:pPr>
              <w:jc w:val="both"/>
              <w:rPr>
                <w:rFonts w:eastAsia="MS Mincho"/>
              </w:rPr>
            </w:pPr>
            <w:r>
              <w:rPr>
                <w:rFonts w:cs="Arial"/>
                <w:szCs w:val="22"/>
              </w:rPr>
              <w:t xml:space="preserve">ein ausdrucksvoller Kopf mit breiter Stirn, ein gut aufgesetzter Hals mit genügender </w:t>
            </w:r>
            <w:proofErr w:type="spellStart"/>
            <w:r>
              <w:rPr>
                <w:rFonts w:cs="Arial"/>
                <w:szCs w:val="22"/>
              </w:rPr>
              <w:t>Ganaschenfreiheit</w:t>
            </w:r>
            <w:proofErr w:type="spellEnd"/>
            <w:r>
              <w:rPr>
                <w:rFonts w:cs="Arial"/>
                <w:szCs w:val="22"/>
              </w:rPr>
              <w:t xml:space="preserve">, ein gut ausgeprägter Widerrist mit guter Sattellage, eine lange, schräge Schulter, eine genügend breite und tiefe Brust, ein gut </w:t>
            </w:r>
            <w:proofErr w:type="spellStart"/>
            <w:r>
              <w:rPr>
                <w:rFonts w:cs="Arial"/>
                <w:szCs w:val="22"/>
              </w:rPr>
              <w:t>bemuskelter</w:t>
            </w:r>
            <w:proofErr w:type="spellEnd"/>
            <w:r>
              <w:rPr>
                <w:rFonts w:cs="Arial"/>
                <w:szCs w:val="22"/>
              </w:rPr>
              <w:t xml:space="preserve"> und gut verbundener, tragfähiger Rücken, eine kräftig </w:t>
            </w:r>
            <w:proofErr w:type="spellStart"/>
            <w:r>
              <w:rPr>
                <w:rFonts w:cs="Arial"/>
                <w:szCs w:val="22"/>
              </w:rPr>
              <w:t>bemuskelte</w:t>
            </w:r>
            <w:proofErr w:type="spellEnd"/>
            <w:r>
              <w:rPr>
                <w:rFonts w:cs="Arial"/>
                <w:szCs w:val="22"/>
              </w:rPr>
              <w:t xml:space="preserve">, lange, leicht geneigte Kruppe, eine harmonische Rumpfaufteilung in Vor-, Mittel- und Hinterhand, ein zum Körperbau passendes, trockenes Fundament mit korrekten, gut entwickelten, tief angesetzten Gelenken, mittellangen Fesseln und wohlgeformten Hufen, einer korrekten, geraden </w:t>
            </w:r>
            <w:proofErr w:type="spellStart"/>
            <w:r>
              <w:rPr>
                <w:rFonts w:cs="Arial"/>
                <w:szCs w:val="22"/>
              </w:rPr>
              <w:t>Gliedmaßenstellung</w:t>
            </w:r>
            <w:proofErr w:type="spellEnd"/>
            <w:r>
              <w:rPr>
                <w:rFonts w:cs="Arial"/>
                <w:szCs w:val="22"/>
              </w:rPr>
              <w:t>, einem gut geformten Sprunggelenk.</w:t>
            </w:r>
          </w:p>
          <w:p w:rsidR="009903D2" w:rsidRPr="009903D2" w:rsidRDefault="009903D2" w:rsidP="009903D2">
            <w:pPr>
              <w:rPr>
                <w:rFonts w:eastAsia="MS Mincho"/>
              </w:rPr>
            </w:pPr>
          </w:p>
          <w:p w:rsidR="009903D2" w:rsidRPr="009903D2" w:rsidRDefault="009903D2" w:rsidP="009903D2">
            <w:pPr>
              <w:rPr>
                <w:rFonts w:eastAsia="MS Mincho"/>
              </w:rPr>
            </w:pPr>
          </w:p>
          <w:p w:rsidR="00DD3743" w:rsidRPr="009903D2" w:rsidRDefault="00DD3743" w:rsidP="009903D2">
            <w:pPr>
              <w:ind w:firstLine="709"/>
              <w:rPr>
                <w:rFonts w:eastAsia="MS Mincho"/>
              </w:rPr>
            </w:pPr>
          </w:p>
        </w:tc>
      </w:tr>
      <w:tr w:rsidR="00DD3743" w:rsidTr="00025B73">
        <w:trPr>
          <w:cantSplit/>
          <w:trHeight w:val="4308"/>
        </w:trPr>
        <w:tc>
          <w:tcPr>
            <w:tcW w:w="1606" w:type="dxa"/>
          </w:tcPr>
          <w:p w:rsidR="00DD3743" w:rsidRDefault="00DD3743">
            <w:pPr>
              <w:jc w:val="both"/>
              <w:rPr>
                <w:rFonts w:eastAsia="MS Mincho"/>
                <w:b/>
                <w:bCs/>
              </w:rPr>
            </w:pPr>
          </w:p>
        </w:tc>
        <w:tc>
          <w:tcPr>
            <w:tcW w:w="1590" w:type="dxa"/>
          </w:tcPr>
          <w:p w:rsidR="00DD3743" w:rsidRDefault="00DD3743">
            <w:pPr>
              <w:jc w:val="both"/>
              <w:rPr>
                <w:rFonts w:eastAsia="MS Mincho"/>
                <w:b/>
                <w:bCs/>
              </w:rPr>
            </w:pPr>
          </w:p>
        </w:tc>
        <w:tc>
          <w:tcPr>
            <w:tcW w:w="5804" w:type="dxa"/>
          </w:tcPr>
          <w:p w:rsidR="00DD3743" w:rsidRDefault="00CA01F1">
            <w:pPr>
              <w:jc w:val="both"/>
              <w:rPr>
                <w:rFonts w:cs="Arial"/>
                <w:szCs w:val="22"/>
              </w:rPr>
            </w:pPr>
            <w:r w:rsidRPr="00CA01F1">
              <w:rPr>
                <w:rFonts w:ascii="Arial,Italic" w:hAnsi="Arial,Italic" w:cs="Arial"/>
                <w:iCs/>
                <w:szCs w:val="22"/>
              </w:rPr>
              <w:t>Unerwünscht sind</w:t>
            </w:r>
            <w:r>
              <w:rPr>
                <w:rFonts w:cs="Arial"/>
                <w:szCs w:val="22"/>
              </w:rPr>
              <w:t xml:space="preserve"> </w:t>
            </w:r>
            <w:r w:rsidR="00DD3743">
              <w:rPr>
                <w:rFonts w:cs="Arial"/>
                <w:szCs w:val="22"/>
              </w:rPr>
              <w:t xml:space="preserve">ein unharmonischer Körperbau, ein kurzer, dicker Hals, mit Unterhals oder mit ungenügender </w:t>
            </w:r>
            <w:proofErr w:type="spellStart"/>
            <w:r w:rsidR="00DD3743">
              <w:rPr>
                <w:rFonts w:cs="Arial"/>
                <w:szCs w:val="22"/>
              </w:rPr>
              <w:t>Ganaschenfreiheit</w:t>
            </w:r>
            <w:proofErr w:type="spellEnd"/>
            <w:r w:rsidR="00DD3743">
              <w:rPr>
                <w:rFonts w:cs="Arial"/>
                <w:szCs w:val="22"/>
              </w:rPr>
              <w:t xml:space="preserve">, eine kurze steile Schulter, ein nicht ausgeprägter Widerrist, eine ungenügende Sattellage, ein zu kurzer oder überlanger weicher Rücken, eine feste oder aufgewölbte Nierenpartie, eine kurze oder gerade bzw. stark abfallende Kruppe mit hohem Schweifansatz, eine zu breite Brust, eine geringe Brusttiefe und hochgezogene Flanken, unkorrekte </w:t>
            </w:r>
            <w:proofErr w:type="spellStart"/>
            <w:r w:rsidR="00DD3743">
              <w:rPr>
                <w:rFonts w:cs="Arial"/>
                <w:szCs w:val="22"/>
              </w:rPr>
              <w:t>Gliedmassen</w:t>
            </w:r>
            <w:proofErr w:type="spellEnd"/>
            <w:r w:rsidR="00DD3743">
              <w:rPr>
                <w:rFonts w:cs="Arial"/>
                <w:szCs w:val="22"/>
              </w:rPr>
              <w:t xml:space="preserve">; hierzu gehören: kleine, schmale oder eingeschnürte Gelenke, feine oder eingeschnürte Röhrbeine und kurze, steile oder überlange, weiche Fesseln sowie </w:t>
            </w:r>
            <w:proofErr w:type="spellStart"/>
            <w:r w:rsidR="00DD3743">
              <w:rPr>
                <w:rFonts w:cs="Arial"/>
                <w:szCs w:val="22"/>
              </w:rPr>
              <w:t>engtrachtige</w:t>
            </w:r>
            <w:proofErr w:type="spellEnd"/>
            <w:r w:rsidR="00DD3743">
              <w:rPr>
                <w:rFonts w:cs="Arial"/>
                <w:szCs w:val="22"/>
              </w:rPr>
              <w:t xml:space="preserve">, zu kleine Hufe mit nach innen gerichteten Trachten, zehenweite, zehenenge, bodenweite, bodenenge, </w:t>
            </w:r>
            <w:proofErr w:type="spellStart"/>
            <w:r w:rsidR="00DD3743">
              <w:rPr>
                <w:rFonts w:cs="Arial"/>
                <w:szCs w:val="22"/>
              </w:rPr>
              <w:t>rückbiegige</w:t>
            </w:r>
            <w:proofErr w:type="spellEnd"/>
            <w:r w:rsidR="00DD3743">
              <w:rPr>
                <w:rFonts w:cs="Arial"/>
                <w:szCs w:val="22"/>
              </w:rPr>
              <w:t xml:space="preserve">, vorständige, </w:t>
            </w:r>
            <w:proofErr w:type="spellStart"/>
            <w:r w:rsidR="00DD3743">
              <w:rPr>
                <w:rFonts w:cs="Arial"/>
                <w:szCs w:val="22"/>
              </w:rPr>
              <w:t>hinterständige</w:t>
            </w:r>
            <w:proofErr w:type="spellEnd"/>
            <w:r w:rsidR="00DD3743">
              <w:rPr>
                <w:rFonts w:cs="Arial"/>
                <w:szCs w:val="22"/>
              </w:rPr>
              <w:t>, unterständige, steile oder säbelbeinige, kuhh</w:t>
            </w:r>
            <w:r w:rsidR="000234C8">
              <w:rPr>
                <w:rFonts w:cs="Arial"/>
                <w:szCs w:val="22"/>
              </w:rPr>
              <w:t>e</w:t>
            </w:r>
            <w:r w:rsidR="00DD3743">
              <w:rPr>
                <w:rFonts w:cs="Arial"/>
                <w:szCs w:val="22"/>
              </w:rPr>
              <w:t xml:space="preserve">ssige oder fassbeinige vordere oder hintere </w:t>
            </w:r>
            <w:proofErr w:type="spellStart"/>
            <w:r w:rsidR="00DD3743">
              <w:rPr>
                <w:rFonts w:cs="Arial"/>
                <w:szCs w:val="22"/>
              </w:rPr>
              <w:t>Gliedmaßenstellungen</w:t>
            </w:r>
            <w:proofErr w:type="spellEnd"/>
            <w:r w:rsidR="00DD3743">
              <w:rPr>
                <w:rFonts w:cs="Arial"/>
                <w:szCs w:val="22"/>
              </w:rPr>
              <w:t>.</w:t>
            </w:r>
          </w:p>
          <w:p w:rsidR="00DD3743" w:rsidRDefault="00DD3743">
            <w:pPr>
              <w:jc w:val="both"/>
              <w:rPr>
                <w:rFonts w:eastAsia="MS Mincho"/>
              </w:rPr>
            </w:pPr>
          </w:p>
        </w:tc>
      </w:tr>
      <w:tr w:rsidR="00DD3743" w:rsidTr="00025B73">
        <w:trPr>
          <w:cantSplit/>
          <w:trHeight w:val="3060"/>
        </w:trPr>
        <w:tc>
          <w:tcPr>
            <w:tcW w:w="1606" w:type="dxa"/>
            <w:vMerge w:val="restart"/>
          </w:tcPr>
          <w:p w:rsidR="00DD3743" w:rsidRDefault="00DD3743">
            <w:pPr>
              <w:jc w:val="both"/>
              <w:rPr>
                <w:rFonts w:ascii="Arial,BoldItalic" w:hAnsi="Arial,BoldItalic" w:cs="Arial"/>
                <w:b/>
                <w:bCs/>
                <w:i/>
                <w:iCs/>
                <w:szCs w:val="22"/>
              </w:rPr>
            </w:pPr>
            <w:r>
              <w:rPr>
                <w:rFonts w:ascii="Arial,BoldItalic" w:hAnsi="Arial,BoldItalic" w:cs="Arial"/>
                <w:b/>
                <w:bCs/>
                <w:i/>
                <w:iCs/>
                <w:szCs w:val="22"/>
              </w:rPr>
              <w:t>Bewegungsablauf</w:t>
            </w:r>
          </w:p>
          <w:p w:rsidR="00DD3743" w:rsidRDefault="00DD3743">
            <w:pPr>
              <w:jc w:val="both"/>
              <w:rPr>
                <w:rFonts w:eastAsia="MS Mincho"/>
                <w:b/>
                <w:bCs/>
                <w:strike/>
              </w:rPr>
            </w:pPr>
          </w:p>
        </w:tc>
        <w:tc>
          <w:tcPr>
            <w:tcW w:w="1590" w:type="dxa"/>
          </w:tcPr>
          <w:p w:rsidR="00DD3743" w:rsidRDefault="00DD3743">
            <w:pPr>
              <w:jc w:val="both"/>
              <w:rPr>
                <w:rFonts w:eastAsia="MS Mincho"/>
                <w:b/>
                <w:bCs/>
              </w:rPr>
            </w:pPr>
          </w:p>
        </w:tc>
        <w:tc>
          <w:tcPr>
            <w:tcW w:w="5804" w:type="dxa"/>
          </w:tcPr>
          <w:p w:rsidR="00DD3743" w:rsidRDefault="00CA01F1" w:rsidP="00CA01F1">
            <w:pPr>
              <w:jc w:val="both"/>
              <w:rPr>
                <w:rFonts w:eastAsia="MS Mincho"/>
              </w:rPr>
            </w:pPr>
            <w:r w:rsidRPr="00CA01F1">
              <w:rPr>
                <w:rFonts w:ascii="Arial,Italic" w:hAnsi="Arial,Italic" w:cs="Arial"/>
                <w:iCs/>
                <w:szCs w:val="22"/>
              </w:rPr>
              <w:t>Erwünscht sind</w:t>
            </w:r>
            <w:r>
              <w:rPr>
                <w:rFonts w:cs="Arial"/>
                <w:szCs w:val="22"/>
              </w:rPr>
              <w:t xml:space="preserve"> </w:t>
            </w:r>
            <w:proofErr w:type="spellStart"/>
            <w:r w:rsidR="00DD3743">
              <w:rPr>
                <w:rFonts w:cs="Arial"/>
                <w:szCs w:val="22"/>
              </w:rPr>
              <w:t>taktmässige</w:t>
            </w:r>
            <w:proofErr w:type="spellEnd"/>
            <w:r w:rsidR="00DD3743">
              <w:rPr>
                <w:rFonts w:cs="Arial"/>
                <w:szCs w:val="22"/>
              </w:rPr>
              <w:t xml:space="preserve">, elastische, trittsichere und raumgreifende Grundgangarten (Schritt 4-Takt, Trab 2-Takt, Galopp 3-Takt). Der Bewegungsablauf im Schritt soll losgelassen, energisch und erhaben sein bei deutlichem Ab- und </w:t>
            </w:r>
            <w:proofErr w:type="spellStart"/>
            <w:r w:rsidR="00DD3743">
              <w:rPr>
                <w:rFonts w:cs="Arial"/>
                <w:szCs w:val="22"/>
              </w:rPr>
              <w:t>Auffußen</w:t>
            </w:r>
            <w:proofErr w:type="spellEnd"/>
            <w:r w:rsidR="00DD3743">
              <w:rPr>
                <w:rFonts w:cs="Arial"/>
                <w:szCs w:val="22"/>
              </w:rPr>
              <w:t xml:space="preserve">. Der Bewegungsablauf im Trab und Galopp soll elastisch, schwungvoll, leichtfüßig und mit natürlicher Aufrichtung und Balance ausgestattet sein. Der aus aktiv arbeitender, deutlich </w:t>
            </w:r>
            <w:proofErr w:type="spellStart"/>
            <w:r w:rsidR="00DD3743">
              <w:rPr>
                <w:rFonts w:cs="Arial"/>
                <w:szCs w:val="22"/>
              </w:rPr>
              <w:t>abfußender</w:t>
            </w:r>
            <w:proofErr w:type="spellEnd"/>
            <w:r w:rsidR="00DD3743">
              <w:rPr>
                <w:rFonts w:cs="Arial"/>
                <w:szCs w:val="22"/>
              </w:rPr>
              <w:t xml:space="preserve"> und übertretender Hinterhand entwickelte Schub soll über einen locker schwingenden Rücken auf die frei aus der Schulter vorgreifende Vorhand übertragen werden.</w:t>
            </w:r>
          </w:p>
        </w:tc>
      </w:tr>
      <w:tr w:rsidR="00DD3743" w:rsidTr="00025B73">
        <w:trPr>
          <w:cantSplit/>
          <w:trHeight w:val="1968"/>
        </w:trPr>
        <w:tc>
          <w:tcPr>
            <w:tcW w:w="1606" w:type="dxa"/>
            <w:vMerge/>
          </w:tcPr>
          <w:p w:rsidR="00DD3743" w:rsidRDefault="00DD3743">
            <w:pPr>
              <w:jc w:val="both"/>
              <w:rPr>
                <w:rFonts w:eastAsia="MS Mincho"/>
                <w:b/>
                <w:bCs/>
              </w:rPr>
            </w:pPr>
          </w:p>
        </w:tc>
        <w:tc>
          <w:tcPr>
            <w:tcW w:w="1590" w:type="dxa"/>
          </w:tcPr>
          <w:p w:rsidR="00DD3743" w:rsidRDefault="00DD3743">
            <w:pPr>
              <w:jc w:val="both"/>
              <w:rPr>
                <w:rFonts w:eastAsia="MS Mincho"/>
                <w:b/>
                <w:bCs/>
              </w:rPr>
            </w:pPr>
          </w:p>
        </w:tc>
        <w:tc>
          <w:tcPr>
            <w:tcW w:w="5804" w:type="dxa"/>
          </w:tcPr>
          <w:p w:rsidR="00DD3743" w:rsidRDefault="00CA01F1">
            <w:pPr>
              <w:jc w:val="both"/>
              <w:rPr>
                <w:rFonts w:eastAsia="MS Mincho"/>
              </w:rPr>
            </w:pPr>
            <w:r w:rsidRPr="00CA01F1">
              <w:rPr>
                <w:rFonts w:ascii="Arial,Italic" w:hAnsi="Arial,Italic" w:cs="Arial"/>
                <w:iCs/>
                <w:szCs w:val="22"/>
              </w:rPr>
              <w:t>Unerwünscht sind</w:t>
            </w:r>
            <w:r>
              <w:rPr>
                <w:rFonts w:cs="Arial"/>
                <w:szCs w:val="22"/>
              </w:rPr>
              <w:t xml:space="preserve"> </w:t>
            </w:r>
            <w:r w:rsidR="00DD3743">
              <w:rPr>
                <w:rFonts w:cs="Arial"/>
                <w:szCs w:val="22"/>
              </w:rPr>
              <w:t xml:space="preserve">insbesondere kurze, flache, unelastische und in der Schulter gebundene Bewegungen bei festgehaltenem Rücken und schwerfällige, auf die Vorhand fallende oder </w:t>
            </w:r>
            <w:proofErr w:type="spellStart"/>
            <w:r w:rsidR="00DD3743">
              <w:rPr>
                <w:rFonts w:cs="Arial"/>
                <w:szCs w:val="22"/>
              </w:rPr>
              <w:t>untaktmäßige</w:t>
            </w:r>
            <w:proofErr w:type="spellEnd"/>
            <w:r w:rsidR="00DD3743">
              <w:rPr>
                <w:rFonts w:cs="Arial"/>
                <w:szCs w:val="22"/>
              </w:rPr>
              <w:t xml:space="preserve"> Bewegungen sowie schwankende und schaukelnde oder deutlich bügelnde oder fuchtelnde, drehende, bodenenge, zehenenge, bodenweite bzw. zehenweite Bewegungen.</w:t>
            </w:r>
          </w:p>
        </w:tc>
      </w:tr>
      <w:tr w:rsidR="00DD3743" w:rsidTr="00025B73">
        <w:trPr>
          <w:cantSplit/>
          <w:trHeight w:val="1428"/>
        </w:trPr>
        <w:tc>
          <w:tcPr>
            <w:tcW w:w="1606" w:type="dxa"/>
            <w:vMerge w:val="restart"/>
          </w:tcPr>
          <w:p w:rsidR="00DD3743" w:rsidRDefault="00DD3743">
            <w:pPr>
              <w:jc w:val="both"/>
              <w:rPr>
                <w:rFonts w:eastAsia="MS Mincho"/>
                <w:b/>
                <w:bCs/>
              </w:rPr>
            </w:pPr>
            <w:r>
              <w:rPr>
                <w:rFonts w:ascii="Arial,BoldItalic" w:hAnsi="Arial,BoldItalic" w:cs="Arial"/>
                <w:b/>
                <w:bCs/>
                <w:i/>
                <w:iCs/>
                <w:szCs w:val="22"/>
              </w:rPr>
              <w:t>Gesundheit</w:t>
            </w:r>
          </w:p>
        </w:tc>
        <w:tc>
          <w:tcPr>
            <w:tcW w:w="1590" w:type="dxa"/>
          </w:tcPr>
          <w:p w:rsidR="00DD3743" w:rsidRDefault="00DD3743">
            <w:pPr>
              <w:jc w:val="both"/>
              <w:rPr>
                <w:rFonts w:eastAsia="MS Mincho"/>
                <w:b/>
                <w:bCs/>
              </w:rPr>
            </w:pPr>
          </w:p>
        </w:tc>
        <w:tc>
          <w:tcPr>
            <w:tcW w:w="5804" w:type="dxa"/>
          </w:tcPr>
          <w:p w:rsidR="00DD3743" w:rsidRDefault="00CA01F1" w:rsidP="00CA01F1">
            <w:pPr>
              <w:rPr>
                <w:rFonts w:eastAsia="MS Mincho"/>
              </w:rPr>
            </w:pPr>
            <w:r w:rsidRPr="00CA01F1">
              <w:rPr>
                <w:rFonts w:ascii="Arial,Italic" w:hAnsi="Arial,Italic" w:cs="Arial"/>
                <w:iCs/>
                <w:szCs w:val="22"/>
              </w:rPr>
              <w:t xml:space="preserve">Erwünscht </w:t>
            </w:r>
            <w:r>
              <w:rPr>
                <w:rFonts w:ascii="Arial,Italic" w:hAnsi="Arial,Italic" w:cs="Arial"/>
                <w:iCs/>
                <w:szCs w:val="22"/>
              </w:rPr>
              <w:t>ist</w:t>
            </w:r>
            <w:r>
              <w:rPr>
                <w:rFonts w:cs="Arial"/>
                <w:szCs w:val="22"/>
              </w:rPr>
              <w:t xml:space="preserve"> </w:t>
            </w:r>
            <w:r w:rsidR="00DD3743">
              <w:rPr>
                <w:rFonts w:cs="Arial"/>
                <w:szCs w:val="22"/>
              </w:rPr>
              <w:t>ein Pferd mit einer robusten Gesundheit und hohem Regenerationsvermögen, mit einer hervorragenden natürlichen Fruchtbarkeit. Zur Zucht eingesetzte Pferde müssen gesund und frei von Erbfehlern sein.</w:t>
            </w:r>
          </w:p>
        </w:tc>
      </w:tr>
      <w:tr w:rsidR="00DD3743" w:rsidTr="00025B73">
        <w:trPr>
          <w:cantSplit/>
          <w:trHeight w:val="1140"/>
        </w:trPr>
        <w:tc>
          <w:tcPr>
            <w:tcW w:w="1606" w:type="dxa"/>
            <w:vMerge/>
          </w:tcPr>
          <w:p w:rsidR="00DD3743" w:rsidRDefault="00DD3743">
            <w:pPr>
              <w:jc w:val="both"/>
              <w:rPr>
                <w:rFonts w:ascii="Arial,BoldItalic" w:hAnsi="Arial,BoldItalic" w:cs="Arial"/>
                <w:b/>
                <w:bCs/>
                <w:i/>
                <w:iCs/>
                <w:szCs w:val="22"/>
              </w:rPr>
            </w:pPr>
          </w:p>
        </w:tc>
        <w:tc>
          <w:tcPr>
            <w:tcW w:w="1590" w:type="dxa"/>
          </w:tcPr>
          <w:p w:rsidR="00DD3743" w:rsidRDefault="00DD3743">
            <w:pPr>
              <w:jc w:val="both"/>
              <w:rPr>
                <w:rFonts w:eastAsia="MS Mincho"/>
                <w:b/>
                <w:bCs/>
              </w:rPr>
            </w:pPr>
          </w:p>
        </w:tc>
        <w:tc>
          <w:tcPr>
            <w:tcW w:w="5804" w:type="dxa"/>
          </w:tcPr>
          <w:p w:rsidR="00DD3743" w:rsidRDefault="00CA01F1">
            <w:pPr>
              <w:rPr>
                <w:rFonts w:cs="Arial"/>
                <w:szCs w:val="22"/>
              </w:rPr>
            </w:pPr>
            <w:r w:rsidRPr="00CA01F1">
              <w:rPr>
                <w:rFonts w:ascii="Arial,Italic" w:hAnsi="Arial,Italic" w:cs="Arial"/>
                <w:iCs/>
                <w:szCs w:val="22"/>
              </w:rPr>
              <w:t>Unerwünscht sind</w:t>
            </w:r>
            <w:r>
              <w:rPr>
                <w:rFonts w:cs="Arial"/>
                <w:szCs w:val="22"/>
              </w:rPr>
              <w:t xml:space="preserve"> </w:t>
            </w:r>
            <w:r w:rsidR="00DD3743">
              <w:rPr>
                <w:rFonts w:cs="Arial"/>
                <w:szCs w:val="22"/>
              </w:rPr>
              <w:t>Pferde mit Sommerekzem, Strahlbeinlahmheit, Kehlkopflähmungen und weiteren erblich bedingten Krankheiten oder stereotypen Verhaltensweisen.</w:t>
            </w:r>
          </w:p>
        </w:tc>
      </w:tr>
      <w:tr w:rsidR="00DD3743" w:rsidTr="00025B73">
        <w:trPr>
          <w:cantSplit/>
          <w:trHeight w:val="3768"/>
        </w:trPr>
        <w:tc>
          <w:tcPr>
            <w:tcW w:w="1606" w:type="dxa"/>
          </w:tcPr>
          <w:p w:rsidR="00DD3743" w:rsidRDefault="00DD3743">
            <w:pPr>
              <w:rPr>
                <w:rFonts w:eastAsia="MS Mincho"/>
                <w:b/>
                <w:bCs/>
              </w:rPr>
            </w:pPr>
            <w:r>
              <w:rPr>
                <w:rFonts w:ascii="Arial,BoldItalic" w:hAnsi="Arial,BoldItalic" w:cs="Arial"/>
                <w:b/>
                <w:bCs/>
                <w:i/>
                <w:iCs/>
                <w:szCs w:val="22"/>
              </w:rPr>
              <w:t xml:space="preserve">Innere Werte/ </w:t>
            </w:r>
            <w:proofErr w:type="spellStart"/>
            <w:r>
              <w:rPr>
                <w:rFonts w:ascii="Arial,BoldItalic" w:hAnsi="Arial,BoldItalic" w:cs="Arial"/>
                <w:b/>
                <w:bCs/>
                <w:i/>
                <w:iCs/>
                <w:szCs w:val="22"/>
              </w:rPr>
              <w:t>Leistungsver</w:t>
            </w:r>
            <w:proofErr w:type="spellEnd"/>
            <w:r>
              <w:rPr>
                <w:rFonts w:ascii="Arial,BoldItalic" w:hAnsi="Arial,BoldItalic" w:cs="Arial"/>
                <w:b/>
                <w:bCs/>
                <w:i/>
                <w:iCs/>
                <w:szCs w:val="22"/>
              </w:rPr>
              <w:t xml:space="preserve">- </w:t>
            </w:r>
            <w:proofErr w:type="spellStart"/>
            <w:r>
              <w:rPr>
                <w:rFonts w:ascii="Arial,BoldItalic" w:hAnsi="Arial,BoldItalic" w:cs="Arial"/>
                <w:b/>
                <w:bCs/>
                <w:i/>
                <w:iCs/>
                <w:szCs w:val="22"/>
              </w:rPr>
              <w:t>anlagung</w:t>
            </w:r>
            <w:proofErr w:type="spellEnd"/>
            <w:r>
              <w:rPr>
                <w:rFonts w:ascii="Arial,BoldItalic" w:hAnsi="Arial,BoldItalic" w:cs="Arial"/>
                <w:b/>
                <w:bCs/>
                <w:i/>
                <w:iCs/>
                <w:szCs w:val="22"/>
              </w:rPr>
              <w:t xml:space="preserve"> und Verhalten</w:t>
            </w:r>
          </w:p>
        </w:tc>
        <w:tc>
          <w:tcPr>
            <w:tcW w:w="1590" w:type="dxa"/>
          </w:tcPr>
          <w:p w:rsidR="00DD3743" w:rsidRDefault="00DD3743">
            <w:pPr>
              <w:jc w:val="both"/>
              <w:rPr>
                <w:rFonts w:eastAsia="MS Mincho"/>
                <w:b/>
                <w:bCs/>
              </w:rPr>
            </w:pPr>
          </w:p>
        </w:tc>
        <w:tc>
          <w:tcPr>
            <w:tcW w:w="5804" w:type="dxa"/>
          </w:tcPr>
          <w:p w:rsidR="00DD3743" w:rsidRDefault="00CA01F1">
            <w:pPr>
              <w:rPr>
                <w:rFonts w:eastAsia="MS Mincho"/>
              </w:rPr>
            </w:pPr>
            <w:r w:rsidRPr="00CA01F1">
              <w:rPr>
                <w:rFonts w:ascii="Arial,Italic" w:hAnsi="Arial,Italic" w:cs="Arial"/>
                <w:iCs/>
                <w:szCs w:val="22"/>
              </w:rPr>
              <w:t>Erwünscht sind</w:t>
            </w:r>
            <w:r>
              <w:rPr>
                <w:rFonts w:cs="Arial"/>
                <w:szCs w:val="22"/>
              </w:rPr>
              <w:t xml:space="preserve"> ist </w:t>
            </w:r>
            <w:r w:rsidR="00DD3743">
              <w:rPr>
                <w:rFonts w:cs="Arial"/>
                <w:szCs w:val="22"/>
              </w:rPr>
              <w:t xml:space="preserve">ein leistungsbereites und leistungsfähiges, vielseitig einsetzbares und belastbares Pferd, das für Reit-, Fahr-, Trag- und Zugzwecke jeder Art sowie Einsatz im Train geeignet ist, ein unkompliziertes, umgängliches, gleichzeitig einsatzfreudiges, nervenstarkes und verlässliches Pferd, das durch sein Auftreten und Verhalten gute Charaktereigenschaften sowie ein gelassenes, ausgeglichenes Temperament erkennen lässt und einen wachen, intelligenten Eindruck macht, ein pflegeleichtes, umgängliches, frühreifes, genügsames, </w:t>
            </w:r>
            <w:proofErr w:type="spellStart"/>
            <w:r w:rsidR="00DD3743">
              <w:rPr>
                <w:rFonts w:cs="Arial"/>
                <w:szCs w:val="22"/>
              </w:rPr>
              <w:t>leichtfuttriges</w:t>
            </w:r>
            <w:proofErr w:type="spellEnd"/>
            <w:r w:rsidR="00DD3743">
              <w:rPr>
                <w:rFonts w:cs="Arial"/>
                <w:szCs w:val="22"/>
              </w:rPr>
              <w:t xml:space="preserve"> Pferd, eine hohe physische (gute Erholungseigenschaften) und psychische (emotionelle) Belastbarkeit. </w:t>
            </w:r>
            <w:r w:rsidR="00DD3743">
              <w:rPr>
                <w:rFonts w:ascii="Arial,Bold" w:hAnsi="Arial,Bold" w:cs="Arial"/>
                <w:szCs w:val="22"/>
              </w:rPr>
              <w:t>Hervorstechende Eigenschaft des Freibergers ist sein ausgeprägt guter Charakter</w:t>
            </w:r>
            <w:r w:rsidR="00DD3743">
              <w:rPr>
                <w:rFonts w:ascii="Arial,Bold" w:hAnsi="Arial,Bold" w:cs="Arial"/>
                <w:b/>
                <w:bCs/>
                <w:szCs w:val="22"/>
              </w:rPr>
              <w:t xml:space="preserve"> </w:t>
            </w:r>
          </w:p>
        </w:tc>
      </w:tr>
      <w:tr w:rsidR="00DD3743" w:rsidTr="00025B73">
        <w:trPr>
          <w:cantSplit/>
          <w:trHeight w:val="1260"/>
        </w:trPr>
        <w:tc>
          <w:tcPr>
            <w:tcW w:w="1606" w:type="dxa"/>
          </w:tcPr>
          <w:p w:rsidR="00DD3743" w:rsidRDefault="00DD3743">
            <w:pPr>
              <w:jc w:val="both"/>
              <w:rPr>
                <w:rFonts w:ascii="Arial,BoldItalic" w:hAnsi="Arial,BoldItalic" w:cs="Arial"/>
                <w:b/>
                <w:bCs/>
                <w:i/>
                <w:iCs/>
                <w:szCs w:val="22"/>
              </w:rPr>
            </w:pPr>
          </w:p>
        </w:tc>
        <w:tc>
          <w:tcPr>
            <w:tcW w:w="1590" w:type="dxa"/>
          </w:tcPr>
          <w:p w:rsidR="00DD3743" w:rsidRDefault="00DD3743">
            <w:pPr>
              <w:jc w:val="both"/>
              <w:rPr>
                <w:rFonts w:eastAsia="MS Mincho"/>
                <w:b/>
                <w:bCs/>
              </w:rPr>
            </w:pPr>
          </w:p>
        </w:tc>
        <w:tc>
          <w:tcPr>
            <w:tcW w:w="5804" w:type="dxa"/>
          </w:tcPr>
          <w:p w:rsidR="00DD3743" w:rsidRDefault="00CA01F1">
            <w:pPr>
              <w:rPr>
                <w:rFonts w:cs="Arial"/>
                <w:szCs w:val="22"/>
              </w:rPr>
            </w:pPr>
            <w:r w:rsidRPr="00CA01F1">
              <w:rPr>
                <w:rFonts w:ascii="Arial,Italic" w:hAnsi="Arial,Italic" w:cs="Arial"/>
                <w:iCs/>
                <w:szCs w:val="22"/>
              </w:rPr>
              <w:t>Unerwünscht sind</w:t>
            </w:r>
            <w:r>
              <w:rPr>
                <w:rFonts w:cs="Arial"/>
                <w:szCs w:val="22"/>
              </w:rPr>
              <w:t xml:space="preserve"> </w:t>
            </w:r>
            <w:r w:rsidR="00DD3743">
              <w:rPr>
                <w:rFonts w:cs="Arial"/>
                <w:szCs w:val="22"/>
              </w:rPr>
              <w:t xml:space="preserve">insbesondere im Umgang schwierige, ängstliche, nervöse oder heftige Pferde sowie Pferde, die nachweislich Unarten aufweisen. </w:t>
            </w:r>
          </w:p>
        </w:tc>
      </w:tr>
    </w:tbl>
    <w:p w:rsidR="0041062B" w:rsidRDefault="0041062B" w:rsidP="0041062B">
      <w:bookmarkStart w:id="19" w:name="_Hlk495305270"/>
      <w:bookmarkStart w:id="20" w:name="b"/>
    </w:p>
    <w:p w:rsidR="0041062B" w:rsidRDefault="0041062B" w:rsidP="0041062B"/>
    <w:p w:rsidR="00025B73" w:rsidRPr="00025B73" w:rsidRDefault="00025B73" w:rsidP="00B4123E">
      <w:pPr>
        <w:pStyle w:val="berschrift1"/>
        <w:numPr>
          <w:ilvl w:val="0"/>
          <w:numId w:val="15"/>
        </w:numPr>
        <w:rPr>
          <w:color w:val="000000"/>
        </w:rPr>
      </w:pPr>
      <w:bookmarkStart w:id="21" w:name="_Toc497124025"/>
      <w:bookmarkStart w:id="22" w:name="_Toc499324613"/>
      <w:r w:rsidRPr="006E7531">
        <w:t>Selektionsmerkmale</w:t>
      </w:r>
      <w:bookmarkEnd w:id="21"/>
      <w:bookmarkEnd w:id="22"/>
    </w:p>
    <w:p w:rsidR="00025B73" w:rsidRDefault="00025B73" w:rsidP="00025B73">
      <w:pPr>
        <w:jc w:val="both"/>
        <w:rPr>
          <w:rFonts w:eastAsia="MS Mincho"/>
        </w:rPr>
      </w:pPr>
      <w:r>
        <w:rPr>
          <w:rFonts w:eastAsia="MS Mincho"/>
        </w:rPr>
        <w:t xml:space="preserve">Für die Eintragung in die Zuchtbücher </w:t>
      </w:r>
      <w:r w:rsidR="00023416">
        <w:rPr>
          <w:rFonts w:eastAsia="MS Mincho"/>
        </w:rPr>
        <w:t xml:space="preserve">(außer Fohlenbuch) </w:t>
      </w:r>
      <w:r>
        <w:rPr>
          <w:rFonts w:eastAsia="MS Mincho"/>
        </w:rPr>
        <w:t>werden nachfolgende Merkmale der äußeren Erscheinung unter besonderer Berücksichtigung des Bewegungsablaufes bewertet (Leistungsprüfung Exterieur).</w:t>
      </w:r>
    </w:p>
    <w:p w:rsidR="00025B73" w:rsidRDefault="00025B73" w:rsidP="00025B73">
      <w:pPr>
        <w:tabs>
          <w:tab w:val="left" w:pos="1620"/>
        </w:tabs>
        <w:ind w:left="340"/>
        <w:jc w:val="both"/>
        <w:rPr>
          <w:rFonts w:eastAsia="MS Mincho"/>
          <w:i/>
          <w:iCs/>
        </w:rPr>
      </w:pPr>
      <w:r>
        <w:rPr>
          <w:rFonts w:eastAsia="MS Mincho"/>
          <w:i/>
          <w:iCs/>
        </w:rPr>
        <w:tab/>
      </w:r>
    </w:p>
    <w:p w:rsidR="00025B73" w:rsidRDefault="00025B73" w:rsidP="00025B73">
      <w:pPr>
        <w:jc w:val="both"/>
        <w:rPr>
          <w:rFonts w:eastAsia="MS Mincho"/>
          <w:b/>
          <w:bCs/>
        </w:rPr>
      </w:pPr>
      <w:r>
        <w:rPr>
          <w:rFonts w:eastAsia="MS Mincho"/>
          <w:b/>
          <w:bCs/>
        </w:rPr>
        <w:t>Eintragungsmerkmale:</w:t>
      </w:r>
    </w:p>
    <w:p w:rsidR="00025B73" w:rsidRDefault="00025B73" w:rsidP="00025B73">
      <w:pPr>
        <w:ind w:left="340"/>
        <w:jc w:val="both"/>
        <w:rPr>
          <w:rFonts w:eastAsia="MS Mincho"/>
        </w:rPr>
      </w:pPr>
      <w:r>
        <w:rPr>
          <w:rFonts w:eastAsia="MS Mincho"/>
        </w:rPr>
        <w:t xml:space="preserve">1. </w:t>
      </w:r>
      <w:r>
        <w:rPr>
          <w:rFonts w:eastAsia="MS Mincho"/>
        </w:rPr>
        <w:tab/>
        <w:t>Typ (Rasse -und Geschlechtstyp) (Typ/Ausdruck)</w:t>
      </w:r>
    </w:p>
    <w:p w:rsidR="00025B73" w:rsidRDefault="00025B73" w:rsidP="00025B73">
      <w:pPr>
        <w:ind w:left="340"/>
        <w:jc w:val="both"/>
        <w:rPr>
          <w:rFonts w:eastAsia="MS Mincho"/>
        </w:rPr>
      </w:pPr>
      <w:r>
        <w:rPr>
          <w:rFonts w:eastAsia="MS Mincho"/>
        </w:rPr>
        <w:t xml:space="preserve">2. </w:t>
      </w:r>
      <w:r>
        <w:rPr>
          <w:rFonts w:eastAsia="MS Mincho"/>
        </w:rPr>
        <w:tab/>
        <w:t>Körperbau (Exterieur)</w:t>
      </w:r>
    </w:p>
    <w:p w:rsidR="00025B73" w:rsidRDefault="00025B73" w:rsidP="00025B73">
      <w:pPr>
        <w:ind w:left="340"/>
        <w:jc w:val="both"/>
        <w:rPr>
          <w:rFonts w:eastAsia="MS Mincho"/>
        </w:rPr>
      </w:pPr>
      <w:r>
        <w:rPr>
          <w:rFonts w:eastAsia="MS Mincho"/>
        </w:rPr>
        <w:t xml:space="preserve">3. </w:t>
      </w:r>
      <w:r>
        <w:rPr>
          <w:rFonts w:eastAsia="MS Mincho"/>
        </w:rPr>
        <w:tab/>
        <w:t>Korrektheit des Ganges (Exterieur)</w:t>
      </w:r>
    </w:p>
    <w:p w:rsidR="00025B73" w:rsidRDefault="00025B73" w:rsidP="00025B73">
      <w:pPr>
        <w:ind w:left="340"/>
        <w:jc w:val="both"/>
        <w:rPr>
          <w:rFonts w:eastAsia="MS Mincho"/>
        </w:rPr>
      </w:pPr>
      <w:r>
        <w:rPr>
          <w:rFonts w:eastAsia="MS Mincho"/>
        </w:rPr>
        <w:t xml:space="preserve">4. </w:t>
      </w:r>
      <w:r>
        <w:rPr>
          <w:rFonts w:eastAsia="MS Mincho"/>
        </w:rPr>
        <w:tab/>
        <w:t>Schritt (GGA)</w:t>
      </w:r>
    </w:p>
    <w:p w:rsidR="00025B73" w:rsidRDefault="00025B73" w:rsidP="00025B73">
      <w:pPr>
        <w:ind w:left="340"/>
        <w:jc w:val="both"/>
        <w:rPr>
          <w:rFonts w:eastAsia="MS Mincho"/>
        </w:rPr>
      </w:pPr>
      <w:r>
        <w:rPr>
          <w:rFonts w:eastAsia="MS Mincho"/>
        </w:rPr>
        <w:t xml:space="preserve">5. </w:t>
      </w:r>
      <w:r>
        <w:rPr>
          <w:rFonts w:eastAsia="MS Mincho"/>
        </w:rPr>
        <w:tab/>
        <w:t xml:space="preserve">Trab (GGA) </w:t>
      </w:r>
    </w:p>
    <w:p w:rsidR="00025B73" w:rsidRDefault="00025B73" w:rsidP="00025B73">
      <w:pPr>
        <w:ind w:left="340"/>
        <w:jc w:val="both"/>
        <w:rPr>
          <w:rFonts w:eastAsia="MS Mincho"/>
        </w:rPr>
      </w:pPr>
      <w:r>
        <w:rPr>
          <w:rFonts w:eastAsia="MS Mincho"/>
        </w:rPr>
        <w:t xml:space="preserve">6. </w:t>
      </w:r>
      <w:r>
        <w:rPr>
          <w:rFonts w:eastAsia="MS Mincho"/>
        </w:rPr>
        <w:tab/>
        <w:t>Galopp (bei Stuten: sofern bei Zuchtbucheintragung erfasst) (GGA)</w:t>
      </w:r>
    </w:p>
    <w:p w:rsidR="00025B73" w:rsidRDefault="00025B73" w:rsidP="00B4123E">
      <w:pPr>
        <w:numPr>
          <w:ilvl w:val="0"/>
          <w:numId w:val="6"/>
        </w:numPr>
        <w:jc w:val="both"/>
        <w:rPr>
          <w:rFonts w:eastAsia="MS Mincho"/>
        </w:rPr>
      </w:pPr>
      <w:r>
        <w:rPr>
          <w:rFonts w:eastAsia="MS Mincho"/>
        </w:rPr>
        <w:t>Gesamteindruck (im Hinblick auf die Eignung als Reit- und Fahrpferd) (Typ/Ausdruck)</w:t>
      </w:r>
    </w:p>
    <w:p w:rsidR="00025B73" w:rsidRPr="001972AC" w:rsidRDefault="00025B73" w:rsidP="00025B73">
      <w:pPr>
        <w:ind w:left="340"/>
        <w:jc w:val="both"/>
        <w:rPr>
          <w:rFonts w:eastAsia="MS Mincho"/>
        </w:rPr>
      </w:pPr>
      <w:r w:rsidRPr="00421B17">
        <w:rPr>
          <w:rFonts w:eastAsia="MS Mincho"/>
        </w:rPr>
        <w:t xml:space="preserve">8. </w:t>
      </w:r>
      <w:r w:rsidRPr="00421B17">
        <w:rPr>
          <w:rFonts w:eastAsia="MS Mincho"/>
        </w:rPr>
        <w:tab/>
        <w:t xml:space="preserve">Verhalten und Umgänglichkeit während der </w:t>
      </w:r>
      <w:proofErr w:type="spellStart"/>
      <w:r w:rsidRPr="00421B17">
        <w:rPr>
          <w:rFonts w:eastAsia="MS Mincho"/>
        </w:rPr>
        <w:t>Exterieurbewertung</w:t>
      </w:r>
      <w:proofErr w:type="spellEnd"/>
    </w:p>
    <w:p w:rsidR="00025B73" w:rsidRDefault="00025B73" w:rsidP="00025B73">
      <w:pPr>
        <w:jc w:val="both"/>
        <w:rPr>
          <w:rFonts w:eastAsia="MS Mincho"/>
        </w:rPr>
      </w:pPr>
    </w:p>
    <w:p w:rsidR="00025B73" w:rsidRPr="0041062B" w:rsidRDefault="00025B73" w:rsidP="00025B73">
      <w:pPr>
        <w:jc w:val="both"/>
        <w:rPr>
          <w:rFonts w:eastAsia="MS Mincho"/>
          <w:szCs w:val="22"/>
        </w:rPr>
      </w:pPr>
      <w:r>
        <w:rPr>
          <w:rFonts w:eastAsia="MS Mincho"/>
        </w:rPr>
        <w:t>Die Gesamtnote errechnet sich aus dem arithmetischen Mittel der erfassten Eintragungsmerk</w:t>
      </w:r>
      <w:r w:rsidRPr="0041062B">
        <w:rPr>
          <w:rFonts w:eastAsia="MS Mincho"/>
        </w:rPr>
        <w:t xml:space="preserve">male. </w:t>
      </w:r>
      <w:bookmarkStart w:id="23" w:name="_Hlk495306549"/>
      <w:bookmarkStart w:id="24" w:name="_Hlk495305298"/>
      <w:r w:rsidRPr="0041062B">
        <w:rPr>
          <w:rFonts w:cs="Arial"/>
          <w:szCs w:val="22"/>
        </w:rPr>
        <w:t>Die Bewertung erfolgt in ganzen/halben Noten nach dem, in der Satzung unter Nummer B.15 (Grundbestimmungen zur Bewertung von Zuchtpferden), erläuterten System.</w:t>
      </w:r>
      <w:bookmarkEnd w:id="23"/>
    </w:p>
    <w:bookmarkEnd w:id="24"/>
    <w:p w:rsidR="0041062B" w:rsidRPr="00A66241" w:rsidRDefault="0041062B" w:rsidP="0041062B">
      <w:pPr>
        <w:jc w:val="both"/>
        <w:rPr>
          <w:rFonts w:eastAsia="MS Mincho"/>
          <w:szCs w:val="22"/>
        </w:rPr>
      </w:pPr>
    </w:p>
    <w:p w:rsidR="0041062B" w:rsidRPr="00A66241" w:rsidRDefault="0041062B" w:rsidP="0041062B">
      <w:pPr>
        <w:jc w:val="both"/>
        <w:rPr>
          <w:rFonts w:eastAsia="MS Mincho"/>
          <w:szCs w:val="22"/>
        </w:rPr>
      </w:pPr>
      <w:r w:rsidRPr="00A66241">
        <w:rPr>
          <w:rFonts w:eastAsia="MS Mincho"/>
          <w:szCs w:val="22"/>
        </w:rPr>
        <w:t>Darüber hinaus wird nach weiteren Merkmalen selektiert:</w:t>
      </w:r>
    </w:p>
    <w:p w:rsidR="0041062B" w:rsidRPr="00A66241" w:rsidRDefault="0041062B" w:rsidP="00B4123E">
      <w:pPr>
        <w:pStyle w:val="Listenabsatz"/>
        <w:numPr>
          <w:ilvl w:val="0"/>
          <w:numId w:val="16"/>
        </w:numPr>
        <w:tabs>
          <w:tab w:val="clear" w:pos="340"/>
        </w:tabs>
        <w:contextualSpacing w:val="0"/>
        <w:jc w:val="both"/>
        <w:rPr>
          <w:rFonts w:eastAsia="MS Mincho" w:cs="Arial"/>
        </w:rPr>
      </w:pPr>
      <w:r w:rsidRPr="00A66241">
        <w:rPr>
          <w:rFonts w:eastAsia="MS Mincho" w:cs="Arial"/>
        </w:rPr>
        <w:t>Gesundheit</w:t>
      </w:r>
    </w:p>
    <w:p w:rsidR="0041062B" w:rsidRPr="00A66241" w:rsidRDefault="0041062B" w:rsidP="00B4123E">
      <w:pPr>
        <w:pStyle w:val="Listenabsatz"/>
        <w:numPr>
          <w:ilvl w:val="0"/>
          <w:numId w:val="16"/>
        </w:numPr>
        <w:tabs>
          <w:tab w:val="clear" w:pos="340"/>
        </w:tabs>
        <w:contextualSpacing w:val="0"/>
        <w:jc w:val="both"/>
        <w:rPr>
          <w:rFonts w:eastAsia="MS Mincho" w:cs="Arial"/>
        </w:rPr>
      </w:pPr>
      <w:r w:rsidRPr="00A66241">
        <w:rPr>
          <w:rFonts w:eastAsia="MS Mincho" w:cs="Arial"/>
        </w:rPr>
        <w:t>Interieur</w:t>
      </w:r>
    </w:p>
    <w:p w:rsidR="0041062B" w:rsidRPr="00A66241" w:rsidRDefault="0041062B" w:rsidP="00B4123E">
      <w:pPr>
        <w:pStyle w:val="Listenabsatz"/>
        <w:numPr>
          <w:ilvl w:val="0"/>
          <w:numId w:val="16"/>
        </w:numPr>
        <w:tabs>
          <w:tab w:val="clear" w:pos="340"/>
        </w:tabs>
        <w:contextualSpacing w:val="0"/>
        <w:jc w:val="both"/>
        <w:rPr>
          <w:rFonts w:eastAsia="MS Mincho" w:cs="Arial"/>
        </w:rPr>
      </w:pPr>
      <w:r>
        <w:rPr>
          <w:rFonts w:eastAsia="MS Mincho" w:cs="Arial"/>
        </w:rPr>
        <w:t xml:space="preserve">Reit-, Spring- und </w:t>
      </w:r>
      <w:r w:rsidRPr="00A66241">
        <w:rPr>
          <w:rFonts w:eastAsia="MS Mincho" w:cs="Arial"/>
        </w:rPr>
        <w:t>Fahranlage</w:t>
      </w:r>
    </w:p>
    <w:p w:rsidR="0041062B" w:rsidRPr="00A66241" w:rsidRDefault="0041062B" w:rsidP="0041062B">
      <w:pPr>
        <w:jc w:val="both"/>
        <w:rPr>
          <w:rFonts w:eastAsia="MS Mincho"/>
          <w:szCs w:val="22"/>
        </w:rPr>
      </w:pPr>
    </w:p>
    <w:p w:rsidR="00DD3743" w:rsidRDefault="00DD3743" w:rsidP="00B4123E">
      <w:pPr>
        <w:pStyle w:val="berschrift1"/>
        <w:numPr>
          <w:ilvl w:val="0"/>
          <w:numId w:val="15"/>
        </w:numPr>
        <w:rPr>
          <w:rFonts w:eastAsia="MS Mincho"/>
        </w:rPr>
      </w:pPr>
      <w:bookmarkStart w:id="25" w:name="_Toc497124026"/>
      <w:bookmarkStart w:id="26" w:name="_Toc499324614"/>
      <w:bookmarkEnd w:id="19"/>
      <w:r>
        <w:rPr>
          <w:rFonts w:eastAsia="MS Mincho"/>
        </w:rPr>
        <w:t>Zuchtmethode</w:t>
      </w:r>
      <w:bookmarkEnd w:id="25"/>
      <w:bookmarkEnd w:id="26"/>
    </w:p>
    <w:bookmarkEnd w:id="20"/>
    <w:p w:rsidR="00CE34D4" w:rsidRPr="00BA0231" w:rsidRDefault="00F176EC" w:rsidP="00CE34D4">
      <w:pPr>
        <w:jc w:val="both"/>
        <w:rPr>
          <w:rFonts w:eastAsia="MS Mincho"/>
        </w:rPr>
      </w:pPr>
      <w:r>
        <w:rPr>
          <w:rFonts w:cs="Arial"/>
          <w:bCs/>
          <w:szCs w:val="22"/>
        </w:rPr>
        <w:t xml:space="preserve">Das Zuchtbuch der Rasse Freiberger ist geschlossen. </w:t>
      </w:r>
      <w:r w:rsidR="00DD3743">
        <w:rPr>
          <w:rFonts w:cs="Arial"/>
          <w:bCs/>
          <w:szCs w:val="22"/>
        </w:rPr>
        <w:t xml:space="preserve">Das Zuchtziel wird angestrebt mit der Methode der Reinzucht. Es sind keine </w:t>
      </w:r>
      <w:r w:rsidR="0041062B">
        <w:rPr>
          <w:rFonts w:cs="Arial"/>
          <w:bCs/>
          <w:szCs w:val="22"/>
        </w:rPr>
        <w:t xml:space="preserve">anderen Rassen </w:t>
      </w:r>
      <w:r w:rsidR="00DD3743">
        <w:rPr>
          <w:rFonts w:cs="Arial"/>
          <w:bCs/>
          <w:szCs w:val="22"/>
        </w:rPr>
        <w:t>zugelassen.</w:t>
      </w:r>
      <w:r w:rsidR="00CE34D4" w:rsidRPr="00CE34D4">
        <w:rPr>
          <w:rFonts w:eastAsia="MS Mincho"/>
        </w:rPr>
        <w:t xml:space="preserve"> </w:t>
      </w:r>
      <w:r w:rsidR="00CE34D4" w:rsidRPr="00BA0231">
        <w:rPr>
          <w:rFonts w:eastAsia="MS Mincho"/>
        </w:rPr>
        <w:t>Am Zuchtprogramm nehmen nur diejenigen Pferde teil, die in der Hau</w:t>
      </w:r>
      <w:r w:rsidR="00F4131E">
        <w:rPr>
          <w:rFonts w:eastAsia="MS Mincho"/>
        </w:rPr>
        <w:t>p</w:t>
      </w:r>
      <w:r w:rsidR="00CE34D4" w:rsidRPr="00BA0231">
        <w:rPr>
          <w:rFonts w:eastAsia="MS Mincho"/>
        </w:rPr>
        <w:t>tabteilung des Zuchtbuches (außer Fohlenbuch und Anhang) eingetragen sind.</w:t>
      </w:r>
    </w:p>
    <w:p w:rsidR="00DD3743" w:rsidRDefault="00DD3743" w:rsidP="00CE34D4">
      <w:pPr>
        <w:rPr>
          <w:highlight w:val="yellow"/>
        </w:rPr>
      </w:pPr>
    </w:p>
    <w:p w:rsidR="00DD3743" w:rsidRPr="0041062B" w:rsidRDefault="00DD3743" w:rsidP="00B4123E">
      <w:pPr>
        <w:pStyle w:val="berschrift1"/>
        <w:numPr>
          <w:ilvl w:val="0"/>
          <w:numId w:val="15"/>
        </w:numPr>
        <w:rPr>
          <w:rFonts w:eastAsia="MS Mincho"/>
        </w:rPr>
      </w:pPr>
      <w:bookmarkStart w:id="27" w:name="_Toc497124027"/>
      <w:bookmarkStart w:id="28" w:name="_Toc499324615"/>
      <w:bookmarkStart w:id="29" w:name="c"/>
      <w:r w:rsidRPr="0041062B">
        <w:rPr>
          <w:rFonts w:eastAsia="MS Mincho"/>
        </w:rPr>
        <w:t xml:space="preserve">Unterteilung </w:t>
      </w:r>
      <w:bookmarkStart w:id="30" w:name="_Hlk494974542"/>
      <w:r w:rsidR="00025B73" w:rsidRPr="0041062B">
        <w:rPr>
          <w:rFonts w:eastAsia="MS Mincho"/>
        </w:rPr>
        <w:t>des Zuchtbuches</w:t>
      </w:r>
      <w:bookmarkEnd w:id="27"/>
      <w:bookmarkEnd w:id="28"/>
      <w:bookmarkEnd w:id="30"/>
    </w:p>
    <w:bookmarkEnd w:id="29"/>
    <w:p w:rsidR="00025B73" w:rsidRDefault="00025B73">
      <w:pPr>
        <w:jc w:val="both"/>
        <w:rPr>
          <w:rFonts w:eastAsia="MS Mincho"/>
        </w:rPr>
      </w:pPr>
    </w:p>
    <w:p w:rsidR="00025B73" w:rsidRPr="0041062B" w:rsidRDefault="00025B73" w:rsidP="00025B73">
      <w:pPr>
        <w:jc w:val="both"/>
        <w:rPr>
          <w:rFonts w:eastAsia="MS Mincho"/>
        </w:rPr>
      </w:pPr>
      <w:bookmarkStart w:id="31" w:name="_Hlk494974556"/>
      <w:r w:rsidRPr="0041062B">
        <w:rPr>
          <w:rFonts w:eastAsia="MS Mincho"/>
        </w:rPr>
        <w:t>Die Hauptabteilung des Zuchtbuches für Hengste wird unterteilt in die Klassen</w:t>
      </w:r>
      <w:bookmarkEnd w:id="31"/>
    </w:p>
    <w:p w:rsidR="00DD3743" w:rsidRDefault="00DD3743">
      <w:pPr>
        <w:numPr>
          <w:ilvl w:val="0"/>
          <w:numId w:val="1"/>
        </w:numPr>
        <w:jc w:val="both"/>
        <w:rPr>
          <w:rFonts w:eastAsia="MS Mincho"/>
        </w:rPr>
      </w:pPr>
      <w:r>
        <w:rPr>
          <w:rFonts w:eastAsia="MS Mincho"/>
        </w:rPr>
        <w:t>Hengstbuch I (</w:t>
      </w:r>
      <w:proofErr w:type="spellStart"/>
      <w:r>
        <w:rPr>
          <w:rFonts w:eastAsia="MS Mincho"/>
          <w:i/>
          <w:iCs/>
        </w:rPr>
        <w:t>studbook</w:t>
      </w:r>
      <w:proofErr w:type="spellEnd"/>
      <w:r>
        <w:rPr>
          <w:rFonts w:eastAsia="MS Mincho"/>
        </w:rPr>
        <w:t>)</w:t>
      </w:r>
    </w:p>
    <w:p w:rsidR="00DD3743" w:rsidRDefault="00DD3743">
      <w:pPr>
        <w:numPr>
          <w:ilvl w:val="0"/>
          <w:numId w:val="1"/>
        </w:numPr>
        <w:jc w:val="both"/>
        <w:rPr>
          <w:rFonts w:eastAsia="MS Mincho"/>
        </w:rPr>
      </w:pPr>
      <w:r>
        <w:rPr>
          <w:rFonts w:eastAsia="MS Mincho"/>
        </w:rPr>
        <w:t xml:space="preserve">Hengstbuch </w:t>
      </w:r>
      <w:proofErr w:type="gramStart"/>
      <w:r>
        <w:rPr>
          <w:rFonts w:eastAsia="MS Mincho"/>
        </w:rPr>
        <w:t>II  (</w:t>
      </w:r>
      <w:proofErr w:type="spellStart"/>
      <w:proofErr w:type="gramEnd"/>
      <w:r>
        <w:rPr>
          <w:rFonts w:eastAsia="MS Mincho"/>
          <w:i/>
          <w:iCs/>
        </w:rPr>
        <w:t>basis</w:t>
      </w:r>
      <w:proofErr w:type="spellEnd"/>
      <w:r w:rsidR="0041062B">
        <w:rPr>
          <w:rFonts w:eastAsia="MS Mincho"/>
        </w:rPr>
        <w:t>)</w:t>
      </w:r>
    </w:p>
    <w:p w:rsidR="00DD3743" w:rsidRPr="0041062B" w:rsidRDefault="00DD3743">
      <w:pPr>
        <w:numPr>
          <w:ilvl w:val="0"/>
          <w:numId w:val="1"/>
        </w:numPr>
        <w:jc w:val="both"/>
        <w:rPr>
          <w:rFonts w:eastAsia="MS Mincho"/>
        </w:rPr>
      </w:pPr>
      <w:r w:rsidRPr="0041062B">
        <w:rPr>
          <w:rFonts w:eastAsia="MS Mincho"/>
        </w:rPr>
        <w:t xml:space="preserve">Anhang </w:t>
      </w:r>
      <w:r w:rsidRPr="0041062B">
        <w:rPr>
          <w:rFonts w:eastAsia="MS Mincho"/>
          <w:i/>
          <w:iCs/>
        </w:rPr>
        <w:t>(</w:t>
      </w:r>
      <w:proofErr w:type="spellStart"/>
      <w:r w:rsidRPr="0041062B">
        <w:rPr>
          <w:rFonts w:eastAsia="MS Mincho"/>
          <w:i/>
          <w:iCs/>
        </w:rPr>
        <w:t>register</w:t>
      </w:r>
      <w:proofErr w:type="spellEnd"/>
      <w:r w:rsidRPr="0041062B">
        <w:rPr>
          <w:rFonts w:eastAsia="MS Mincho"/>
          <w:i/>
          <w:iCs/>
        </w:rPr>
        <w:t>)</w:t>
      </w:r>
      <w:r w:rsidR="00025B73" w:rsidRPr="0041062B">
        <w:rPr>
          <w:rFonts w:eastAsia="MS Mincho"/>
          <w:i/>
          <w:iCs/>
        </w:rPr>
        <w:t xml:space="preserve"> </w:t>
      </w:r>
      <w:r w:rsidR="00025B73" w:rsidRPr="0041062B">
        <w:rPr>
          <w:rFonts w:eastAsia="MS Mincho"/>
          <w:iCs/>
        </w:rPr>
        <w:t>und</w:t>
      </w:r>
    </w:p>
    <w:p w:rsidR="00025B73" w:rsidRPr="0041062B" w:rsidRDefault="00025B73">
      <w:pPr>
        <w:numPr>
          <w:ilvl w:val="0"/>
          <w:numId w:val="1"/>
        </w:numPr>
        <w:jc w:val="both"/>
        <w:rPr>
          <w:rFonts w:eastAsia="MS Mincho"/>
        </w:rPr>
      </w:pPr>
      <w:r w:rsidRPr="0041062B">
        <w:rPr>
          <w:rFonts w:eastAsia="MS Mincho"/>
          <w:iCs/>
        </w:rPr>
        <w:t>Fohlenbuch.</w:t>
      </w:r>
    </w:p>
    <w:p w:rsidR="00DD3743" w:rsidRDefault="00DD3743">
      <w:pPr>
        <w:jc w:val="both"/>
        <w:rPr>
          <w:rFonts w:eastAsia="MS Mincho"/>
        </w:rPr>
      </w:pPr>
    </w:p>
    <w:p w:rsidR="00025B73" w:rsidRPr="0041062B" w:rsidRDefault="00025B73" w:rsidP="00025B73">
      <w:pPr>
        <w:jc w:val="both"/>
        <w:rPr>
          <w:rFonts w:eastAsia="MS Mincho"/>
        </w:rPr>
      </w:pPr>
      <w:bookmarkStart w:id="32" w:name="_Hlk494974654"/>
      <w:r w:rsidRPr="0041062B">
        <w:rPr>
          <w:rFonts w:eastAsia="MS Mincho"/>
        </w:rPr>
        <w:t>Die Hauptabteilung des Zuchtbuches für Stuten wird unterteilt in die Klassen</w:t>
      </w:r>
    </w:p>
    <w:bookmarkEnd w:id="32"/>
    <w:p w:rsidR="00DD3743" w:rsidRPr="0041062B" w:rsidRDefault="00DD3743">
      <w:pPr>
        <w:numPr>
          <w:ilvl w:val="0"/>
          <w:numId w:val="2"/>
        </w:numPr>
        <w:jc w:val="both"/>
        <w:rPr>
          <w:rFonts w:eastAsia="MS Mincho"/>
          <w:lang w:val="en-GB"/>
        </w:rPr>
      </w:pPr>
      <w:proofErr w:type="spellStart"/>
      <w:r w:rsidRPr="0041062B">
        <w:rPr>
          <w:rFonts w:eastAsia="MS Mincho"/>
          <w:lang w:val="en-GB"/>
        </w:rPr>
        <w:t>Stutbuch</w:t>
      </w:r>
      <w:proofErr w:type="spellEnd"/>
      <w:r w:rsidRPr="0041062B">
        <w:rPr>
          <w:rFonts w:eastAsia="MS Mincho"/>
          <w:lang w:val="en-GB"/>
        </w:rPr>
        <w:t xml:space="preserve"> I, (</w:t>
      </w:r>
      <w:r w:rsidRPr="0041062B">
        <w:rPr>
          <w:rFonts w:eastAsia="MS Mincho"/>
          <w:i/>
          <w:iCs/>
          <w:lang w:val="en-GB"/>
        </w:rPr>
        <w:t>studbook</w:t>
      </w:r>
      <w:r w:rsidRPr="0041062B">
        <w:rPr>
          <w:rFonts w:eastAsia="MS Mincho"/>
          <w:lang w:val="en-GB"/>
        </w:rPr>
        <w:t>)</w:t>
      </w:r>
    </w:p>
    <w:p w:rsidR="00DD3743" w:rsidRPr="0041062B" w:rsidRDefault="00DD3743">
      <w:pPr>
        <w:numPr>
          <w:ilvl w:val="0"/>
          <w:numId w:val="2"/>
        </w:numPr>
        <w:jc w:val="both"/>
        <w:rPr>
          <w:rFonts w:eastAsia="MS Mincho"/>
        </w:rPr>
      </w:pPr>
      <w:r w:rsidRPr="0041062B">
        <w:rPr>
          <w:rFonts w:eastAsia="MS Mincho"/>
        </w:rPr>
        <w:t>Stutbuch II (</w:t>
      </w:r>
      <w:proofErr w:type="spellStart"/>
      <w:r w:rsidRPr="0041062B">
        <w:rPr>
          <w:rFonts w:eastAsia="MS Mincho"/>
          <w:i/>
          <w:iCs/>
        </w:rPr>
        <w:t>basis</w:t>
      </w:r>
      <w:proofErr w:type="spellEnd"/>
      <w:r w:rsidR="0041062B">
        <w:rPr>
          <w:rFonts w:eastAsia="MS Mincho"/>
        </w:rPr>
        <w:t>)</w:t>
      </w:r>
    </w:p>
    <w:p w:rsidR="00DD3743" w:rsidRPr="0041062B" w:rsidRDefault="00DD3743">
      <w:pPr>
        <w:numPr>
          <w:ilvl w:val="0"/>
          <w:numId w:val="2"/>
        </w:numPr>
        <w:jc w:val="both"/>
        <w:rPr>
          <w:rFonts w:eastAsia="MS Mincho"/>
        </w:rPr>
      </w:pPr>
      <w:r w:rsidRPr="0041062B">
        <w:rPr>
          <w:rFonts w:eastAsia="MS Mincho"/>
        </w:rPr>
        <w:t>Anhang (</w:t>
      </w:r>
      <w:proofErr w:type="spellStart"/>
      <w:r w:rsidRPr="0041062B">
        <w:rPr>
          <w:rFonts w:eastAsia="MS Mincho"/>
          <w:i/>
          <w:iCs/>
        </w:rPr>
        <w:t>register</w:t>
      </w:r>
      <w:proofErr w:type="spellEnd"/>
      <w:r w:rsidRPr="0041062B">
        <w:rPr>
          <w:rFonts w:eastAsia="MS Mincho"/>
          <w:i/>
          <w:iCs/>
        </w:rPr>
        <w:t>)</w:t>
      </w:r>
      <w:r w:rsidR="00025B73" w:rsidRPr="0041062B">
        <w:rPr>
          <w:rFonts w:eastAsia="MS Mincho"/>
          <w:i/>
          <w:iCs/>
        </w:rPr>
        <w:t xml:space="preserve"> </w:t>
      </w:r>
      <w:r w:rsidR="00025B73" w:rsidRPr="0041062B">
        <w:rPr>
          <w:rFonts w:eastAsia="MS Mincho"/>
          <w:iCs/>
        </w:rPr>
        <w:t>und</w:t>
      </w:r>
    </w:p>
    <w:p w:rsidR="00025B73" w:rsidRPr="0041062B" w:rsidRDefault="00025B73">
      <w:pPr>
        <w:numPr>
          <w:ilvl w:val="0"/>
          <w:numId w:val="2"/>
        </w:numPr>
        <w:jc w:val="both"/>
        <w:rPr>
          <w:rFonts w:eastAsia="MS Mincho"/>
        </w:rPr>
      </w:pPr>
      <w:r w:rsidRPr="0041062B">
        <w:rPr>
          <w:rFonts w:eastAsia="MS Mincho"/>
          <w:iCs/>
        </w:rPr>
        <w:t>Fohlenbuch.</w:t>
      </w:r>
    </w:p>
    <w:p w:rsidR="00DD3743" w:rsidRDefault="00DD3743">
      <w:pPr>
        <w:rPr>
          <w:rFonts w:eastAsia="MS Mincho"/>
        </w:rPr>
      </w:pPr>
      <w:bookmarkStart w:id="33" w:name="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41062B" w:rsidRPr="0041062B" w:rsidTr="006A56F8">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025B73" w:rsidRPr="0041062B" w:rsidRDefault="00025B73" w:rsidP="006A56F8">
            <w:pPr>
              <w:tabs>
                <w:tab w:val="left" w:pos="591"/>
              </w:tabs>
              <w:spacing w:before="60" w:after="60"/>
              <w:ind w:right="72"/>
              <w:jc w:val="both"/>
              <w:rPr>
                <w:rFonts w:cs="Arial"/>
                <w:b/>
                <w:bCs/>
                <w:i/>
                <w:szCs w:val="22"/>
              </w:rPr>
            </w:pPr>
            <w:bookmarkStart w:id="34" w:name="_Hlk495064976"/>
            <w:r w:rsidRPr="0041062B">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025B73" w:rsidRPr="0041062B" w:rsidRDefault="00025B73" w:rsidP="006A56F8">
            <w:pPr>
              <w:spacing w:before="60" w:after="60"/>
              <w:ind w:left="227" w:right="530"/>
              <w:jc w:val="center"/>
              <w:rPr>
                <w:rFonts w:cs="Arial"/>
                <w:b/>
                <w:bCs/>
                <w:i/>
                <w:szCs w:val="22"/>
              </w:rPr>
            </w:pPr>
            <w:r w:rsidRPr="0041062B">
              <w:rPr>
                <w:rFonts w:cs="Arial"/>
                <w:b/>
                <w:bCs/>
                <w:i/>
                <w:szCs w:val="22"/>
              </w:rPr>
              <w:t>Geschlecht</w:t>
            </w:r>
          </w:p>
        </w:tc>
      </w:tr>
      <w:tr w:rsidR="0041062B" w:rsidRPr="0041062B" w:rsidTr="006A56F8">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B73" w:rsidRPr="0041062B" w:rsidRDefault="00025B73" w:rsidP="006A56F8">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025B73" w:rsidRPr="0041062B" w:rsidRDefault="00025B73" w:rsidP="006A56F8">
            <w:pPr>
              <w:tabs>
                <w:tab w:val="clear" w:pos="340"/>
                <w:tab w:val="left" w:pos="347"/>
                <w:tab w:val="left" w:pos="820"/>
              </w:tabs>
              <w:spacing w:before="60" w:after="60"/>
              <w:ind w:left="227" w:right="72"/>
              <w:jc w:val="both"/>
              <w:rPr>
                <w:rFonts w:cs="Arial"/>
                <w:b/>
                <w:bCs/>
                <w:szCs w:val="22"/>
              </w:rPr>
            </w:pPr>
            <w:r w:rsidRPr="0041062B">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025B73" w:rsidRPr="0041062B" w:rsidRDefault="00025B73" w:rsidP="006A56F8">
            <w:pPr>
              <w:tabs>
                <w:tab w:val="left" w:pos="387"/>
              </w:tabs>
              <w:spacing w:before="60" w:after="60"/>
              <w:ind w:left="227" w:right="72"/>
              <w:jc w:val="both"/>
              <w:rPr>
                <w:rFonts w:cs="Arial"/>
                <w:b/>
                <w:bCs/>
                <w:szCs w:val="22"/>
              </w:rPr>
            </w:pPr>
            <w:r w:rsidRPr="0041062B">
              <w:rPr>
                <w:rFonts w:cs="Arial"/>
                <w:b/>
                <w:bCs/>
                <w:szCs w:val="22"/>
              </w:rPr>
              <w:t>Stuten</w:t>
            </w:r>
          </w:p>
        </w:tc>
      </w:tr>
      <w:tr w:rsidR="0041062B" w:rsidRPr="0041062B" w:rsidTr="006A56F8">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25B73" w:rsidRPr="0041062B" w:rsidRDefault="00025B73" w:rsidP="006A56F8">
            <w:pPr>
              <w:tabs>
                <w:tab w:val="left" w:pos="307"/>
                <w:tab w:val="left" w:pos="591"/>
              </w:tabs>
              <w:spacing w:before="60" w:after="60"/>
              <w:ind w:right="72"/>
              <w:jc w:val="both"/>
              <w:rPr>
                <w:rFonts w:cs="Arial"/>
                <w:b/>
                <w:bCs/>
                <w:szCs w:val="22"/>
              </w:rPr>
            </w:pPr>
            <w:r w:rsidRPr="0041062B">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025B73" w:rsidRPr="0041062B" w:rsidRDefault="00025B73" w:rsidP="006A56F8">
            <w:pPr>
              <w:tabs>
                <w:tab w:val="left" w:pos="820"/>
              </w:tabs>
              <w:spacing w:before="60" w:after="60"/>
              <w:ind w:left="227" w:right="72"/>
              <w:jc w:val="both"/>
              <w:rPr>
                <w:rFonts w:cs="Arial"/>
                <w:szCs w:val="22"/>
                <w:lang w:val="en-GB"/>
              </w:rPr>
            </w:pPr>
            <w:r w:rsidRPr="0041062B">
              <w:rPr>
                <w:rFonts w:cs="Arial"/>
                <w:bCs/>
                <w:szCs w:val="22"/>
              </w:rPr>
              <w:t>Hengstbuch</w:t>
            </w:r>
            <w:r w:rsidRPr="0041062B">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025B73" w:rsidRPr="0041062B" w:rsidRDefault="00025B73" w:rsidP="006A56F8">
            <w:pPr>
              <w:tabs>
                <w:tab w:val="left" w:pos="387"/>
              </w:tabs>
              <w:spacing w:before="60" w:after="60"/>
              <w:ind w:left="227" w:right="72"/>
              <w:rPr>
                <w:rFonts w:cs="Arial"/>
                <w:szCs w:val="22"/>
                <w:lang w:val="en-GB"/>
              </w:rPr>
            </w:pPr>
            <w:proofErr w:type="spellStart"/>
            <w:r w:rsidRPr="0041062B">
              <w:rPr>
                <w:rFonts w:cs="Arial"/>
                <w:szCs w:val="22"/>
                <w:lang w:val="en-GB"/>
              </w:rPr>
              <w:t>Stutbuch</w:t>
            </w:r>
            <w:proofErr w:type="spellEnd"/>
            <w:r w:rsidRPr="0041062B">
              <w:rPr>
                <w:rFonts w:cs="Arial"/>
                <w:szCs w:val="22"/>
                <w:lang w:val="en-GB"/>
              </w:rPr>
              <w:t xml:space="preserve"> I (S I)</w:t>
            </w:r>
          </w:p>
        </w:tc>
      </w:tr>
      <w:tr w:rsidR="0041062B" w:rsidRPr="0041062B" w:rsidTr="006A56F8">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B73" w:rsidRPr="0041062B" w:rsidRDefault="00025B73" w:rsidP="006A56F8">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025B73" w:rsidRPr="0041062B" w:rsidRDefault="00025B73" w:rsidP="006A56F8">
            <w:pPr>
              <w:spacing w:before="60" w:after="60"/>
              <w:ind w:left="227" w:right="72"/>
              <w:rPr>
                <w:rFonts w:cs="Arial"/>
                <w:szCs w:val="22"/>
              </w:rPr>
            </w:pPr>
            <w:r w:rsidRPr="0041062B">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025B73" w:rsidRPr="0041062B" w:rsidRDefault="00025B73" w:rsidP="006A56F8">
            <w:pPr>
              <w:tabs>
                <w:tab w:val="left" w:pos="387"/>
              </w:tabs>
              <w:spacing w:before="60" w:after="60"/>
              <w:ind w:left="227" w:right="72"/>
              <w:rPr>
                <w:rFonts w:cs="Arial"/>
                <w:szCs w:val="22"/>
                <w:lang w:val="en-GB"/>
              </w:rPr>
            </w:pPr>
            <w:proofErr w:type="spellStart"/>
            <w:r w:rsidRPr="0041062B">
              <w:rPr>
                <w:rFonts w:cs="Arial"/>
                <w:szCs w:val="22"/>
                <w:lang w:val="en-GB"/>
              </w:rPr>
              <w:t>Stutbuch</w:t>
            </w:r>
            <w:proofErr w:type="spellEnd"/>
            <w:r w:rsidRPr="0041062B">
              <w:rPr>
                <w:rFonts w:cs="Arial"/>
                <w:szCs w:val="22"/>
                <w:lang w:val="en-GB"/>
              </w:rPr>
              <w:t xml:space="preserve"> II (S II)</w:t>
            </w:r>
          </w:p>
        </w:tc>
      </w:tr>
      <w:tr w:rsidR="0041062B" w:rsidRPr="0041062B" w:rsidTr="006A56F8">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025B73" w:rsidRPr="0041062B" w:rsidRDefault="00025B73" w:rsidP="006A56F8">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025B73" w:rsidRPr="0041062B" w:rsidRDefault="00025B73" w:rsidP="006A56F8">
            <w:pPr>
              <w:tabs>
                <w:tab w:val="clear" w:pos="340"/>
                <w:tab w:val="left" w:pos="347"/>
              </w:tabs>
              <w:spacing w:before="60" w:after="60"/>
              <w:ind w:left="227" w:right="72"/>
              <w:rPr>
                <w:rFonts w:cs="Arial"/>
                <w:szCs w:val="22"/>
              </w:rPr>
            </w:pPr>
            <w:r w:rsidRPr="0041062B">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025B73" w:rsidRPr="0041062B" w:rsidRDefault="00025B73" w:rsidP="006A56F8">
            <w:pPr>
              <w:tabs>
                <w:tab w:val="left" w:pos="387"/>
              </w:tabs>
              <w:spacing w:before="60" w:after="60"/>
              <w:ind w:left="227" w:right="72"/>
              <w:rPr>
                <w:rFonts w:cs="Arial"/>
                <w:szCs w:val="22"/>
                <w:lang w:val="en-GB"/>
              </w:rPr>
            </w:pPr>
            <w:proofErr w:type="spellStart"/>
            <w:r w:rsidRPr="0041062B">
              <w:rPr>
                <w:rFonts w:cs="Arial"/>
                <w:szCs w:val="22"/>
                <w:lang w:val="en-GB"/>
              </w:rPr>
              <w:t>Anhang</w:t>
            </w:r>
            <w:proofErr w:type="spellEnd"/>
            <w:r w:rsidRPr="0041062B">
              <w:rPr>
                <w:rFonts w:cs="Arial"/>
                <w:szCs w:val="22"/>
                <w:lang w:val="en-GB"/>
              </w:rPr>
              <w:t xml:space="preserve"> </w:t>
            </w:r>
            <w:r w:rsidRPr="0041062B">
              <w:rPr>
                <w:rFonts w:cs="Arial"/>
                <w:szCs w:val="22"/>
              </w:rPr>
              <w:t>(A)</w:t>
            </w:r>
          </w:p>
        </w:tc>
      </w:tr>
      <w:tr w:rsidR="0041062B" w:rsidRPr="0041062B" w:rsidTr="006A56F8">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B73" w:rsidRPr="0041062B" w:rsidRDefault="00025B73" w:rsidP="006A56F8">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025B73" w:rsidRPr="0041062B" w:rsidRDefault="00025B73" w:rsidP="006A56F8">
            <w:pPr>
              <w:tabs>
                <w:tab w:val="left" w:pos="387"/>
              </w:tabs>
              <w:spacing w:before="60" w:after="60"/>
              <w:ind w:left="227" w:right="74"/>
              <w:rPr>
                <w:rFonts w:cs="Arial"/>
                <w:szCs w:val="22"/>
              </w:rPr>
            </w:pPr>
            <w:r w:rsidRPr="0041062B">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025B73" w:rsidRPr="0041062B" w:rsidRDefault="00025B73" w:rsidP="006A56F8">
            <w:pPr>
              <w:tabs>
                <w:tab w:val="left" w:pos="387"/>
              </w:tabs>
              <w:spacing w:before="60" w:after="60"/>
              <w:ind w:left="227" w:right="74"/>
              <w:rPr>
                <w:rFonts w:cs="Arial"/>
                <w:szCs w:val="22"/>
              </w:rPr>
            </w:pPr>
            <w:r w:rsidRPr="0041062B">
              <w:rPr>
                <w:rFonts w:cs="Arial"/>
                <w:szCs w:val="22"/>
              </w:rPr>
              <w:t>Fohlenbuch</w:t>
            </w:r>
          </w:p>
        </w:tc>
      </w:tr>
      <w:bookmarkEnd w:id="34"/>
    </w:tbl>
    <w:p w:rsidR="00025B73" w:rsidRPr="00025B73" w:rsidRDefault="00025B73">
      <w:pPr>
        <w:rPr>
          <w:rFonts w:eastAsia="MS Mincho"/>
        </w:rPr>
      </w:pPr>
    </w:p>
    <w:p w:rsidR="00DD3743" w:rsidRDefault="00DD3743" w:rsidP="00B4123E">
      <w:pPr>
        <w:pStyle w:val="berschrift1"/>
        <w:numPr>
          <w:ilvl w:val="0"/>
          <w:numId w:val="15"/>
        </w:numPr>
        <w:rPr>
          <w:rFonts w:eastAsia="MS Mincho"/>
        </w:rPr>
      </w:pPr>
      <w:bookmarkStart w:id="35" w:name="_Toc497124028"/>
      <w:bookmarkStart w:id="36" w:name="_Toc499324616"/>
      <w:r>
        <w:rPr>
          <w:rFonts w:eastAsia="MS Mincho"/>
        </w:rPr>
        <w:t xml:space="preserve">Eintragungsbestimmungen in </w:t>
      </w:r>
      <w:bookmarkStart w:id="37" w:name="_Hlk495064991"/>
      <w:r w:rsidR="00025B73" w:rsidRPr="0041062B">
        <w:rPr>
          <w:rFonts w:eastAsia="MS Mincho"/>
        </w:rPr>
        <w:t>das Zuchtbuch</w:t>
      </w:r>
      <w:bookmarkEnd w:id="35"/>
      <w:bookmarkEnd w:id="36"/>
      <w:bookmarkEnd w:id="37"/>
    </w:p>
    <w:p w:rsidR="00DD3743" w:rsidRPr="0041062B" w:rsidRDefault="00025B73">
      <w:pPr>
        <w:pStyle w:val="Textkrper2"/>
      </w:pPr>
      <w:bookmarkStart w:id="38" w:name="_Hlk495065007"/>
      <w:bookmarkEnd w:id="33"/>
      <w:r w:rsidRPr="0041062B">
        <w:t xml:space="preserve">Die Bestimmungen unter B8 der Satzung sind grundlegende Voraussetzungen für die Eintragung. </w:t>
      </w:r>
      <w:bookmarkEnd w:id="38"/>
      <w:r w:rsidR="00DD3743" w:rsidRPr="0041062B">
        <w:t>Es werden Hengste und Stuten nur dann in ein Zuchtbuch eingetragen, wenn sie identifiziert sind, ihre Abstammung nach den Regeln des Zuchtbuches festgestellt wurde und sie die nachfolgend aufgeführten Eintra</w:t>
      </w:r>
      <w:r w:rsidR="0041062B" w:rsidRPr="0041062B">
        <w:t>gungsbedingungen erfüllen. Ein Pferd</w:t>
      </w:r>
      <w:r w:rsidR="00DD3743" w:rsidRPr="0041062B">
        <w:t xml:space="preserve"> aus einem anderen Zuchtbuch der Rasse muss in </w:t>
      </w:r>
      <w:bookmarkStart w:id="39" w:name="_Hlk495065015"/>
      <w:bookmarkStart w:id="40" w:name="_Hlk495305445"/>
      <w:r w:rsidRPr="0041062B">
        <w:t>die Klasse</w:t>
      </w:r>
      <w:bookmarkEnd w:id="39"/>
      <w:bookmarkEnd w:id="40"/>
      <w:r w:rsidRPr="0041062B">
        <w:t xml:space="preserve"> </w:t>
      </w:r>
      <w:r w:rsidR="00DD3743" w:rsidRPr="0041062B">
        <w:t>des Zuchtbuches eingetragen werden, de</w:t>
      </w:r>
      <w:r w:rsidR="003E231E">
        <w:t>r</w:t>
      </w:r>
      <w:r w:rsidR="00DD3743" w:rsidRPr="0041062B">
        <w:t>en Kriterien es entspricht.</w:t>
      </w:r>
      <w:bookmarkStart w:id="41" w:name="Hengste"/>
    </w:p>
    <w:p w:rsidR="00DD3743" w:rsidRDefault="00DD3743">
      <w:pPr>
        <w:pStyle w:val="Textkrper2"/>
      </w:pPr>
    </w:p>
    <w:p w:rsidR="0041062B" w:rsidRPr="00BB34A4" w:rsidRDefault="0041062B" w:rsidP="0041062B">
      <w:pPr>
        <w:pStyle w:val="berschrift2"/>
        <w:rPr>
          <w:rFonts w:eastAsia="MS Mincho"/>
        </w:rPr>
      </w:pPr>
      <w:bookmarkStart w:id="42" w:name="_Toc496536797"/>
      <w:bookmarkStart w:id="43" w:name="_Toc497124029"/>
      <w:bookmarkStart w:id="44" w:name="_Toc499324617"/>
      <w:bookmarkStart w:id="45" w:name="_Hlk495415578"/>
      <w:bookmarkEnd w:id="41"/>
      <w:r>
        <w:rPr>
          <w:rFonts w:eastAsia="MS Mincho"/>
        </w:rPr>
        <w:t xml:space="preserve">(9.1) </w:t>
      </w:r>
      <w:r w:rsidRPr="00BB34A4">
        <w:rPr>
          <w:rFonts w:eastAsia="MS Mincho"/>
        </w:rPr>
        <w:t>Zuchtbuch für Hengste</w:t>
      </w:r>
      <w:bookmarkEnd w:id="42"/>
      <w:bookmarkEnd w:id="43"/>
      <w:bookmarkEnd w:id="44"/>
    </w:p>
    <w:p w:rsidR="0041062B" w:rsidRPr="00BB34A4" w:rsidRDefault="0041062B" w:rsidP="0041062B">
      <w:pPr>
        <w:pStyle w:val="berschrift3"/>
        <w:rPr>
          <w:rFonts w:eastAsia="MS Mincho"/>
        </w:rPr>
      </w:pPr>
      <w:bookmarkStart w:id="46" w:name="_Toc496536798"/>
      <w:bookmarkStart w:id="47" w:name="_Toc497124030"/>
      <w:bookmarkStart w:id="48" w:name="_Toc499324618"/>
      <w:bookmarkStart w:id="49" w:name="_Hlk496171991"/>
      <w:r w:rsidRPr="00BB34A4">
        <w:rPr>
          <w:rFonts w:eastAsia="MS Mincho"/>
        </w:rPr>
        <w:t>(9.1.1) Hengstbuch I (Hauptabteilung des Zuchtbuches)</w:t>
      </w:r>
      <w:bookmarkEnd w:id="46"/>
      <w:bookmarkEnd w:id="47"/>
      <w:bookmarkEnd w:id="48"/>
    </w:p>
    <w:bookmarkEnd w:id="45"/>
    <w:bookmarkEnd w:id="49"/>
    <w:p w:rsidR="00DD3743" w:rsidRDefault="00DD3743" w:rsidP="00025B73">
      <w:pPr>
        <w:pStyle w:val="Textkrper2"/>
      </w:pPr>
      <w:r>
        <w:t xml:space="preserve">Eingetragen werden frühestens im 3. Lebensjahr Hengste, </w:t>
      </w:r>
    </w:p>
    <w:p w:rsidR="0041062B" w:rsidRPr="00BB34A4" w:rsidRDefault="0041062B" w:rsidP="00B4123E">
      <w:pPr>
        <w:numPr>
          <w:ilvl w:val="0"/>
          <w:numId w:val="20"/>
        </w:numPr>
        <w:jc w:val="both"/>
        <w:rPr>
          <w:rFonts w:eastAsia="MS Mincho"/>
        </w:rPr>
      </w:pPr>
      <w:bookmarkStart w:id="50" w:name="_Hlk495415597"/>
      <w:bookmarkStart w:id="51" w:name="_Hlk495065051"/>
      <w:bookmarkStart w:id="52" w:name="_Hlk495325236"/>
      <w:r w:rsidRPr="00BB34A4">
        <w:rPr>
          <w:rFonts w:cs="Arial"/>
        </w:rPr>
        <w:t xml:space="preserve">deren Eltern in der Hauptabteilung </w:t>
      </w:r>
      <w:r w:rsidRPr="00BB34A4">
        <w:rPr>
          <w:rFonts w:eastAsia="MS Mincho" w:cs="Arial"/>
        </w:rPr>
        <w:t>der Rasse (außer Fohlenbuch und Anhang) eingetragen sind,</w:t>
      </w:r>
    </w:p>
    <w:bookmarkEnd w:id="50"/>
    <w:p w:rsidR="00025B73" w:rsidRDefault="00025B73" w:rsidP="00B4123E">
      <w:pPr>
        <w:numPr>
          <w:ilvl w:val="0"/>
          <w:numId w:val="20"/>
        </w:numPr>
        <w:tabs>
          <w:tab w:val="clear" w:pos="340"/>
        </w:tabs>
        <w:jc w:val="both"/>
        <w:rPr>
          <w:rFonts w:eastAsia="MS Mincho"/>
        </w:rPr>
      </w:pPr>
      <w:r>
        <w:rPr>
          <w:rFonts w:eastAsia="MS Mincho"/>
        </w:rPr>
        <w:t>die zur Überprüfung der Identität vorgestellt wurden,</w:t>
      </w:r>
    </w:p>
    <w:p w:rsidR="00025B73" w:rsidRPr="0041062B" w:rsidRDefault="00025B73" w:rsidP="00B4123E">
      <w:pPr>
        <w:numPr>
          <w:ilvl w:val="0"/>
          <w:numId w:val="20"/>
        </w:numPr>
        <w:tabs>
          <w:tab w:val="clear" w:pos="340"/>
        </w:tabs>
        <w:jc w:val="both"/>
        <w:rPr>
          <w:rFonts w:eastAsia="MS Mincho" w:cs="Arial"/>
          <w:szCs w:val="22"/>
        </w:rPr>
      </w:pPr>
      <w:r w:rsidRPr="0041062B">
        <w:rPr>
          <w:rFonts w:eastAsia="MS Mincho" w:cs="Arial"/>
          <w:szCs w:val="22"/>
        </w:rPr>
        <w:t>deren väterliche und mütterliche Abstammung mittels DNA-Profil bestätigt wurde,</w:t>
      </w:r>
    </w:p>
    <w:bookmarkEnd w:id="51"/>
    <w:bookmarkEnd w:id="52"/>
    <w:p w:rsidR="00E208E6" w:rsidRDefault="00E208E6" w:rsidP="00B4123E">
      <w:pPr>
        <w:numPr>
          <w:ilvl w:val="0"/>
          <w:numId w:val="20"/>
        </w:numPr>
        <w:overflowPunct w:val="0"/>
        <w:autoSpaceDE w:val="0"/>
        <w:autoSpaceDN w:val="0"/>
        <w:adjustRightInd w:val="0"/>
        <w:jc w:val="both"/>
        <w:textAlignment w:val="baseline"/>
        <w:rPr>
          <w:rFonts w:eastAsia="MS Mincho"/>
        </w:rPr>
      </w:pPr>
      <w:r w:rsidRPr="005F7409">
        <w:rPr>
          <w:rFonts w:eastAsia="MS Mincho"/>
        </w:rPr>
        <w:t>deren Widerriststockmaß bei der Eintragung 150 cm bis 160 cm beträgt,</w:t>
      </w:r>
    </w:p>
    <w:p w:rsidR="00E208E6" w:rsidRDefault="00E208E6" w:rsidP="00B4123E">
      <w:pPr>
        <w:numPr>
          <w:ilvl w:val="0"/>
          <w:numId w:val="20"/>
        </w:numPr>
        <w:overflowPunct w:val="0"/>
        <w:autoSpaceDE w:val="0"/>
        <w:autoSpaceDN w:val="0"/>
        <w:adjustRightInd w:val="0"/>
        <w:jc w:val="both"/>
        <w:textAlignment w:val="baseline"/>
        <w:rPr>
          <w:rFonts w:eastAsia="MS Mincho"/>
        </w:rPr>
      </w:pPr>
      <w:r>
        <w:rPr>
          <w:rFonts w:eastAsia="MS Mincho"/>
        </w:rPr>
        <w:t xml:space="preserve">die kein </w:t>
      </w:r>
      <w:proofErr w:type="spellStart"/>
      <w:r>
        <w:rPr>
          <w:rFonts w:eastAsia="MS Mincho"/>
        </w:rPr>
        <w:t>Birk</w:t>
      </w:r>
      <w:r w:rsidRPr="005F7409">
        <w:rPr>
          <w:rFonts w:eastAsia="MS Mincho"/>
        </w:rPr>
        <w:t>auge</w:t>
      </w:r>
      <w:proofErr w:type="spellEnd"/>
      <w:r>
        <w:rPr>
          <w:rFonts w:eastAsia="MS Mincho"/>
        </w:rPr>
        <w:t xml:space="preserve"> haben,</w:t>
      </w:r>
    </w:p>
    <w:p w:rsidR="00E208E6" w:rsidRDefault="00E208E6" w:rsidP="00B4123E">
      <w:pPr>
        <w:numPr>
          <w:ilvl w:val="0"/>
          <w:numId w:val="20"/>
        </w:numPr>
        <w:overflowPunct w:val="0"/>
        <w:autoSpaceDE w:val="0"/>
        <w:autoSpaceDN w:val="0"/>
        <w:adjustRightInd w:val="0"/>
        <w:jc w:val="both"/>
        <w:textAlignment w:val="baseline"/>
        <w:rPr>
          <w:rFonts w:eastAsia="MS Mincho"/>
        </w:rPr>
      </w:pPr>
      <w:r>
        <w:rPr>
          <w:rFonts w:eastAsia="MS Mincho"/>
        </w:rPr>
        <w:t xml:space="preserve">die </w:t>
      </w:r>
      <w:r w:rsidRPr="005F7409">
        <w:rPr>
          <w:rFonts w:eastAsia="MS Mincho"/>
        </w:rPr>
        <w:t>keine weißen Abzeichen am Kopf, die die (seitliche) Augenbogenlinie überschreiten,</w:t>
      </w:r>
      <w:r>
        <w:rPr>
          <w:rFonts w:eastAsia="MS Mincho"/>
        </w:rPr>
        <w:t xml:space="preserve"> aufweisen,</w:t>
      </w:r>
    </w:p>
    <w:p w:rsidR="00E208E6" w:rsidRDefault="00E208E6" w:rsidP="00B4123E">
      <w:pPr>
        <w:numPr>
          <w:ilvl w:val="0"/>
          <w:numId w:val="20"/>
        </w:numPr>
        <w:overflowPunct w:val="0"/>
        <w:autoSpaceDE w:val="0"/>
        <w:autoSpaceDN w:val="0"/>
        <w:adjustRightInd w:val="0"/>
        <w:jc w:val="both"/>
        <w:textAlignment w:val="baseline"/>
        <w:rPr>
          <w:rFonts w:eastAsia="MS Mincho"/>
        </w:rPr>
      </w:pPr>
      <w:r>
        <w:rPr>
          <w:rFonts w:eastAsia="MS Mincho"/>
        </w:rPr>
        <w:t xml:space="preserve">die </w:t>
      </w:r>
      <w:r w:rsidRPr="005F7409">
        <w:rPr>
          <w:rFonts w:eastAsia="MS Mincho"/>
        </w:rPr>
        <w:t xml:space="preserve">keine weißen Abzeichen an den Gliedmaßen über </w:t>
      </w:r>
      <w:r>
        <w:rPr>
          <w:rFonts w:eastAsia="MS Mincho"/>
        </w:rPr>
        <w:t xml:space="preserve">der Mitte der </w:t>
      </w:r>
      <w:r w:rsidRPr="005F7409">
        <w:rPr>
          <w:rFonts w:eastAsia="MS Mincho"/>
        </w:rPr>
        <w:t>Karpal- bzw. Sprunggelenke</w:t>
      </w:r>
      <w:r>
        <w:rPr>
          <w:rFonts w:eastAsia="MS Mincho"/>
        </w:rPr>
        <w:t xml:space="preserve"> aufweisen,</w:t>
      </w:r>
    </w:p>
    <w:p w:rsidR="00E208E6" w:rsidRPr="005F7409" w:rsidRDefault="00E208E6" w:rsidP="00B4123E">
      <w:pPr>
        <w:numPr>
          <w:ilvl w:val="0"/>
          <w:numId w:val="20"/>
        </w:numPr>
        <w:overflowPunct w:val="0"/>
        <w:autoSpaceDE w:val="0"/>
        <w:autoSpaceDN w:val="0"/>
        <w:adjustRightInd w:val="0"/>
        <w:jc w:val="both"/>
        <w:textAlignment w:val="baseline"/>
        <w:rPr>
          <w:rFonts w:eastAsia="MS Mincho"/>
        </w:rPr>
      </w:pPr>
      <w:r w:rsidRPr="005F7409">
        <w:rPr>
          <w:rFonts w:eastAsia="MS Mincho"/>
        </w:rPr>
        <w:t xml:space="preserve">die keine genetisch bedingten weißen Abzeichen am Körper </w:t>
      </w:r>
      <w:r>
        <w:rPr>
          <w:rFonts w:eastAsia="MS Mincho"/>
        </w:rPr>
        <w:t>aufweisen</w:t>
      </w:r>
      <w:r w:rsidRPr="005F7409">
        <w:rPr>
          <w:rFonts w:eastAsia="MS Mincho"/>
        </w:rPr>
        <w:t>,</w:t>
      </w:r>
    </w:p>
    <w:p w:rsidR="0041062B" w:rsidRDefault="0041062B" w:rsidP="00B4123E">
      <w:pPr>
        <w:numPr>
          <w:ilvl w:val="0"/>
          <w:numId w:val="20"/>
        </w:numPr>
        <w:jc w:val="both"/>
        <w:rPr>
          <w:rFonts w:eastAsia="MS Mincho"/>
        </w:rPr>
      </w:pPr>
      <w:r w:rsidRPr="00BB34A4">
        <w:rPr>
          <w:rFonts w:eastAsia="MS Mincho"/>
        </w:rPr>
        <w:t xml:space="preserve">die auf einer </w:t>
      </w:r>
      <w:bookmarkStart w:id="53" w:name="_Hlk495415661"/>
      <w:bookmarkStart w:id="54"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53"/>
      <w:bookmarkEnd w:id="54"/>
      <w:r w:rsidRPr="00BB34A4">
        <w:rPr>
          <w:rFonts w:eastAsia="MS Mincho"/>
        </w:rPr>
        <w:t xml:space="preserve"> </w:t>
      </w:r>
      <w:r>
        <w:rPr>
          <w:rFonts w:eastAsia="MS Mincho"/>
        </w:rPr>
        <w:t xml:space="preserve">mindestens die Gesamtnote 7,0 erhalten haben, wobei die </w:t>
      </w:r>
      <w:proofErr w:type="spellStart"/>
      <w:r>
        <w:rPr>
          <w:rFonts w:eastAsia="MS Mincho"/>
        </w:rPr>
        <w:t>Wertnote</w:t>
      </w:r>
      <w:proofErr w:type="spellEnd"/>
      <w:r>
        <w:rPr>
          <w:rFonts w:eastAsia="MS Mincho"/>
        </w:rPr>
        <w:t xml:space="preserve"> 5,0 in keinem Eintragungsmerkmal unterschritten wurde,</w:t>
      </w:r>
    </w:p>
    <w:p w:rsidR="00DD3743" w:rsidRPr="0041062B" w:rsidRDefault="0041062B" w:rsidP="00B4123E">
      <w:pPr>
        <w:numPr>
          <w:ilvl w:val="0"/>
          <w:numId w:val="20"/>
        </w:numPr>
        <w:overflowPunct w:val="0"/>
        <w:autoSpaceDE w:val="0"/>
        <w:autoSpaceDN w:val="0"/>
        <w:adjustRightInd w:val="0"/>
        <w:textAlignment w:val="baseline"/>
        <w:rPr>
          <w:rFonts w:eastAsia="MS Mincho"/>
        </w:rPr>
      </w:pPr>
      <w:bookmarkStart w:id="55" w:name="_Hlk495329558"/>
      <w:r w:rsidRPr="008F6144">
        <w:rPr>
          <w:rFonts w:eastAsia="MS Mincho" w:cs="Arial"/>
        </w:rPr>
        <w:t xml:space="preserve">die im Rahmen einer tierärztlichen Untersuchung </w:t>
      </w:r>
      <w:bookmarkStart w:id="56" w:name="_Hlk496187914"/>
      <w:bookmarkStart w:id="57" w:name="_Hlk495046094"/>
      <w:r w:rsidRPr="00BB34A4">
        <w:rPr>
          <w:rFonts w:eastAsia="MS Mincho" w:cs="Arial"/>
        </w:rPr>
        <w:t xml:space="preserve">gemäß B.16 der Satzung </w:t>
      </w:r>
      <w:bookmarkEnd w:id="56"/>
      <w:bookmarkEnd w:id="57"/>
      <w:r w:rsidRPr="008F6144">
        <w:rPr>
          <w:rFonts w:eastAsia="MS Mincho" w:cs="Arial"/>
        </w:rPr>
        <w:t xml:space="preserve">die Anforderungen an die Zuchttauglichkeit und Gesundheit erfüllen und gemäß der </w:t>
      </w:r>
      <w:bookmarkStart w:id="58" w:name="_Hlk496172041"/>
      <w:r w:rsidRPr="008F6144">
        <w:rPr>
          <w:rFonts w:eastAsia="MS Mincho" w:cs="Arial"/>
        </w:rPr>
        <w:t xml:space="preserve">tierärztlichen Bescheinigung </w:t>
      </w:r>
      <w:bookmarkEnd w:id="58"/>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7" w:anchor="Liste" w:history="1">
        <w:r w:rsidRPr="00AC1CAD">
          <w:t>Liste (Anlage 1)</w:t>
        </w:r>
      </w:hyperlink>
      <w:r w:rsidRPr="00AC1CAD">
        <w:t xml:space="preserve"> aufweisen</w:t>
      </w:r>
      <w:bookmarkEnd w:id="55"/>
      <w:r>
        <w:t xml:space="preserve"> </w:t>
      </w:r>
      <w:r w:rsidR="00DD3743" w:rsidRPr="00421B17">
        <w:t>und bei denen hinsichtlich der röntgenologischen Untersuchung</w:t>
      </w:r>
      <w:r w:rsidR="005F7409">
        <w:t xml:space="preserve"> (Strahlbeine; von vorne, von der Seite, tangential)</w:t>
      </w:r>
      <w:r w:rsidR="00DD3743" w:rsidRPr="00421B17">
        <w:t xml:space="preserve"> keine entscheidenden Bedenken (</w:t>
      </w:r>
      <w:r w:rsidR="009F7C3C">
        <w:t>Röntgenklasse mindestens 2-3 oder besser)</w:t>
      </w:r>
      <w:r w:rsidR="00CA0465" w:rsidRPr="00421B17">
        <w:t xml:space="preserve"> </w:t>
      </w:r>
      <w:r w:rsidR="009F7C3C" w:rsidRPr="00421B17">
        <w:t xml:space="preserve">vorliegen </w:t>
      </w:r>
      <w:r w:rsidR="00CA0465" w:rsidRPr="00421B17">
        <w:t>und</w:t>
      </w:r>
    </w:p>
    <w:p w:rsidR="0041062B" w:rsidRPr="00BB34A4" w:rsidRDefault="0041062B" w:rsidP="00B4123E">
      <w:pPr>
        <w:numPr>
          <w:ilvl w:val="0"/>
          <w:numId w:val="20"/>
        </w:numPr>
        <w:tabs>
          <w:tab w:val="clear" w:pos="340"/>
        </w:tabs>
        <w:jc w:val="both"/>
        <w:rPr>
          <w:rFonts w:eastAsia="MS Mincho" w:cs="Arial"/>
        </w:rPr>
      </w:pPr>
      <w:r w:rsidRPr="00BB34A4">
        <w:rPr>
          <w:rFonts w:cs="Arial"/>
        </w:rPr>
        <w:t>die die Hengstleistungsprüfung nach (11.3.1.3) vollständig abgeschlossen haben.</w:t>
      </w:r>
    </w:p>
    <w:p w:rsidR="00F176EC" w:rsidRPr="0041062B" w:rsidRDefault="00F176EC" w:rsidP="0080170C">
      <w:pPr>
        <w:pStyle w:val="Textkrper-Einzug21"/>
        <w:tabs>
          <w:tab w:val="clear" w:pos="340"/>
          <w:tab w:val="left" w:pos="708"/>
        </w:tabs>
        <w:ind w:left="0"/>
        <w:jc w:val="both"/>
        <w:rPr>
          <w:rFonts w:cs="Arial"/>
          <w:szCs w:val="22"/>
          <w:highlight w:val="green"/>
        </w:rPr>
      </w:pPr>
    </w:p>
    <w:p w:rsidR="0041062B" w:rsidRPr="00BB34A4" w:rsidRDefault="0041062B" w:rsidP="0041062B">
      <w:pPr>
        <w:pStyle w:val="berschrift3"/>
        <w:rPr>
          <w:rFonts w:eastAsia="MS Mincho"/>
        </w:rPr>
      </w:pPr>
      <w:bookmarkStart w:id="59" w:name="_Toc496536799"/>
      <w:bookmarkStart w:id="60" w:name="_Toc497124031"/>
      <w:bookmarkStart w:id="61" w:name="_Toc499324619"/>
      <w:bookmarkStart w:id="62" w:name="_Hlk495415934"/>
      <w:r w:rsidRPr="00BB34A4">
        <w:rPr>
          <w:rFonts w:eastAsia="MS Mincho"/>
        </w:rPr>
        <w:t>(9.1.2) Hengstbuch II (Hauptabteilung des Zuchtbuches)</w:t>
      </w:r>
      <w:bookmarkEnd w:id="59"/>
      <w:bookmarkEnd w:id="60"/>
      <w:bookmarkEnd w:id="61"/>
    </w:p>
    <w:bookmarkEnd w:id="62"/>
    <w:p w:rsidR="00DD3743" w:rsidRDefault="00DD3743" w:rsidP="0080170C">
      <w:pPr>
        <w:jc w:val="both"/>
        <w:rPr>
          <w:rFonts w:eastAsia="MS Mincho"/>
        </w:rPr>
      </w:pPr>
      <w:r>
        <w:rPr>
          <w:rFonts w:eastAsia="MS Mincho"/>
        </w:rPr>
        <w:t xml:space="preserve">Auf Antrag werden frühestens im 3. Lebensjahr Hengste eingetragen, </w:t>
      </w:r>
    </w:p>
    <w:p w:rsidR="0041062B" w:rsidRDefault="0041062B" w:rsidP="00B4123E">
      <w:pPr>
        <w:numPr>
          <w:ilvl w:val="0"/>
          <w:numId w:val="7"/>
        </w:numPr>
        <w:tabs>
          <w:tab w:val="clear" w:pos="340"/>
        </w:tabs>
        <w:jc w:val="both"/>
        <w:rPr>
          <w:rFonts w:eastAsia="MS Mincho"/>
        </w:rPr>
      </w:pPr>
      <w:bookmarkStart w:id="63" w:name="_Hlk494978110"/>
      <w:bookmarkStart w:id="64" w:name="_Hlk496536096"/>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41062B" w:rsidRPr="00D47A83" w:rsidRDefault="0041062B" w:rsidP="0041062B">
      <w:pPr>
        <w:numPr>
          <w:ilvl w:val="0"/>
          <w:numId w:val="4"/>
        </w:numPr>
        <w:tabs>
          <w:tab w:val="clear" w:pos="340"/>
        </w:tabs>
        <w:jc w:val="both"/>
      </w:pPr>
      <w:bookmarkStart w:id="65" w:name="_Hlk495652837"/>
      <w:bookmarkEnd w:id="63"/>
      <w:bookmarkEnd w:id="64"/>
      <w:r w:rsidRPr="00D47A83">
        <w:rPr>
          <w:rFonts w:eastAsia="MS Mincho"/>
        </w:rPr>
        <w:t>deren Identität überprüft worden ist,</w:t>
      </w:r>
    </w:p>
    <w:bookmarkEnd w:id="65"/>
    <w:p w:rsidR="0041062B" w:rsidRPr="00BB34A4" w:rsidRDefault="0041062B" w:rsidP="0041062B">
      <w:pPr>
        <w:numPr>
          <w:ilvl w:val="0"/>
          <w:numId w:val="4"/>
        </w:numPr>
        <w:tabs>
          <w:tab w:val="clear" w:pos="340"/>
          <w:tab w:val="clear" w:pos="700"/>
        </w:tabs>
        <w:jc w:val="both"/>
        <w:rPr>
          <w:rFonts w:eastAsia="MS Mincho" w:cs="Arial"/>
        </w:rPr>
      </w:pPr>
      <w:r w:rsidRPr="00BB34A4">
        <w:rPr>
          <w:rFonts w:eastAsia="MS Mincho" w:cs="Arial"/>
        </w:rPr>
        <w:t>deren väterliche und mütterliche Abstammung mittels DNA-Profil bestätigt wurde,</w:t>
      </w:r>
    </w:p>
    <w:p w:rsidR="00DF25C5" w:rsidRPr="00DF25C5" w:rsidRDefault="0041062B" w:rsidP="006A56F8">
      <w:pPr>
        <w:numPr>
          <w:ilvl w:val="0"/>
          <w:numId w:val="4"/>
        </w:numPr>
        <w:tabs>
          <w:tab w:val="clear" w:pos="340"/>
        </w:tabs>
        <w:jc w:val="both"/>
      </w:pPr>
      <w:bookmarkStart w:id="66" w:name="_Hlk495329705"/>
      <w:bookmarkStart w:id="67" w:name="_Hlk495305659"/>
      <w:bookmarkStart w:id="68" w:name="_Hlk496536109"/>
      <w:r w:rsidRPr="0041062B">
        <w:rPr>
          <w:rFonts w:eastAsia="MS Mincho" w:cs="Arial"/>
        </w:rPr>
        <w:t>die im Rahmen einer tierärztlichen Untersuchung gemäß B.16 der Satzung</w:t>
      </w:r>
      <w:r w:rsidRPr="0041062B">
        <w:rPr>
          <w:rFonts w:eastAsia="MS Mincho" w:cs="Arial"/>
          <w:color w:val="FF0000"/>
        </w:rPr>
        <w:t xml:space="preserve"> </w:t>
      </w:r>
      <w:r w:rsidRPr="0041062B">
        <w:rPr>
          <w:rFonts w:eastAsia="MS Mincho" w:cs="Arial"/>
        </w:rPr>
        <w:t xml:space="preserve">die Anforderungen an die Zuchttauglichkeit und Gesundheit erfüllen und gemäß der tierärztlichen Bescheinigung (Anlage 2) untersucht wurden sowie keine gesundheitsbeeinträchtigenden Merkmale </w:t>
      </w:r>
      <w:r w:rsidRPr="00E208E6">
        <w:rPr>
          <w:rFonts w:eastAsia="MS Mincho"/>
        </w:rPr>
        <w:t xml:space="preserve">gemäß </w:t>
      </w:r>
      <w:hyperlink r:id="rId8" w:anchor="Liste" w:history="1">
        <w:r w:rsidRPr="00E208E6">
          <w:rPr>
            <w:rFonts w:eastAsia="MS Mincho"/>
          </w:rPr>
          <w:t>Liste (Anlage 1)</w:t>
        </w:r>
      </w:hyperlink>
      <w:r w:rsidRPr="00E208E6">
        <w:rPr>
          <w:rFonts w:eastAsia="MS Mincho"/>
        </w:rPr>
        <w:t xml:space="preserve"> aufweisen</w:t>
      </w:r>
      <w:bookmarkEnd w:id="66"/>
      <w:bookmarkEnd w:id="67"/>
      <w:bookmarkEnd w:id="68"/>
      <w:r>
        <w:rPr>
          <w:rFonts w:eastAsia="MS Mincho" w:cs="Arial"/>
        </w:rPr>
        <w:t xml:space="preserve"> </w:t>
      </w:r>
      <w:r w:rsidR="00F176EC">
        <w:t xml:space="preserve">und </w:t>
      </w:r>
      <w:r w:rsidR="00DF25C5" w:rsidRPr="00421B17">
        <w:t>bei denen hinsichtlich der röntgenologischen Untersuchung</w:t>
      </w:r>
      <w:r w:rsidR="00DF25C5">
        <w:t xml:space="preserve"> (Strahlbeine; von vorne, von der Seite, tangential)</w:t>
      </w:r>
      <w:r w:rsidR="00DF25C5" w:rsidRPr="00421B17">
        <w:t xml:space="preserve"> keine entscheidenden Bedenken (</w:t>
      </w:r>
      <w:r w:rsidR="00DF25C5">
        <w:t>Röntgenklasse mindestens 2-3 oder besser)</w:t>
      </w:r>
      <w:r w:rsidR="00DF25C5" w:rsidRPr="00421B17">
        <w:t xml:space="preserve"> </w:t>
      </w:r>
      <w:r w:rsidR="00DF25C5">
        <w:t>vorliegen.</w:t>
      </w:r>
    </w:p>
    <w:p w:rsidR="00F176EC" w:rsidRPr="00DF25C5" w:rsidRDefault="00F176EC" w:rsidP="00DF25C5">
      <w:pPr>
        <w:overflowPunct w:val="0"/>
        <w:autoSpaceDE w:val="0"/>
        <w:autoSpaceDN w:val="0"/>
        <w:adjustRightInd w:val="0"/>
        <w:ind w:left="680"/>
        <w:textAlignment w:val="baseline"/>
        <w:rPr>
          <w:rFonts w:eastAsia="MS Mincho"/>
        </w:rPr>
      </w:pPr>
    </w:p>
    <w:p w:rsidR="00F176EC" w:rsidRPr="008A0B32" w:rsidRDefault="00F176EC" w:rsidP="00081151">
      <w:pPr>
        <w:pStyle w:val="Textkrper-Zeileneinzug"/>
        <w:rPr>
          <w:rFonts w:cs="Arial"/>
        </w:rPr>
      </w:pPr>
      <w:r w:rsidRPr="008A0B32">
        <w:rPr>
          <w:rFonts w:cs="Arial"/>
        </w:rPr>
        <w:t xml:space="preserve">Darüber hinaus können Nachkommen von im Anhang eingetragenen Zuchtpferden eingetragen werden, </w:t>
      </w:r>
    </w:p>
    <w:p w:rsidR="00F176EC" w:rsidRPr="00DF25C5" w:rsidRDefault="00F176EC" w:rsidP="00B4123E">
      <w:pPr>
        <w:pStyle w:val="Textkrper-Zeileneinzug"/>
        <w:numPr>
          <w:ilvl w:val="0"/>
          <w:numId w:val="23"/>
        </w:numPr>
        <w:tabs>
          <w:tab w:val="clear" w:pos="340"/>
        </w:tabs>
        <w:jc w:val="both"/>
        <w:rPr>
          <w:rFonts w:eastAsia="Times New Roman"/>
        </w:rPr>
      </w:pPr>
      <w:r w:rsidRPr="00DF25C5">
        <w:rPr>
          <w:rFonts w:eastAsia="Times New Roman"/>
        </w:rPr>
        <w:t xml:space="preserve">wenn die Anhang-Vorfahren über </w:t>
      </w:r>
      <w:r w:rsidR="00C75D1F">
        <w:rPr>
          <w:rFonts w:eastAsia="Times New Roman"/>
        </w:rPr>
        <w:t>drei</w:t>
      </w:r>
      <w:r w:rsidRPr="00DF25C5">
        <w:rPr>
          <w:rFonts w:eastAsia="Times New Roman"/>
        </w:rPr>
        <w:t xml:space="preserve"> Generationen mit Zuchtpferden aus der Hauptabteilung (außer </w:t>
      </w:r>
      <w:bookmarkStart w:id="69" w:name="_Hlk494978204"/>
      <w:bookmarkStart w:id="70" w:name="_Hlk495305668"/>
      <w:r w:rsidR="0080170C" w:rsidRPr="0041062B">
        <w:t>Fohlenbuch und</w:t>
      </w:r>
      <w:bookmarkEnd w:id="69"/>
      <w:bookmarkEnd w:id="70"/>
      <w:r w:rsidR="0080170C" w:rsidRPr="0041062B">
        <w:t xml:space="preserve"> </w:t>
      </w:r>
      <w:r w:rsidRPr="0041062B">
        <w:rPr>
          <w:rFonts w:eastAsia="Times New Roman"/>
        </w:rPr>
        <w:t>Anhang</w:t>
      </w:r>
      <w:r w:rsidRPr="00DF25C5">
        <w:rPr>
          <w:rFonts w:eastAsia="Times New Roman"/>
        </w:rPr>
        <w:t xml:space="preserve">) </w:t>
      </w:r>
      <w:proofErr w:type="spellStart"/>
      <w:r w:rsidRPr="00DF25C5">
        <w:rPr>
          <w:rFonts w:eastAsia="Times New Roman"/>
        </w:rPr>
        <w:t>angepaart</w:t>
      </w:r>
      <w:proofErr w:type="spellEnd"/>
      <w:r w:rsidRPr="00DF25C5">
        <w:rPr>
          <w:rFonts w:eastAsia="Times New Roman"/>
        </w:rPr>
        <w:t xml:space="preserve"> wurden,</w:t>
      </w:r>
    </w:p>
    <w:p w:rsidR="00F176EC" w:rsidRPr="00DF25C5" w:rsidRDefault="00F176EC" w:rsidP="00B4123E">
      <w:pPr>
        <w:pStyle w:val="Listenabsatz"/>
        <w:numPr>
          <w:ilvl w:val="0"/>
          <w:numId w:val="23"/>
        </w:numPr>
        <w:tabs>
          <w:tab w:val="clear" w:pos="340"/>
        </w:tabs>
        <w:overflowPunct w:val="0"/>
        <w:autoSpaceDE w:val="0"/>
        <w:autoSpaceDN w:val="0"/>
        <w:adjustRightInd w:val="0"/>
        <w:jc w:val="both"/>
        <w:textAlignment w:val="baseline"/>
      </w:pPr>
      <w:r w:rsidRPr="00DF25C5">
        <w:t>die zur Überprüfung der Identität vorgestellt wurden,</w:t>
      </w:r>
    </w:p>
    <w:p w:rsidR="0041062B" w:rsidRPr="00C75D1F" w:rsidRDefault="0041062B" w:rsidP="00B4123E">
      <w:pPr>
        <w:pStyle w:val="Listenabsatz"/>
        <w:numPr>
          <w:ilvl w:val="0"/>
          <w:numId w:val="23"/>
        </w:numPr>
        <w:tabs>
          <w:tab w:val="clear" w:pos="340"/>
        </w:tabs>
        <w:jc w:val="both"/>
        <w:rPr>
          <w:rFonts w:eastAsia="MS Mincho" w:cs="Arial"/>
        </w:rPr>
      </w:pPr>
      <w:r w:rsidRPr="00C75D1F">
        <w:rPr>
          <w:rFonts w:eastAsia="MS Mincho" w:cs="Arial"/>
        </w:rPr>
        <w:t>deren väterliche und mütterliche Abstammung mittels DNA-Profil bestätigt wurde,</w:t>
      </w:r>
    </w:p>
    <w:p w:rsidR="00C75D1F" w:rsidRPr="002D4C55" w:rsidRDefault="00C75D1F" w:rsidP="00B4123E">
      <w:pPr>
        <w:pStyle w:val="Textkrper-Zeileneinzug"/>
        <w:numPr>
          <w:ilvl w:val="0"/>
          <w:numId w:val="23"/>
        </w:numPr>
        <w:jc w:val="both"/>
      </w:pPr>
      <w:r w:rsidRPr="002D4C55">
        <w:t>die in der Bewertung der äußeren Erscheinung gemäß B.15 der Satzung</w:t>
      </w:r>
      <w:hyperlink r:id="rId9" w:anchor="Bewertung" w:history="1">
        <w:r w:rsidRPr="002D4C55">
          <w:rPr>
            <w:rStyle w:val="Hyperlink"/>
            <w:color w:val="auto"/>
          </w:rPr>
          <w:t xml:space="preserve"> </w:t>
        </w:r>
      </w:hyperlink>
      <w:r w:rsidRPr="002D4C55">
        <w:t xml:space="preserve">mindestens eine Gesamtnote von 6,0 erreichen, wobei die </w:t>
      </w:r>
      <w:proofErr w:type="spellStart"/>
      <w:r w:rsidRPr="002D4C55">
        <w:t>Wertnote</w:t>
      </w:r>
      <w:proofErr w:type="spellEnd"/>
      <w:r w:rsidRPr="002D4C55">
        <w:t xml:space="preserve"> 5,0 in keinem Eintragungsmerkmal unterschritten wurde,</w:t>
      </w:r>
    </w:p>
    <w:p w:rsidR="00DF25C5" w:rsidRPr="00DF25C5" w:rsidRDefault="0041062B" w:rsidP="00B4123E">
      <w:pPr>
        <w:pStyle w:val="Listenabsatz"/>
        <w:numPr>
          <w:ilvl w:val="0"/>
          <w:numId w:val="23"/>
        </w:numPr>
        <w:tabs>
          <w:tab w:val="clear" w:pos="340"/>
        </w:tabs>
        <w:jc w:val="both"/>
      </w:pPr>
      <w:r w:rsidRPr="00C75D1F">
        <w:rPr>
          <w:rFonts w:eastAsia="MS Mincho" w:cs="Arial"/>
        </w:rPr>
        <w:t>die im Rahmen einer tierärztlichen Untersuchung gemäß B.16 der Satzung</w:t>
      </w:r>
      <w:r w:rsidRPr="00C75D1F">
        <w:rPr>
          <w:rFonts w:eastAsia="MS Mincho" w:cs="Arial"/>
          <w:color w:val="FF0000"/>
        </w:rPr>
        <w:t xml:space="preserve"> </w:t>
      </w:r>
      <w:r w:rsidRPr="00C75D1F">
        <w:rPr>
          <w:rFonts w:eastAsia="MS Mincho" w:cs="Arial"/>
        </w:rPr>
        <w:t xml:space="preserve">die Anforderungen an die Zuchttauglichkeit und Gesundheit erfüllen und gemäß der tierärztlichen Bescheinigung (Anlage 2) untersucht wurden sowie keine gesundheitsbeeinträchtigenden Merkmale gemäß </w:t>
      </w:r>
      <w:hyperlink r:id="rId10" w:anchor="Liste" w:history="1">
        <w:r w:rsidRPr="00C75D1F">
          <w:rPr>
            <w:rFonts w:eastAsia="MS Mincho"/>
          </w:rPr>
          <w:t>Liste (Anlage 1)</w:t>
        </w:r>
      </w:hyperlink>
      <w:r w:rsidRPr="00C75D1F">
        <w:rPr>
          <w:rFonts w:eastAsia="MS Mincho"/>
        </w:rPr>
        <w:t xml:space="preserve"> au</w:t>
      </w:r>
      <w:r w:rsidRPr="00C75D1F">
        <w:rPr>
          <w:rFonts w:eastAsia="MS Mincho" w:cs="Arial"/>
        </w:rPr>
        <w:t xml:space="preserve">fweisen </w:t>
      </w:r>
      <w:r w:rsidR="00F176EC">
        <w:t xml:space="preserve">und </w:t>
      </w:r>
      <w:r w:rsidR="00DF25C5" w:rsidRPr="00421B17">
        <w:t>bei denen hinsichtlich der röntgenologischen Untersuchung</w:t>
      </w:r>
      <w:r w:rsidR="00DF25C5">
        <w:t xml:space="preserve"> (Strahlbeine; von vorne, von der Seite, tangential)</w:t>
      </w:r>
      <w:r w:rsidR="00DF25C5" w:rsidRPr="00421B17">
        <w:t xml:space="preserve"> keine entscheidenden Bedenken (</w:t>
      </w:r>
      <w:r w:rsidR="00DF25C5">
        <w:t>Röntgenklasse mindestens 2-3 oder besser)</w:t>
      </w:r>
      <w:r w:rsidR="00DF25C5" w:rsidRPr="00421B17">
        <w:t xml:space="preserve"> </w:t>
      </w:r>
      <w:r w:rsidR="00DF25C5">
        <w:t>vorliegen.</w:t>
      </w:r>
    </w:p>
    <w:p w:rsidR="00DD3743" w:rsidRPr="0058461B" w:rsidRDefault="00DD3743" w:rsidP="00DF25C5">
      <w:pPr>
        <w:tabs>
          <w:tab w:val="clear" w:pos="340"/>
        </w:tabs>
        <w:ind w:left="700"/>
      </w:pPr>
    </w:p>
    <w:p w:rsidR="0041062B" w:rsidRPr="002D4C55" w:rsidRDefault="0041062B" w:rsidP="0041062B">
      <w:pPr>
        <w:pStyle w:val="berschrift3"/>
        <w:rPr>
          <w:rFonts w:eastAsia="MS Mincho"/>
        </w:rPr>
      </w:pPr>
      <w:bookmarkStart w:id="71" w:name="_Toc496536800"/>
      <w:bookmarkStart w:id="72" w:name="_Toc497124032"/>
      <w:bookmarkStart w:id="73" w:name="_Toc499324620"/>
      <w:bookmarkStart w:id="74" w:name="_Hlk495416375"/>
      <w:r w:rsidRPr="002D4C55">
        <w:rPr>
          <w:rFonts w:eastAsia="MS Mincho"/>
        </w:rPr>
        <w:t>(9.1.3) Anhang (Hauptabteilung des Zuchtbuches)</w:t>
      </w:r>
      <w:bookmarkEnd w:id="71"/>
      <w:bookmarkEnd w:id="72"/>
      <w:bookmarkEnd w:id="73"/>
    </w:p>
    <w:bookmarkEnd w:id="74"/>
    <w:p w:rsidR="00C75D1F" w:rsidRPr="00C75D1F" w:rsidRDefault="00C75D1F" w:rsidP="00C75D1F">
      <w:pPr>
        <w:jc w:val="both"/>
        <w:rPr>
          <w:rFonts w:eastAsia="MS Mincho"/>
        </w:rPr>
      </w:pPr>
      <w:r w:rsidRPr="00C75D1F">
        <w:rPr>
          <w:rFonts w:eastAsia="MS Mincho"/>
        </w:rPr>
        <w:t xml:space="preserve">Auf Antrag werden frühestens im 3. Lebensjahr Hengste eingetragen, </w:t>
      </w:r>
    </w:p>
    <w:p w:rsidR="00DD3743" w:rsidRPr="00C75D1F" w:rsidRDefault="00DD3743">
      <w:pPr>
        <w:pStyle w:val="Textkrper-Zeileneinzug"/>
        <w:numPr>
          <w:ilvl w:val="0"/>
          <w:numId w:val="4"/>
        </w:numPr>
        <w:tabs>
          <w:tab w:val="clear" w:pos="340"/>
        </w:tabs>
        <w:jc w:val="both"/>
      </w:pPr>
      <w:r w:rsidRPr="00C75D1F">
        <w:t>deren Eltern im Zucht</w:t>
      </w:r>
      <w:r w:rsidR="00C75D1F">
        <w:t>buch der Rasse eingetragen sind und</w:t>
      </w:r>
    </w:p>
    <w:p w:rsidR="00DD3743" w:rsidRPr="00C75D1F" w:rsidRDefault="00DD3743">
      <w:pPr>
        <w:pStyle w:val="Textkrper-Zeileneinzug"/>
        <w:numPr>
          <w:ilvl w:val="0"/>
          <w:numId w:val="4"/>
        </w:numPr>
        <w:tabs>
          <w:tab w:val="clear" w:pos="340"/>
        </w:tabs>
        <w:jc w:val="both"/>
      </w:pPr>
      <w:r w:rsidRPr="00C75D1F">
        <w:t>die nicht die Eintragungsvoraussetzungen für das Hengstbuch I und II erfüllen.</w:t>
      </w:r>
    </w:p>
    <w:p w:rsidR="0080170C" w:rsidRDefault="0080170C" w:rsidP="0080170C">
      <w:pPr>
        <w:jc w:val="both"/>
        <w:rPr>
          <w:rFonts w:eastAsia="MS Mincho" w:cs="Arial"/>
          <w:iCs/>
          <w:szCs w:val="22"/>
        </w:rPr>
      </w:pPr>
      <w:bookmarkStart w:id="75" w:name="_Hlk494978344"/>
    </w:p>
    <w:p w:rsidR="00C75D1F" w:rsidRPr="006C7C55" w:rsidRDefault="00C75D1F" w:rsidP="00C75D1F">
      <w:pPr>
        <w:rPr>
          <w:rFonts w:cs="Arial"/>
        </w:rPr>
      </w:pPr>
      <w:r w:rsidRPr="00C75D1F">
        <w:rPr>
          <w:rFonts w:cs="Arial"/>
        </w:rPr>
        <w:t>Die Eintragung von Pferden, die im Fohlenbuch eingetragen sind, erfolgt automatisch, wenn von diesen Nachkommen registriert werden.</w:t>
      </w:r>
      <w:r w:rsidRPr="006C7C55">
        <w:rPr>
          <w:rFonts w:cs="Arial"/>
        </w:rPr>
        <w:t xml:space="preserve"> </w:t>
      </w:r>
    </w:p>
    <w:p w:rsidR="00C75D1F" w:rsidRPr="0080170C" w:rsidRDefault="00C75D1F" w:rsidP="0080170C">
      <w:pPr>
        <w:jc w:val="both"/>
        <w:rPr>
          <w:rFonts w:eastAsia="MS Mincho" w:cs="Arial"/>
          <w:iCs/>
          <w:szCs w:val="22"/>
        </w:rPr>
      </w:pPr>
    </w:p>
    <w:p w:rsidR="0041062B" w:rsidRPr="002D4C55" w:rsidRDefault="0041062B" w:rsidP="0041062B">
      <w:pPr>
        <w:pStyle w:val="berschrift3"/>
        <w:rPr>
          <w:rFonts w:eastAsia="MS Mincho"/>
        </w:rPr>
      </w:pPr>
      <w:bookmarkStart w:id="76" w:name="_Toc496536801"/>
      <w:bookmarkStart w:id="77" w:name="_Toc497124033"/>
      <w:bookmarkStart w:id="78" w:name="_Toc499324621"/>
      <w:r w:rsidRPr="002D4C55">
        <w:rPr>
          <w:rFonts w:eastAsia="MS Mincho"/>
        </w:rPr>
        <w:t>(9.1.4) Fohlenbuch (Hauptabteilung des Zuchtbuches)</w:t>
      </w:r>
      <w:bookmarkEnd w:id="76"/>
      <w:bookmarkEnd w:id="77"/>
      <w:bookmarkEnd w:id="78"/>
    </w:p>
    <w:p w:rsidR="0080170C" w:rsidRPr="0041062B" w:rsidRDefault="0080170C" w:rsidP="0080170C">
      <w:pPr>
        <w:pStyle w:val="Textkrper-Zeileneinzug"/>
        <w:ind w:left="357" w:hanging="357"/>
        <w:jc w:val="both"/>
        <w:rPr>
          <w:rFonts w:cs="Arial"/>
          <w:szCs w:val="22"/>
        </w:rPr>
      </w:pPr>
      <w:r w:rsidRPr="0041062B">
        <w:rPr>
          <w:rFonts w:cs="Arial"/>
          <w:szCs w:val="22"/>
        </w:rPr>
        <w:t>Im Jahr der Geburt werden alle Hengst</w:t>
      </w:r>
      <w:r w:rsidR="004538D0">
        <w:rPr>
          <w:rFonts w:cs="Arial"/>
          <w:szCs w:val="22"/>
        </w:rPr>
        <w:t>fohlen</w:t>
      </w:r>
      <w:r w:rsidRPr="0041062B">
        <w:rPr>
          <w:rFonts w:cs="Arial"/>
          <w:szCs w:val="22"/>
        </w:rPr>
        <w:t xml:space="preserve"> eingetragen, </w:t>
      </w:r>
    </w:p>
    <w:p w:rsidR="0080170C" w:rsidRPr="0041062B" w:rsidRDefault="0080170C" w:rsidP="0080170C">
      <w:pPr>
        <w:numPr>
          <w:ilvl w:val="0"/>
          <w:numId w:val="4"/>
        </w:numPr>
        <w:tabs>
          <w:tab w:val="clear" w:pos="340"/>
          <w:tab w:val="clear" w:pos="700"/>
          <w:tab w:val="num" w:pos="360"/>
        </w:tabs>
        <w:rPr>
          <w:rFonts w:eastAsia="MS Mincho" w:cs="Arial"/>
          <w:szCs w:val="22"/>
        </w:rPr>
      </w:pPr>
      <w:r w:rsidRPr="0041062B">
        <w:rPr>
          <w:rFonts w:cs="Arial"/>
          <w:szCs w:val="22"/>
        </w:rPr>
        <w:t xml:space="preserve">deren Eltern im Zuchtbuch </w:t>
      </w:r>
      <w:r w:rsidRPr="0041062B">
        <w:rPr>
          <w:rFonts w:eastAsia="MS Mincho" w:cs="Arial"/>
          <w:szCs w:val="22"/>
        </w:rPr>
        <w:t>der Rasse eingetragen sind.</w:t>
      </w:r>
    </w:p>
    <w:bookmarkEnd w:id="75"/>
    <w:p w:rsidR="00DD3743" w:rsidRDefault="00DD3743">
      <w:pPr>
        <w:jc w:val="both"/>
        <w:rPr>
          <w:rFonts w:eastAsia="MS Mincho"/>
        </w:rPr>
      </w:pPr>
    </w:p>
    <w:p w:rsidR="0041062B" w:rsidRPr="002D4C55" w:rsidRDefault="0041062B" w:rsidP="0041062B">
      <w:pPr>
        <w:pStyle w:val="berschrift2"/>
        <w:rPr>
          <w:rFonts w:eastAsia="MS Mincho"/>
        </w:rPr>
      </w:pPr>
      <w:bookmarkStart w:id="79" w:name="_Toc496536804"/>
      <w:bookmarkStart w:id="80" w:name="_Toc497124034"/>
      <w:bookmarkStart w:id="81" w:name="_Toc499324622"/>
      <w:bookmarkStart w:id="82" w:name="_Hlk495418677"/>
      <w:r>
        <w:rPr>
          <w:rFonts w:eastAsia="MS Mincho"/>
        </w:rPr>
        <w:t xml:space="preserve">(9.2) </w:t>
      </w:r>
      <w:r w:rsidRPr="002D4C55">
        <w:rPr>
          <w:rFonts w:eastAsia="MS Mincho"/>
        </w:rPr>
        <w:t>Zuchtbuch für Stuten</w:t>
      </w:r>
      <w:bookmarkEnd w:id="79"/>
      <w:bookmarkEnd w:id="80"/>
      <w:bookmarkEnd w:id="81"/>
    </w:p>
    <w:p w:rsidR="0041062B" w:rsidRPr="002D4C55" w:rsidRDefault="0041062B" w:rsidP="0041062B">
      <w:pPr>
        <w:pStyle w:val="berschrift3"/>
        <w:rPr>
          <w:rFonts w:eastAsia="MS Mincho"/>
        </w:rPr>
      </w:pPr>
      <w:bookmarkStart w:id="83" w:name="_Toc496536805"/>
      <w:bookmarkStart w:id="84" w:name="_Toc497124035"/>
      <w:bookmarkStart w:id="85" w:name="_Toc499324623"/>
      <w:bookmarkStart w:id="86" w:name="_Hlk496172101"/>
      <w:r w:rsidRPr="002D4C55">
        <w:rPr>
          <w:rFonts w:eastAsia="MS Mincho"/>
        </w:rPr>
        <w:t>(9.2.1) Stutbuch I (Hauptabteilung des Zuchtbuches)</w:t>
      </w:r>
      <w:bookmarkEnd w:id="83"/>
      <w:bookmarkEnd w:id="84"/>
      <w:bookmarkEnd w:id="85"/>
    </w:p>
    <w:bookmarkEnd w:id="82"/>
    <w:bookmarkEnd w:id="86"/>
    <w:p w:rsidR="00DD3743" w:rsidRDefault="00DD3743" w:rsidP="004F54C5">
      <w:pPr>
        <w:jc w:val="both"/>
        <w:rPr>
          <w:rFonts w:eastAsia="MS Mincho"/>
        </w:rPr>
      </w:pPr>
      <w:r>
        <w:rPr>
          <w:rFonts w:eastAsia="MS Mincho"/>
        </w:rPr>
        <w:t>Es werden Stuten eingetragen, die im Jahr der Eintragung mindestens dreijährig sind,</w:t>
      </w:r>
    </w:p>
    <w:p w:rsidR="0041062B" w:rsidRPr="002D4C55" w:rsidRDefault="0041062B" w:rsidP="0041062B">
      <w:pPr>
        <w:numPr>
          <w:ilvl w:val="0"/>
          <w:numId w:val="4"/>
        </w:numPr>
        <w:jc w:val="both"/>
        <w:rPr>
          <w:rFonts w:eastAsia="MS Mincho"/>
        </w:rPr>
      </w:pPr>
      <w:bookmarkStart w:id="87" w:name="_Hlk496190093"/>
      <w:bookmarkStart w:id="88" w:name="_Hlk495418695"/>
      <w:r w:rsidRPr="002D4C55">
        <w:rPr>
          <w:rFonts w:eastAsia="MS Mincho" w:cs="Arial"/>
        </w:rPr>
        <w:t>deren Eltern in der Hauptabteilung der Rasse (außer Fohlenbuch und Anhang) eingetragen sind,</w:t>
      </w:r>
      <w:bookmarkEnd w:id="87"/>
    </w:p>
    <w:bookmarkEnd w:id="88"/>
    <w:p w:rsidR="00DD3743" w:rsidRDefault="00DD3743">
      <w:pPr>
        <w:numPr>
          <w:ilvl w:val="0"/>
          <w:numId w:val="4"/>
        </w:numPr>
        <w:tabs>
          <w:tab w:val="clear" w:pos="340"/>
        </w:tabs>
        <w:rPr>
          <w:rFonts w:eastAsia="MS Mincho"/>
          <w:strike/>
        </w:rPr>
      </w:pPr>
      <w:r>
        <w:t xml:space="preserve">die zur Überprüfung der Identität vorgestellt </w:t>
      </w:r>
      <w:bookmarkStart w:id="89" w:name="_Hlk495053098"/>
      <w:r w:rsidR="004F54C5" w:rsidRPr="004245C2">
        <w:t>wurden</w:t>
      </w:r>
      <w:bookmarkEnd w:id="89"/>
      <w:r>
        <w:t>,</w:t>
      </w:r>
    </w:p>
    <w:p w:rsidR="004245C2" w:rsidRDefault="00DD3743">
      <w:pPr>
        <w:numPr>
          <w:ilvl w:val="0"/>
          <w:numId w:val="3"/>
        </w:numPr>
        <w:tabs>
          <w:tab w:val="clear" w:pos="340"/>
          <w:tab w:val="left" w:pos="1134"/>
        </w:tabs>
        <w:overflowPunct w:val="0"/>
        <w:autoSpaceDE w:val="0"/>
        <w:autoSpaceDN w:val="0"/>
        <w:adjustRightInd w:val="0"/>
        <w:jc w:val="both"/>
        <w:textAlignment w:val="baseline"/>
      </w:pPr>
      <w:r>
        <w:t xml:space="preserve">die auf einer </w:t>
      </w:r>
      <w:r w:rsidRPr="004245C2">
        <w:t xml:space="preserve">Sammelveranstaltung des Verbandes </w:t>
      </w:r>
      <w:r w:rsidR="004245C2" w:rsidRPr="004245C2">
        <w:rPr>
          <w:rFonts w:eastAsia="MS Mincho"/>
        </w:rPr>
        <w:t>in</w:t>
      </w:r>
      <w:r w:rsidR="004245C2">
        <w:rPr>
          <w:rFonts w:eastAsia="MS Mincho"/>
        </w:rPr>
        <w:t xml:space="preserve"> der Bewertung der äußeren Erscheinung </w:t>
      </w:r>
      <w:bookmarkStart w:id="90" w:name="_Hlk496190154"/>
      <w:r w:rsidR="004245C2" w:rsidRPr="002D4C55">
        <w:rPr>
          <w:rFonts w:eastAsia="MS Mincho"/>
        </w:rPr>
        <w:t xml:space="preserve">gemäß B.15 </w:t>
      </w:r>
      <w:r w:rsidR="004245C2" w:rsidRPr="002D4C55">
        <w:rPr>
          <w:rFonts w:cs="Arial"/>
        </w:rPr>
        <w:t xml:space="preserve">der Satzung und gemäß (11.2) </w:t>
      </w:r>
      <w:proofErr w:type="spellStart"/>
      <w:r w:rsidR="004245C2" w:rsidRPr="002D4C55">
        <w:rPr>
          <w:rFonts w:cs="Arial"/>
        </w:rPr>
        <w:t>Stutbucheintragung</w:t>
      </w:r>
      <w:proofErr w:type="spellEnd"/>
      <w:r w:rsidR="004245C2" w:rsidRPr="002D4C55">
        <w:rPr>
          <w:rFonts w:cs="Arial"/>
        </w:rPr>
        <w:t xml:space="preserve"> dieses Zuchtprogramms</w:t>
      </w:r>
      <w:bookmarkEnd w:id="90"/>
      <w:r w:rsidR="004245C2">
        <w:rPr>
          <w:rFonts w:eastAsia="MS Mincho"/>
        </w:rPr>
        <w:t xml:space="preserve"> </w:t>
      </w:r>
      <w:r w:rsidRPr="0058461B">
        <w:t>mind</w:t>
      </w:r>
      <w:r w:rsidR="0058461B" w:rsidRPr="0058461B">
        <w:t>estens</w:t>
      </w:r>
      <w:r w:rsidRPr="0058461B">
        <w:t xml:space="preserve"> eine Endnote von 6,0 erzielt ha</w:t>
      </w:r>
      <w:r w:rsidR="00E208E6">
        <w:t>ben</w:t>
      </w:r>
      <w:r w:rsidRPr="0058461B">
        <w:t xml:space="preserve"> oder die einen Feldtest </w:t>
      </w:r>
      <w:r w:rsidR="004245C2">
        <w:t>gemäß (11.3.2.4) absolviert ha</w:t>
      </w:r>
      <w:r w:rsidR="00E208E6">
        <w:t>ben,</w:t>
      </w:r>
    </w:p>
    <w:p w:rsidR="004245C2" w:rsidRDefault="004245C2" w:rsidP="004245C2">
      <w:pPr>
        <w:numPr>
          <w:ilvl w:val="0"/>
          <w:numId w:val="3"/>
        </w:numPr>
        <w:tabs>
          <w:tab w:val="clear" w:pos="340"/>
        </w:tabs>
        <w:jc w:val="both"/>
        <w:rPr>
          <w:rFonts w:eastAsia="MS Mincho"/>
        </w:rPr>
      </w:pPr>
      <w:r>
        <w:rPr>
          <w:rFonts w:eastAsia="MS Mincho"/>
        </w:rPr>
        <w:t xml:space="preserve">die keine gesundheitsbeeinträchtigenden Merkmale </w:t>
      </w:r>
      <w:r w:rsidRPr="006A56F8">
        <w:rPr>
          <w:rFonts w:eastAsia="MS Mincho"/>
        </w:rPr>
        <w:t xml:space="preserve">gemäß </w:t>
      </w:r>
      <w:bookmarkStart w:id="91" w:name="_Hlk494978657"/>
      <w:r w:rsidRPr="006A56F8">
        <w:rPr>
          <w:rFonts w:eastAsia="MS Mincho"/>
        </w:rPr>
        <w:fldChar w:fldCharType="begin"/>
      </w:r>
      <w:r w:rsidRPr="006A56F8">
        <w:instrText xml:space="preserve"> HYPERLINK "file:///\\\\fn-data\\Groups\\Zucht\\ZVO\\2014%20ZVO%20Beschluss%20Dezember%202014%20-%20aktuell\\Dateien\\D%20Anlagen.doc" \l "Liste" </w:instrText>
      </w:r>
      <w:r w:rsidRPr="006A56F8">
        <w:rPr>
          <w:rFonts w:eastAsia="MS Mincho"/>
        </w:rPr>
        <w:fldChar w:fldCharType="separate"/>
      </w:r>
      <w:r w:rsidRPr="006A56F8">
        <w:rPr>
          <w:rFonts w:eastAsia="MS Mincho"/>
        </w:rPr>
        <w:t>Liste (Anlage 1)</w:t>
      </w:r>
      <w:r w:rsidRPr="006A56F8">
        <w:rPr>
          <w:rFonts w:eastAsia="MS Mincho"/>
        </w:rPr>
        <w:fldChar w:fldCharType="end"/>
      </w:r>
      <w:r w:rsidRPr="006A56F8">
        <w:rPr>
          <w:rFonts w:eastAsia="MS Mincho"/>
        </w:rPr>
        <w:t xml:space="preserve"> </w:t>
      </w:r>
      <w:bookmarkEnd w:id="91"/>
      <w:r w:rsidRPr="006A56F8">
        <w:rPr>
          <w:rFonts w:eastAsia="MS Mincho"/>
        </w:rPr>
        <w:t>aufweisen</w:t>
      </w:r>
      <w:r>
        <w:rPr>
          <w:rFonts w:eastAsia="MS Mincho"/>
        </w:rPr>
        <w:t>.</w:t>
      </w:r>
    </w:p>
    <w:p w:rsidR="004245C2" w:rsidRPr="004245C2" w:rsidRDefault="004245C2" w:rsidP="004245C2">
      <w:pPr>
        <w:tabs>
          <w:tab w:val="clear" w:pos="340"/>
        </w:tabs>
        <w:ind w:left="340"/>
        <w:jc w:val="both"/>
        <w:rPr>
          <w:rFonts w:eastAsia="MS Mincho"/>
        </w:rPr>
      </w:pPr>
    </w:p>
    <w:p w:rsidR="004245C2" w:rsidRPr="002D4C55" w:rsidRDefault="004245C2" w:rsidP="004245C2">
      <w:pPr>
        <w:pStyle w:val="berschrift3"/>
        <w:rPr>
          <w:rFonts w:eastAsia="MS Mincho"/>
        </w:rPr>
      </w:pPr>
      <w:bookmarkStart w:id="92" w:name="_Toc496536806"/>
      <w:bookmarkStart w:id="93" w:name="_Toc497124036"/>
      <w:bookmarkStart w:id="94" w:name="_Toc499324624"/>
      <w:bookmarkStart w:id="95" w:name="_Hlk495418841"/>
      <w:r w:rsidRPr="002D4C55">
        <w:rPr>
          <w:rFonts w:eastAsia="MS Mincho"/>
        </w:rPr>
        <w:t>(9.2.2) Stutbuch II (Hauptabteilung des Zuchtbuches)</w:t>
      </w:r>
      <w:bookmarkEnd w:id="92"/>
      <w:bookmarkEnd w:id="93"/>
      <w:bookmarkEnd w:id="94"/>
    </w:p>
    <w:bookmarkEnd w:id="95"/>
    <w:p w:rsidR="00DD3743" w:rsidRDefault="00DD3743" w:rsidP="004F54C5">
      <w:pPr>
        <w:jc w:val="both"/>
        <w:rPr>
          <w:rFonts w:eastAsia="MS Mincho"/>
        </w:rPr>
      </w:pPr>
      <w:r>
        <w:rPr>
          <w:rFonts w:eastAsia="MS Mincho"/>
        </w:rPr>
        <w:t>Es werden Stuten eingetragen, die im Jahr der Eintragung mindestens dreijährig sind,</w:t>
      </w:r>
    </w:p>
    <w:p w:rsidR="004245C2" w:rsidRDefault="004245C2" w:rsidP="004245C2">
      <w:pPr>
        <w:numPr>
          <w:ilvl w:val="0"/>
          <w:numId w:val="4"/>
        </w:numPr>
        <w:tabs>
          <w:tab w:val="clear" w:pos="340"/>
        </w:tabs>
        <w:jc w:val="both"/>
        <w:rPr>
          <w:rFonts w:eastAsia="MS Mincho"/>
        </w:rPr>
      </w:pPr>
      <w:bookmarkStart w:id="96" w:name="_Hlk496518827"/>
      <w:r>
        <w:rPr>
          <w:rFonts w:eastAsia="MS Mincho"/>
        </w:rPr>
        <w:t xml:space="preserve">deren </w:t>
      </w:r>
      <w:bookmarkStart w:id="97" w:name="_Hlk494957477"/>
      <w:r w:rsidRPr="002D4C55">
        <w:rPr>
          <w:rFonts w:cs="Arial"/>
        </w:rPr>
        <w:t xml:space="preserve">Eltern in der Hauptabteilung </w:t>
      </w:r>
      <w:r w:rsidRPr="002D4C55">
        <w:rPr>
          <w:rFonts w:eastAsia="MS Mincho" w:cs="Arial"/>
        </w:rPr>
        <w:t>der Rasse (außer Fohlenbuch und</w:t>
      </w:r>
      <w:bookmarkEnd w:id="97"/>
      <w:r w:rsidRPr="002D4C55">
        <w:rPr>
          <w:rFonts w:eastAsia="MS Mincho" w:cs="Arial"/>
        </w:rPr>
        <w:t xml:space="preserve"> </w:t>
      </w:r>
      <w:r w:rsidRPr="002D4C55">
        <w:rPr>
          <w:rFonts w:eastAsia="MS Mincho"/>
        </w:rPr>
        <w:t>Anhang</w:t>
      </w:r>
      <w:r>
        <w:rPr>
          <w:rFonts w:eastAsia="MS Mincho"/>
        </w:rPr>
        <w:t>) eingetragen sind,</w:t>
      </w:r>
    </w:p>
    <w:p w:rsidR="00231407" w:rsidRPr="00D47A83" w:rsidRDefault="00231407" w:rsidP="00231407">
      <w:pPr>
        <w:numPr>
          <w:ilvl w:val="0"/>
          <w:numId w:val="4"/>
        </w:numPr>
        <w:tabs>
          <w:tab w:val="clear" w:pos="340"/>
        </w:tabs>
        <w:jc w:val="both"/>
        <w:rPr>
          <w:rFonts w:eastAsia="MS Mincho"/>
        </w:rPr>
      </w:pPr>
      <w:bookmarkStart w:id="98" w:name="_Hlk494978908"/>
      <w:bookmarkStart w:id="99" w:name="_Hlk496190447"/>
      <w:bookmarkEnd w:id="96"/>
      <w:r w:rsidRPr="00D47A83">
        <w:rPr>
          <w:rFonts w:eastAsia="MS Mincho"/>
        </w:rPr>
        <w:t>deren Identität überprüft worden ist</w:t>
      </w:r>
      <w:bookmarkEnd w:id="98"/>
      <w:r w:rsidRPr="00D47A83">
        <w:rPr>
          <w:rFonts w:eastAsia="MS Mincho"/>
        </w:rPr>
        <w:t>,</w:t>
      </w:r>
    </w:p>
    <w:p w:rsidR="00231407" w:rsidRDefault="00231407" w:rsidP="00231407">
      <w:pPr>
        <w:numPr>
          <w:ilvl w:val="0"/>
          <w:numId w:val="4"/>
        </w:numPr>
        <w:tabs>
          <w:tab w:val="clear" w:pos="340"/>
        </w:tabs>
        <w:jc w:val="both"/>
        <w:rPr>
          <w:rFonts w:eastAsia="MS Mincho"/>
        </w:rPr>
      </w:pPr>
      <w:bookmarkStart w:id="100" w:name="_Hlk496518845"/>
      <w:r>
        <w:rPr>
          <w:rFonts w:eastAsia="MS Mincho"/>
        </w:rPr>
        <w:t xml:space="preserve">die keine gesundheitsbeeinträchtigenden Merkmale </w:t>
      </w:r>
      <w:r w:rsidRPr="002F724F">
        <w:rPr>
          <w:rFonts w:eastAsia="MS Mincho"/>
        </w:rPr>
        <w:t xml:space="preserve">gemäß </w:t>
      </w:r>
      <w:bookmarkStart w:id="101"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01"/>
      <w:r w:rsidRPr="000423E2">
        <w:t xml:space="preserve"> </w:t>
      </w:r>
      <w:r>
        <w:rPr>
          <w:rFonts w:eastAsia="MS Mincho"/>
        </w:rPr>
        <w:t>aufweisen.</w:t>
      </w:r>
    </w:p>
    <w:bookmarkEnd w:id="99"/>
    <w:bookmarkEnd w:id="100"/>
    <w:p w:rsidR="00015431" w:rsidRDefault="00015431" w:rsidP="00015431">
      <w:pPr>
        <w:tabs>
          <w:tab w:val="left" w:pos="1267"/>
        </w:tabs>
        <w:ind w:left="1247"/>
        <w:jc w:val="both"/>
      </w:pPr>
    </w:p>
    <w:p w:rsidR="00015431" w:rsidRDefault="00015431" w:rsidP="00081151">
      <w:pPr>
        <w:pStyle w:val="Textkrper-Zeileneinzug"/>
        <w:rPr>
          <w:rFonts w:cs="Arial"/>
        </w:rPr>
      </w:pPr>
      <w:r>
        <w:rPr>
          <w:rFonts w:cs="Arial"/>
        </w:rPr>
        <w:t xml:space="preserve">Darüber hinaus können Nachkommen von im Anhang eingetragenen Zuchtpferden eingetragen werden, </w:t>
      </w:r>
    </w:p>
    <w:p w:rsidR="00015431" w:rsidRPr="00EF2246" w:rsidRDefault="00015431" w:rsidP="00B4123E">
      <w:pPr>
        <w:pStyle w:val="Textkrper-Zeileneinzug"/>
        <w:numPr>
          <w:ilvl w:val="0"/>
          <w:numId w:val="24"/>
        </w:numPr>
        <w:tabs>
          <w:tab w:val="clear" w:pos="340"/>
        </w:tabs>
        <w:jc w:val="both"/>
        <w:rPr>
          <w:rFonts w:cs="Arial"/>
        </w:rPr>
      </w:pPr>
      <w:r w:rsidRPr="00C355D7">
        <w:rPr>
          <w:rFonts w:cs="Arial"/>
        </w:rPr>
        <w:t>wenn die Anhang-Vorfahren über zwei Generationen mit Zuchtpferden aus der Hauptabtei</w:t>
      </w:r>
      <w:r w:rsidRPr="00EF2246">
        <w:rPr>
          <w:rFonts w:cs="Arial"/>
        </w:rPr>
        <w:t xml:space="preserve">lung (außer </w:t>
      </w:r>
      <w:bookmarkStart w:id="102" w:name="_Hlk495053287"/>
      <w:r w:rsidR="004F54C5" w:rsidRPr="00231407">
        <w:t>Fohlenbuch und</w:t>
      </w:r>
      <w:bookmarkEnd w:id="102"/>
      <w:r w:rsidR="004F54C5" w:rsidRPr="00231407">
        <w:t xml:space="preserve"> </w:t>
      </w:r>
      <w:r w:rsidRPr="00EF2246">
        <w:rPr>
          <w:rFonts w:cs="Arial"/>
        </w:rPr>
        <w:t xml:space="preserve">Anhang) </w:t>
      </w:r>
      <w:proofErr w:type="spellStart"/>
      <w:r w:rsidRPr="00EF2246">
        <w:rPr>
          <w:rFonts w:cs="Arial"/>
        </w:rPr>
        <w:t>angepaart</w:t>
      </w:r>
      <w:proofErr w:type="spellEnd"/>
      <w:r w:rsidRPr="00EF2246">
        <w:rPr>
          <w:rFonts w:cs="Arial"/>
        </w:rPr>
        <w:t xml:space="preserve"> wurden,</w:t>
      </w:r>
    </w:p>
    <w:p w:rsidR="00015431" w:rsidRPr="00EF2246" w:rsidRDefault="00015431" w:rsidP="00B4123E">
      <w:pPr>
        <w:numPr>
          <w:ilvl w:val="0"/>
          <w:numId w:val="24"/>
        </w:numPr>
        <w:tabs>
          <w:tab w:val="clear" w:pos="340"/>
        </w:tabs>
        <w:overflowPunct w:val="0"/>
        <w:autoSpaceDE w:val="0"/>
        <w:autoSpaceDN w:val="0"/>
        <w:adjustRightInd w:val="0"/>
        <w:jc w:val="both"/>
        <w:textAlignment w:val="baseline"/>
        <w:rPr>
          <w:rFonts w:eastAsia="MS Mincho" w:cs="Arial"/>
        </w:rPr>
      </w:pPr>
      <w:r w:rsidRPr="00EF2246">
        <w:rPr>
          <w:rFonts w:eastAsia="MS Mincho" w:cs="Arial"/>
        </w:rPr>
        <w:t>die zur Überprüfung der Identität vorgestellt wurden,</w:t>
      </w:r>
    </w:p>
    <w:p w:rsidR="00231407" w:rsidRDefault="00231407" w:rsidP="00B4123E">
      <w:pPr>
        <w:numPr>
          <w:ilvl w:val="0"/>
          <w:numId w:val="24"/>
        </w:numPr>
        <w:tabs>
          <w:tab w:val="clear" w:pos="340"/>
        </w:tabs>
        <w:jc w:val="both"/>
      </w:pPr>
      <w:bookmarkStart w:id="103" w:name="_Hlk495418912"/>
      <w:bookmarkStart w:id="104" w:name="_Hlk496518878"/>
      <w:r>
        <w:t xml:space="preserve">die in der Bewertung der äußeren Erscheinung </w:t>
      </w:r>
      <w:r w:rsidRPr="002D4C55">
        <w:rPr>
          <w:rFonts w:eastAsia="MS Mincho"/>
        </w:rPr>
        <w:t xml:space="preserve">gemäß B.15 </w:t>
      </w:r>
      <w:r w:rsidRPr="002D4C55">
        <w:rPr>
          <w:rFonts w:cs="Arial"/>
        </w:rPr>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231407" w:rsidRDefault="00231407" w:rsidP="00B4123E">
      <w:pPr>
        <w:numPr>
          <w:ilvl w:val="0"/>
          <w:numId w:val="24"/>
        </w:numPr>
        <w:tabs>
          <w:tab w:val="clear" w:pos="340"/>
        </w:tabs>
        <w:jc w:val="both"/>
      </w:pPr>
      <w:r>
        <w:rPr>
          <w:rFonts w:eastAsia="MS Mincho"/>
        </w:rPr>
        <w:t xml:space="preserve">die keine gesundheitsbeeinträchtigenden Merkmale gemäß </w:t>
      </w:r>
      <w:hyperlink r:id="rId11" w:anchor="Liste" w:history="1">
        <w:r w:rsidRPr="000423E2">
          <w:t>Liste (Anlage 1)</w:t>
        </w:r>
      </w:hyperlink>
      <w:r w:rsidRPr="000423E2">
        <w:t xml:space="preserve"> </w:t>
      </w:r>
      <w:r>
        <w:rPr>
          <w:rFonts w:eastAsia="MS Mincho"/>
        </w:rPr>
        <w:t>aufweisen.</w:t>
      </w:r>
      <w:bookmarkEnd w:id="103"/>
    </w:p>
    <w:bookmarkEnd w:id="104"/>
    <w:p w:rsidR="00DD3743" w:rsidRDefault="00DD3743" w:rsidP="00015431">
      <w:pPr>
        <w:tabs>
          <w:tab w:val="clear" w:pos="340"/>
        </w:tabs>
        <w:ind w:left="340"/>
        <w:jc w:val="both"/>
        <w:rPr>
          <w:rFonts w:eastAsia="MS Mincho"/>
        </w:rPr>
      </w:pPr>
    </w:p>
    <w:p w:rsidR="00231407" w:rsidRPr="002D4C55" w:rsidRDefault="00231407" w:rsidP="00231407">
      <w:pPr>
        <w:pStyle w:val="berschrift3"/>
        <w:rPr>
          <w:rFonts w:eastAsia="MS Mincho"/>
        </w:rPr>
      </w:pPr>
      <w:bookmarkStart w:id="105" w:name="_Toc496536807"/>
      <w:bookmarkStart w:id="106" w:name="_Toc497124037"/>
      <w:bookmarkStart w:id="107" w:name="_Toc499324625"/>
      <w:bookmarkStart w:id="108" w:name="_Hlk495418961"/>
      <w:r w:rsidRPr="002D4C55">
        <w:rPr>
          <w:rFonts w:eastAsia="MS Mincho"/>
        </w:rPr>
        <w:t>(9.2.3) Anhang (Hauptabteilung des Zuchtbuches)</w:t>
      </w:r>
      <w:bookmarkEnd w:id="105"/>
      <w:bookmarkEnd w:id="106"/>
      <w:bookmarkEnd w:id="107"/>
    </w:p>
    <w:bookmarkEnd w:id="108"/>
    <w:p w:rsidR="00C75D1F" w:rsidRPr="00C75D1F" w:rsidRDefault="00C75D1F" w:rsidP="00C75D1F">
      <w:pPr>
        <w:jc w:val="both"/>
        <w:rPr>
          <w:rFonts w:eastAsia="MS Mincho"/>
        </w:rPr>
      </w:pPr>
      <w:r w:rsidRPr="00C75D1F">
        <w:rPr>
          <w:rFonts w:eastAsia="MS Mincho"/>
        </w:rPr>
        <w:t>Es werden Stuten eingetragen, die im Jahr der Eintragung mindestens dreijährig sind,</w:t>
      </w:r>
    </w:p>
    <w:p w:rsidR="00DD3743" w:rsidRDefault="00DD3743">
      <w:pPr>
        <w:pStyle w:val="Textkrper-Zeileneinzug"/>
        <w:numPr>
          <w:ilvl w:val="0"/>
          <w:numId w:val="4"/>
        </w:numPr>
        <w:tabs>
          <w:tab w:val="clear" w:pos="340"/>
        </w:tabs>
        <w:jc w:val="both"/>
        <w:rPr>
          <w:strike/>
        </w:rPr>
      </w:pPr>
      <w:r>
        <w:t>deren Eltern im Zuchtbuch der Rasse eingetragen sind</w:t>
      </w:r>
      <w:r w:rsidR="00C75D1F">
        <w:t xml:space="preserve"> und</w:t>
      </w:r>
      <w:r>
        <w:t>,</w:t>
      </w:r>
    </w:p>
    <w:p w:rsidR="00DD3743" w:rsidRDefault="00DD3743">
      <w:pPr>
        <w:pStyle w:val="Textkrper-Zeileneinzug"/>
        <w:numPr>
          <w:ilvl w:val="0"/>
          <w:numId w:val="4"/>
        </w:numPr>
        <w:tabs>
          <w:tab w:val="clear" w:pos="340"/>
        </w:tabs>
        <w:jc w:val="both"/>
      </w:pPr>
      <w:r>
        <w:t>die nicht die Eintragungsvoraussetzungen für das Stutbuch I und II erfüllen.</w:t>
      </w:r>
    </w:p>
    <w:p w:rsidR="00DD3743" w:rsidRDefault="00DD3743" w:rsidP="004F54C5">
      <w:pPr>
        <w:tabs>
          <w:tab w:val="clear" w:pos="340"/>
        </w:tabs>
        <w:jc w:val="both"/>
        <w:rPr>
          <w:rFonts w:eastAsia="MS Mincho"/>
          <w:strike/>
        </w:rPr>
      </w:pPr>
    </w:p>
    <w:p w:rsidR="00C75D1F" w:rsidRPr="006C7C55" w:rsidRDefault="00C75D1F" w:rsidP="00C75D1F">
      <w:pPr>
        <w:rPr>
          <w:rFonts w:cs="Arial"/>
        </w:rPr>
      </w:pPr>
      <w:r w:rsidRPr="00C75D1F">
        <w:rPr>
          <w:rFonts w:cs="Arial"/>
        </w:rPr>
        <w:t>Die Eintragung von Pferden, die im Fohlenbuch eingetragen sind, erfolgt automatisch, wenn von diesen Nachkommen registriert werden.</w:t>
      </w:r>
      <w:r w:rsidRPr="006C7C55">
        <w:rPr>
          <w:rFonts w:cs="Arial"/>
        </w:rPr>
        <w:t xml:space="preserve"> </w:t>
      </w:r>
    </w:p>
    <w:p w:rsidR="00C75D1F" w:rsidRPr="006A56F8" w:rsidRDefault="00C75D1F" w:rsidP="004F54C5">
      <w:pPr>
        <w:tabs>
          <w:tab w:val="clear" w:pos="340"/>
        </w:tabs>
        <w:jc w:val="both"/>
        <w:rPr>
          <w:rFonts w:eastAsia="MS Mincho"/>
          <w:strike/>
        </w:rPr>
      </w:pPr>
    </w:p>
    <w:p w:rsidR="006A56F8" w:rsidRPr="002D4C55" w:rsidRDefault="006A56F8" w:rsidP="006A56F8">
      <w:pPr>
        <w:pStyle w:val="berschrift3"/>
        <w:rPr>
          <w:rFonts w:eastAsia="MS Mincho"/>
        </w:rPr>
      </w:pPr>
      <w:bookmarkStart w:id="109" w:name="_Toc496536808"/>
      <w:bookmarkStart w:id="110" w:name="_Toc497124038"/>
      <w:bookmarkStart w:id="111" w:name="_Toc499324626"/>
      <w:bookmarkStart w:id="112" w:name="_Hlk495053356"/>
      <w:r w:rsidRPr="002D4C55">
        <w:rPr>
          <w:rFonts w:eastAsia="MS Mincho"/>
        </w:rPr>
        <w:t>(9.2.4) Fohlenbuch (Hauptabteilung des Zuchtbuches)</w:t>
      </w:r>
      <w:bookmarkEnd w:id="109"/>
      <w:bookmarkEnd w:id="110"/>
      <w:bookmarkEnd w:id="111"/>
    </w:p>
    <w:p w:rsidR="004F54C5" w:rsidRPr="006A56F8" w:rsidRDefault="004F54C5" w:rsidP="004F54C5">
      <w:pPr>
        <w:pStyle w:val="Textkrper-Zeileneinzug"/>
        <w:ind w:left="357" w:hanging="357"/>
        <w:jc w:val="both"/>
        <w:rPr>
          <w:rFonts w:cs="Arial"/>
          <w:szCs w:val="22"/>
        </w:rPr>
      </w:pPr>
      <w:r w:rsidRPr="006A56F8">
        <w:rPr>
          <w:rFonts w:cs="Arial"/>
          <w:szCs w:val="22"/>
        </w:rPr>
        <w:t>Im Jahr der Geburt werden alle Stut</w:t>
      </w:r>
      <w:r w:rsidR="004538D0">
        <w:rPr>
          <w:rFonts w:cs="Arial"/>
          <w:szCs w:val="22"/>
        </w:rPr>
        <w:t>fohl</w:t>
      </w:r>
      <w:r w:rsidRPr="006A56F8">
        <w:rPr>
          <w:rFonts w:cs="Arial"/>
          <w:szCs w:val="22"/>
        </w:rPr>
        <w:t xml:space="preserve">en eingetragen, </w:t>
      </w:r>
    </w:p>
    <w:p w:rsidR="004F54C5" w:rsidRPr="006A56F8" w:rsidRDefault="004F54C5" w:rsidP="004F54C5">
      <w:pPr>
        <w:numPr>
          <w:ilvl w:val="0"/>
          <w:numId w:val="4"/>
        </w:numPr>
        <w:tabs>
          <w:tab w:val="clear" w:pos="340"/>
          <w:tab w:val="clear" w:pos="700"/>
          <w:tab w:val="num" w:pos="360"/>
        </w:tabs>
        <w:rPr>
          <w:rFonts w:eastAsia="MS Mincho" w:cs="Arial"/>
          <w:szCs w:val="22"/>
        </w:rPr>
      </w:pPr>
      <w:r w:rsidRPr="006A56F8">
        <w:rPr>
          <w:rFonts w:cs="Arial"/>
          <w:szCs w:val="22"/>
        </w:rPr>
        <w:t xml:space="preserve">deren Eltern im Zuchtbuch </w:t>
      </w:r>
      <w:r w:rsidRPr="006A56F8">
        <w:rPr>
          <w:rFonts w:eastAsia="MS Mincho" w:cs="Arial"/>
          <w:szCs w:val="22"/>
        </w:rPr>
        <w:t>der Rasse eingetragen sind.</w:t>
      </w:r>
    </w:p>
    <w:p w:rsidR="004F54C5" w:rsidRDefault="004F54C5" w:rsidP="004F54C5">
      <w:pPr>
        <w:pStyle w:val="berschrift3"/>
        <w:tabs>
          <w:tab w:val="clear" w:pos="340"/>
        </w:tabs>
        <w:ind w:left="360"/>
        <w:jc w:val="both"/>
        <w:rPr>
          <w:rFonts w:eastAsia="MS Mincho"/>
        </w:rPr>
      </w:pPr>
      <w:bookmarkStart w:id="113" w:name="_Hlk495053366"/>
      <w:bookmarkEnd w:id="112"/>
    </w:p>
    <w:p w:rsidR="006A56F8" w:rsidRPr="004719AD" w:rsidRDefault="006A56F8" w:rsidP="00B4123E">
      <w:pPr>
        <w:pStyle w:val="berschrift1"/>
        <w:numPr>
          <w:ilvl w:val="0"/>
          <w:numId w:val="17"/>
        </w:numPr>
        <w:rPr>
          <w:rFonts w:eastAsia="MS Mincho"/>
        </w:rPr>
      </w:pPr>
      <w:bookmarkStart w:id="114" w:name="_Toc496777766"/>
      <w:bookmarkStart w:id="115" w:name="_Toc497124039"/>
      <w:bookmarkStart w:id="116" w:name="_Toc499324627"/>
      <w:bookmarkStart w:id="117" w:name="_Hlk494979290"/>
      <w:bookmarkEnd w:id="113"/>
      <w:r w:rsidRPr="004719AD">
        <w:rPr>
          <w:rFonts w:eastAsia="MS Mincho"/>
        </w:rPr>
        <w:t>Tierzuchtbescheinigungen</w:t>
      </w:r>
      <w:bookmarkEnd w:id="114"/>
      <w:bookmarkEnd w:id="115"/>
      <w:bookmarkEnd w:id="116"/>
    </w:p>
    <w:bookmarkEnd w:id="117"/>
    <w:p w:rsidR="006A56F8" w:rsidRPr="00967519" w:rsidRDefault="006A56F8" w:rsidP="006A56F8">
      <w:pPr>
        <w:tabs>
          <w:tab w:val="clear" w:pos="340"/>
        </w:tabs>
        <w:jc w:val="both"/>
        <w:rPr>
          <w:rFonts w:cs="Arial"/>
          <w:szCs w:val="22"/>
        </w:rPr>
      </w:pPr>
      <w:r w:rsidRPr="00967519">
        <w:rPr>
          <w:rFonts w:cs="Arial"/>
          <w:szCs w:val="22"/>
        </w:rPr>
        <w:t xml:space="preserve">Tierzuchtbescheinigungen werden </w:t>
      </w:r>
      <w:r w:rsidR="00C75D1F">
        <w:rPr>
          <w:rFonts w:cs="Arial"/>
          <w:szCs w:val="22"/>
        </w:rPr>
        <w:t xml:space="preserve">für Fohlen </w:t>
      </w:r>
      <w:r w:rsidRPr="00967519">
        <w:rPr>
          <w:rFonts w:cs="Arial"/>
          <w:szCs w:val="22"/>
        </w:rPr>
        <w:t>gemäß den Grundbestimmungen unter B.9 der Satzung und nach dem folgenden Schema erstellt.</w:t>
      </w:r>
    </w:p>
    <w:p w:rsidR="004F54C5" w:rsidRDefault="004F54C5">
      <w:pPr>
        <w:jc w:val="both"/>
        <w:rPr>
          <w:rFonts w:eastAsia="MS Mincho"/>
        </w:rPr>
      </w:pPr>
    </w:p>
    <w:p w:rsidR="00DD3743" w:rsidRDefault="00DD3743">
      <w:pPr>
        <w:pStyle w:val="Textkrper21"/>
        <w:tabs>
          <w:tab w:val="clear" w:pos="0"/>
          <w:tab w:val="left" w:pos="340"/>
        </w:tabs>
        <w:overflowPunct/>
        <w:autoSpaceDE/>
        <w:autoSpaceDN/>
        <w:adjustRightInd/>
        <w:jc w:val="both"/>
        <w:textAlignment w:val="auto"/>
        <w:rPr>
          <w:rFonts w:eastAsia="MS Mincho"/>
          <w:sz w:val="4"/>
          <w:szCs w:val="24"/>
          <w:highlight w:val="yellow"/>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958"/>
        <w:gridCol w:w="1822"/>
        <w:gridCol w:w="2160"/>
      </w:tblGrid>
      <w:tr w:rsidR="00DD3743">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DD3743" w:rsidRDefault="00DD3743">
            <w:pPr>
              <w:pStyle w:val="berschrift9"/>
              <w:tabs>
                <w:tab w:val="clear" w:pos="340"/>
              </w:tabs>
              <w:spacing w:before="120" w:after="120"/>
              <w:jc w:val="right"/>
              <w:rPr>
                <w:rFonts w:eastAsia="MS Mincho"/>
                <w:b/>
                <w:bCs/>
                <w:i/>
                <w:iCs/>
                <w:sz w:val="24"/>
              </w:rPr>
            </w:pPr>
            <w:r>
              <w:rPr>
                <w:rFonts w:eastAsia="MS Mincho"/>
                <w:b/>
                <w:bCs/>
                <w:i/>
                <w:iCs/>
                <w:sz w:val="24"/>
              </w:rPr>
              <w:t>Mutter</w:t>
            </w:r>
          </w:p>
          <w:p w:rsidR="00DD3743" w:rsidRDefault="00DD3743">
            <w:pPr>
              <w:rPr>
                <w:rFonts w:eastAsia="MS Mincho"/>
                <w:b/>
                <w:bCs/>
                <w:i/>
                <w:iCs/>
                <w:sz w:val="24"/>
              </w:rPr>
            </w:pPr>
          </w:p>
          <w:p w:rsidR="00DD3743" w:rsidRDefault="00DD3743">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DD3743" w:rsidRDefault="00DD3743">
            <w:pPr>
              <w:pStyle w:val="berschrift9"/>
              <w:tabs>
                <w:tab w:val="clear" w:pos="340"/>
              </w:tabs>
              <w:spacing w:before="120" w:after="120"/>
              <w:jc w:val="center"/>
              <w:rPr>
                <w:rFonts w:eastAsia="MS Mincho"/>
                <w:b/>
                <w:bCs/>
                <w:sz w:val="24"/>
              </w:rPr>
            </w:pPr>
            <w:r>
              <w:rPr>
                <w:rFonts w:eastAsia="MS Mincho"/>
                <w:b/>
                <w:bCs/>
                <w:sz w:val="24"/>
              </w:rPr>
              <w:t>Hauptabteilung</w:t>
            </w:r>
          </w:p>
        </w:tc>
      </w:tr>
      <w:tr w:rsidR="00DD3743" w:rsidTr="00E208E6">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DD3743" w:rsidRDefault="00DD3743">
            <w:pPr>
              <w:pStyle w:val="berschrift9"/>
              <w:tabs>
                <w:tab w:val="clear" w:pos="340"/>
              </w:tabs>
              <w:spacing w:before="120" w:after="120"/>
              <w:rPr>
                <w:rFonts w:eastAsia="MS Mincho"/>
                <w:b/>
                <w:bCs/>
                <w:i/>
                <w:iCs/>
                <w:sz w:val="24"/>
              </w:rPr>
            </w:pPr>
          </w:p>
        </w:tc>
        <w:tc>
          <w:tcPr>
            <w:tcW w:w="1958" w:type="dxa"/>
            <w:tcBorders>
              <w:top w:val="nil"/>
              <w:left w:val="single" w:sz="12" w:space="0" w:color="808080"/>
              <w:bottom w:val="single" w:sz="12" w:space="0" w:color="808080"/>
              <w:right w:val="single" w:sz="2" w:space="0" w:color="808080"/>
            </w:tcBorders>
            <w:vAlign w:val="center"/>
          </w:tcPr>
          <w:p w:rsidR="00DD3743" w:rsidRDefault="00DD3743">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822" w:type="dxa"/>
            <w:tcBorders>
              <w:top w:val="nil"/>
              <w:left w:val="single" w:sz="2" w:space="0" w:color="808080"/>
              <w:bottom w:val="single" w:sz="12" w:space="0" w:color="808080"/>
              <w:right w:val="single" w:sz="2" w:space="0" w:color="808080"/>
            </w:tcBorders>
            <w:vAlign w:val="center"/>
          </w:tcPr>
          <w:p w:rsidR="00DD3743" w:rsidRDefault="00DD3743">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DD3743" w:rsidRDefault="00DD3743">
            <w:pPr>
              <w:pStyle w:val="berschrift9"/>
              <w:spacing w:before="120" w:after="120"/>
              <w:jc w:val="center"/>
              <w:rPr>
                <w:rFonts w:eastAsia="MS Mincho"/>
                <w:b/>
                <w:bCs/>
                <w:i/>
                <w:iCs/>
                <w:sz w:val="24"/>
              </w:rPr>
            </w:pPr>
            <w:r>
              <w:rPr>
                <w:rFonts w:eastAsia="MS Mincho"/>
                <w:b/>
                <w:bCs/>
                <w:i/>
                <w:iCs/>
                <w:sz w:val="24"/>
              </w:rPr>
              <w:t>Anhang</w:t>
            </w:r>
          </w:p>
        </w:tc>
      </w:tr>
      <w:tr w:rsidR="00DD3743" w:rsidTr="004538D0">
        <w:trPr>
          <w:cantSplit/>
          <w:trHeight w:val="680"/>
        </w:trPr>
        <w:tc>
          <w:tcPr>
            <w:tcW w:w="1440" w:type="dxa"/>
            <w:vMerge w:val="restart"/>
            <w:tcBorders>
              <w:top w:val="single" w:sz="12" w:space="0" w:color="808080"/>
              <w:left w:val="single" w:sz="12" w:space="0" w:color="808080"/>
              <w:right w:val="nil"/>
            </w:tcBorders>
            <w:vAlign w:val="center"/>
          </w:tcPr>
          <w:p w:rsidR="004538D0" w:rsidRDefault="00DD3743">
            <w:pPr>
              <w:pStyle w:val="berschrift9"/>
              <w:spacing w:before="120" w:after="120"/>
              <w:rPr>
                <w:rFonts w:eastAsia="MS Mincho"/>
                <w:b/>
                <w:bCs/>
                <w:sz w:val="24"/>
              </w:rPr>
            </w:pPr>
            <w:r>
              <w:rPr>
                <w:rFonts w:eastAsia="MS Mincho"/>
                <w:b/>
                <w:bCs/>
                <w:sz w:val="24"/>
              </w:rPr>
              <w:t>Haupt-</w:t>
            </w:r>
          </w:p>
          <w:p w:rsidR="00DD3743" w:rsidRDefault="004538D0">
            <w:pPr>
              <w:pStyle w:val="berschrift9"/>
              <w:spacing w:before="120" w:after="120"/>
              <w:rPr>
                <w:rFonts w:eastAsia="MS Mincho"/>
                <w:b/>
                <w:bCs/>
                <w:sz w:val="24"/>
              </w:rPr>
            </w:pPr>
            <w:proofErr w:type="spellStart"/>
            <w:r>
              <w:rPr>
                <w:rFonts w:eastAsia="MS Mincho"/>
                <w:b/>
                <w:bCs/>
                <w:sz w:val="24"/>
              </w:rPr>
              <w:t>a</w:t>
            </w:r>
            <w:r w:rsidR="00DD3743">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DD3743" w:rsidRDefault="00DD3743">
            <w:pPr>
              <w:pStyle w:val="berschrift9"/>
              <w:tabs>
                <w:tab w:val="clear" w:pos="340"/>
              </w:tabs>
              <w:spacing w:before="120" w:after="120"/>
              <w:rPr>
                <w:rFonts w:eastAsia="MS Mincho"/>
                <w:sz w:val="20"/>
              </w:rPr>
            </w:pPr>
            <w:r>
              <w:rPr>
                <w:rFonts w:eastAsia="MS Mincho"/>
                <w:b/>
                <w:bCs/>
                <w:i/>
                <w:iCs/>
                <w:sz w:val="24"/>
              </w:rPr>
              <w:t>Hengstbuch I</w:t>
            </w:r>
          </w:p>
        </w:tc>
        <w:tc>
          <w:tcPr>
            <w:tcW w:w="1958"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DD3743" w:rsidRDefault="00DD3743" w:rsidP="004538D0">
            <w:pPr>
              <w:pStyle w:val="berschrift9"/>
              <w:tabs>
                <w:tab w:val="clear" w:pos="340"/>
              </w:tabs>
              <w:spacing w:before="0" w:after="0"/>
              <w:jc w:val="center"/>
              <w:rPr>
                <w:rFonts w:eastAsia="MS Mincho"/>
                <w:sz w:val="20"/>
              </w:rPr>
            </w:pPr>
            <w:r>
              <w:rPr>
                <w:rFonts w:eastAsia="MS Mincho"/>
                <w:sz w:val="20"/>
              </w:rPr>
              <w:t>Abstammungs-nachweis</w:t>
            </w:r>
          </w:p>
        </w:tc>
        <w:tc>
          <w:tcPr>
            <w:tcW w:w="1822" w:type="dxa"/>
            <w:tcBorders>
              <w:top w:val="single" w:sz="12" w:space="0" w:color="808080"/>
              <w:left w:val="single" w:sz="2" w:space="0" w:color="808080"/>
              <w:bottom w:val="dashed" w:sz="4" w:space="0" w:color="auto"/>
              <w:right w:val="single" w:sz="2" w:space="0" w:color="808080"/>
            </w:tcBorders>
            <w:shd w:val="clear" w:color="auto" w:fill="FFFF99"/>
            <w:vAlign w:val="center"/>
          </w:tcPr>
          <w:p w:rsidR="00DD3743" w:rsidRDefault="00DD3743" w:rsidP="004538D0">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4538D0" w:rsidRDefault="00DD3743" w:rsidP="004538D0">
            <w:pPr>
              <w:pStyle w:val="berschrift9"/>
              <w:spacing w:before="0" w:after="0"/>
              <w:jc w:val="center"/>
              <w:rPr>
                <w:rFonts w:eastAsia="MS Mincho"/>
                <w:sz w:val="20"/>
              </w:rPr>
            </w:pPr>
            <w:r>
              <w:rPr>
                <w:rFonts w:eastAsia="MS Mincho"/>
                <w:sz w:val="20"/>
              </w:rPr>
              <w:t>Geburts</w:t>
            </w:r>
            <w:r w:rsidR="004538D0">
              <w:rPr>
                <w:rFonts w:eastAsia="MS Mincho"/>
                <w:sz w:val="20"/>
              </w:rPr>
              <w:t>-</w:t>
            </w:r>
          </w:p>
          <w:p w:rsidR="00DD3743" w:rsidRDefault="00DD3743" w:rsidP="004538D0">
            <w:pPr>
              <w:pStyle w:val="berschrift9"/>
              <w:spacing w:before="0" w:after="0"/>
              <w:jc w:val="center"/>
              <w:rPr>
                <w:rFonts w:eastAsia="MS Mincho"/>
                <w:b/>
                <w:bCs/>
                <w:sz w:val="20"/>
              </w:rPr>
            </w:pPr>
            <w:proofErr w:type="spellStart"/>
            <w:r>
              <w:rPr>
                <w:rFonts w:eastAsia="MS Mincho"/>
                <w:sz w:val="20"/>
              </w:rPr>
              <w:t>bescheinigung</w:t>
            </w:r>
            <w:proofErr w:type="spellEnd"/>
          </w:p>
        </w:tc>
      </w:tr>
      <w:tr w:rsidR="00DD3743" w:rsidTr="004538D0">
        <w:trPr>
          <w:cantSplit/>
          <w:trHeight w:val="680"/>
        </w:trPr>
        <w:tc>
          <w:tcPr>
            <w:tcW w:w="1440" w:type="dxa"/>
            <w:vMerge/>
            <w:tcBorders>
              <w:left w:val="single" w:sz="12" w:space="0" w:color="808080"/>
              <w:right w:val="nil"/>
            </w:tcBorders>
            <w:vAlign w:val="center"/>
          </w:tcPr>
          <w:p w:rsidR="00DD3743" w:rsidRDefault="00DD3743">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DD3743" w:rsidRDefault="00DD3743">
            <w:pPr>
              <w:pStyle w:val="berschrift9"/>
              <w:tabs>
                <w:tab w:val="clear" w:pos="340"/>
              </w:tabs>
              <w:spacing w:before="120" w:after="120"/>
              <w:jc w:val="center"/>
              <w:rPr>
                <w:rFonts w:eastAsia="MS Mincho"/>
                <w:sz w:val="20"/>
              </w:rPr>
            </w:pPr>
            <w:r>
              <w:rPr>
                <w:rFonts w:eastAsia="MS Mincho"/>
                <w:b/>
                <w:bCs/>
                <w:i/>
                <w:iCs/>
                <w:sz w:val="24"/>
              </w:rPr>
              <w:t>Hengstbuch II</w:t>
            </w:r>
          </w:p>
        </w:tc>
        <w:tc>
          <w:tcPr>
            <w:tcW w:w="1958" w:type="dxa"/>
            <w:tcBorders>
              <w:top w:val="dashed" w:sz="4" w:space="0" w:color="auto"/>
              <w:left w:val="single" w:sz="12" w:space="0" w:color="808080"/>
              <w:bottom w:val="dashed" w:sz="4" w:space="0" w:color="auto"/>
              <w:right w:val="single" w:sz="2" w:space="0" w:color="808080"/>
            </w:tcBorders>
            <w:shd w:val="clear" w:color="auto" w:fill="FFFF99"/>
            <w:vAlign w:val="center"/>
          </w:tcPr>
          <w:p w:rsidR="00DD3743" w:rsidRDefault="00DD3743" w:rsidP="004538D0">
            <w:pPr>
              <w:pStyle w:val="berschrift9"/>
              <w:tabs>
                <w:tab w:val="clear" w:pos="340"/>
              </w:tabs>
              <w:spacing w:before="0" w:after="0"/>
              <w:jc w:val="center"/>
              <w:rPr>
                <w:rFonts w:eastAsia="MS Mincho"/>
                <w:sz w:val="20"/>
              </w:rPr>
            </w:pPr>
            <w:r>
              <w:rPr>
                <w:rFonts w:eastAsia="MS Mincho"/>
                <w:sz w:val="20"/>
              </w:rPr>
              <w:t>Abstammungs-nachweis</w:t>
            </w:r>
          </w:p>
        </w:tc>
        <w:tc>
          <w:tcPr>
            <w:tcW w:w="1822" w:type="dxa"/>
            <w:tcBorders>
              <w:top w:val="dashed" w:sz="4" w:space="0" w:color="auto"/>
              <w:left w:val="single" w:sz="2" w:space="0" w:color="808080"/>
              <w:bottom w:val="dashed" w:sz="4" w:space="0" w:color="auto"/>
              <w:right w:val="single" w:sz="2" w:space="0" w:color="808080"/>
            </w:tcBorders>
            <w:shd w:val="clear" w:color="auto" w:fill="FFFF99"/>
            <w:vAlign w:val="center"/>
          </w:tcPr>
          <w:p w:rsidR="00DD3743" w:rsidRDefault="00DD3743" w:rsidP="004538D0">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dashed" w:sz="4" w:space="0" w:color="auto"/>
              <w:left w:val="single" w:sz="2" w:space="0" w:color="808080"/>
              <w:bottom w:val="dashed" w:sz="4" w:space="0" w:color="auto"/>
              <w:right w:val="single" w:sz="12" w:space="0" w:color="808080"/>
            </w:tcBorders>
            <w:vAlign w:val="center"/>
          </w:tcPr>
          <w:p w:rsidR="004538D0" w:rsidRDefault="00DD3743" w:rsidP="004538D0">
            <w:pPr>
              <w:pStyle w:val="berschrift9"/>
              <w:spacing w:before="0" w:after="0"/>
              <w:jc w:val="center"/>
              <w:rPr>
                <w:rFonts w:eastAsia="MS Mincho"/>
                <w:sz w:val="20"/>
              </w:rPr>
            </w:pPr>
            <w:r>
              <w:rPr>
                <w:rFonts w:eastAsia="MS Mincho"/>
                <w:sz w:val="20"/>
              </w:rPr>
              <w:t>Geburts</w:t>
            </w:r>
            <w:r w:rsidR="004538D0">
              <w:rPr>
                <w:rFonts w:eastAsia="MS Mincho"/>
                <w:sz w:val="20"/>
              </w:rPr>
              <w:t>-</w:t>
            </w:r>
          </w:p>
          <w:p w:rsidR="00DD3743" w:rsidRDefault="00DD3743" w:rsidP="004538D0">
            <w:pPr>
              <w:pStyle w:val="berschrift9"/>
              <w:spacing w:before="0" w:after="0"/>
              <w:jc w:val="center"/>
              <w:rPr>
                <w:rFonts w:eastAsia="MS Mincho"/>
                <w:b/>
                <w:bCs/>
                <w:sz w:val="20"/>
              </w:rPr>
            </w:pPr>
            <w:proofErr w:type="spellStart"/>
            <w:r>
              <w:rPr>
                <w:rFonts w:eastAsia="MS Mincho"/>
                <w:sz w:val="20"/>
              </w:rPr>
              <w:t>bescheinigung</w:t>
            </w:r>
            <w:proofErr w:type="spellEnd"/>
          </w:p>
        </w:tc>
      </w:tr>
      <w:tr w:rsidR="00DD3743" w:rsidTr="004538D0">
        <w:trPr>
          <w:cantSplit/>
          <w:trHeight w:val="680"/>
        </w:trPr>
        <w:tc>
          <w:tcPr>
            <w:tcW w:w="1440" w:type="dxa"/>
            <w:vMerge/>
            <w:tcBorders>
              <w:left w:val="single" w:sz="12" w:space="0" w:color="808080"/>
              <w:bottom w:val="single" w:sz="12" w:space="0" w:color="808080"/>
              <w:right w:val="nil"/>
            </w:tcBorders>
            <w:vAlign w:val="center"/>
          </w:tcPr>
          <w:p w:rsidR="00DD3743" w:rsidRDefault="00DD3743">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DD3743" w:rsidRDefault="00DD3743">
            <w:pPr>
              <w:pStyle w:val="berschrift9"/>
              <w:tabs>
                <w:tab w:val="clear" w:pos="340"/>
              </w:tabs>
              <w:spacing w:before="120" w:after="120"/>
              <w:rPr>
                <w:rFonts w:eastAsia="MS Mincho"/>
                <w:sz w:val="20"/>
              </w:rPr>
            </w:pPr>
            <w:r>
              <w:rPr>
                <w:rFonts w:eastAsia="MS Mincho"/>
                <w:b/>
                <w:bCs/>
                <w:i/>
                <w:iCs/>
                <w:sz w:val="24"/>
              </w:rPr>
              <w:t>Anhang</w:t>
            </w:r>
          </w:p>
        </w:tc>
        <w:tc>
          <w:tcPr>
            <w:tcW w:w="1958" w:type="dxa"/>
            <w:tcBorders>
              <w:top w:val="dashed" w:sz="4" w:space="0" w:color="auto"/>
              <w:left w:val="single" w:sz="12" w:space="0" w:color="808080"/>
              <w:bottom w:val="single" w:sz="12" w:space="0" w:color="808080"/>
              <w:right w:val="single" w:sz="2" w:space="0" w:color="808080"/>
            </w:tcBorders>
            <w:vAlign w:val="center"/>
          </w:tcPr>
          <w:p w:rsidR="004538D0" w:rsidRDefault="00DD3743" w:rsidP="004538D0">
            <w:pPr>
              <w:pStyle w:val="berschrift9"/>
              <w:tabs>
                <w:tab w:val="clear" w:pos="340"/>
              </w:tabs>
              <w:spacing w:before="0" w:after="0"/>
              <w:jc w:val="center"/>
              <w:rPr>
                <w:rFonts w:eastAsia="MS Mincho"/>
                <w:sz w:val="20"/>
              </w:rPr>
            </w:pPr>
            <w:r>
              <w:rPr>
                <w:rFonts w:eastAsia="MS Mincho"/>
                <w:sz w:val="20"/>
              </w:rPr>
              <w:t>Geburts</w:t>
            </w:r>
            <w:r w:rsidR="004538D0">
              <w:rPr>
                <w:rFonts w:eastAsia="MS Mincho"/>
                <w:sz w:val="20"/>
              </w:rPr>
              <w:t>-</w:t>
            </w:r>
          </w:p>
          <w:p w:rsidR="00DD3743" w:rsidRDefault="00DD3743" w:rsidP="004538D0">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822" w:type="dxa"/>
            <w:tcBorders>
              <w:top w:val="dashed" w:sz="4" w:space="0" w:color="auto"/>
              <w:left w:val="single" w:sz="2" w:space="0" w:color="808080"/>
              <w:bottom w:val="single" w:sz="12" w:space="0" w:color="808080"/>
              <w:right w:val="single" w:sz="2" w:space="0" w:color="808080"/>
            </w:tcBorders>
            <w:vAlign w:val="center"/>
          </w:tcPr>
          <w:p w:rsidR="004538D0" w:rsidRDefault="00DD3743" w:rsidP="004538D0">
            <w:pPr>
              <w:pStyle w:val="berschrift9"/>
              <w:tabs>
                <w:tab w:val="clear" w:pos="340"/>
              </w:tabs>
              <w:spacing w:before="0" w:after="0"/>
              <w:jc w:val="center"/>
              <w:rPr>
                <w:rFonts w:eastAsia="MS Mincho"/>
                <w:sz w:val="20"/>
              </w:rPr>
            </w:pPr>
            <w:r>
              <w:rPr>
                <w:rFonts w:eastAsia="MS Mincho"/>
                <w:sz w:val="20"/>
              </w:rPr>
              <w:t>Geburts</w:t>
            </w:r>
            <w:r w:rsidR="004538D0">
              <w:rPr>
                <w:rFonts w:eastAsia="MS Mincho"/>
                <w:sz w:val="20"/>
              </w:rPr>
              <w:t>-</w:t>
            </w:r>
          </w:p>
          <w:p w:rsidR="00DD3743" w:rsidRDefault="00DD3743" w:rsidP="004538D0">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4538D0" w:rsidRDefault="00DD3743" w:rsidP="004538D0">
            <w:pPr>
              <w:pStyle w:val="berschrift9"/>
              <w:tabs>
                <w:tab w:val="clear" w:pos="340"/>
              </w:tabs>
              <w:spacing w:before="0" w:after="0"/>
              <w:jc w:val="center"/>
              <w:rPr>
                <w:rFonts w:eastAsia="MS Mincho"/>
                <w:sz w:val="20"/>
              </w:rPr>
            </w:pPr>
            <w:r>
              <w:rPr>
                <w:rFonts w:eastAsia="MS Mincho"/>
                <w:sz w:val="20"/>
              </w:rPr>
              <w:t>Geburts</w:t>
            </w:r>
            <w:r w:rsidR="004538D0">
              <w:rPr>
                <w:rFonts w:eastAsia="MS Mincho"/>
                <w:sz w:val="20"/>
              </w:rPr>
              <w:t>-</w:t>
            </w:r>
          </w:p>
          <w:p w:rsidR="00DD3743" w:rsidRDefault="00DD3743" w:rsidP="004538D0">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DD3743" w:rsidRDefault="00DD3743">
      <w:pPr>
        <w:jc w:val="both"/>
        <w:rPr>
          <w:rFonts w:eastAsia="MS Mincho"/>
        </w:rPr>
      </w:pPr>
    </w:p>
    <w:p w:rsidR="006A56F8" w:rsidRPr="004719AD" w:rsidRDefault="006A56F8" w:rsidP="006A56F8">
      <w:pPr>
        <w:pStyle w:val="berschrift2"/>
        <w:rPr>
          <w:rFonts w:eastAsia="MS Mincho"/>
        </w:rPr>
      </w:pPr>
      <w:bookmarkStart w:id="118" w:name="_Toc496777767"/>
      <w:bookmarkStart w:id="119" w:name="_Toc497124040"/>
      <w:bookmarkStart w:id="120" w:name="_Toc499324628"/>
      <w:bookmarkStart w:id="121" w:name="_Hlk495047347"/>
      <w:bookmarkStart w:id="122" w:name="_Hlk494979470"/>
      <w:bookmarkStart w:id="123" w:name="_Hlk494960908"/>
      <w:bookmarkStart w:id="124" w:name="_Hlk495324507"/>
      <w:bookmarkStart w:id="125" w:name="f"/>
      <w:r>
        <w:t xml:space="preserve">(10.1) </w:t>
      </w:r>
      <w:r w:rsidRPr="004719AD">
        <w:rPr>
          <w:rFonts w:eastAsia="MS Mincho"/>
        </w:rPr>
        <w:t>Tierzuchtbescheinigung als Abstammungsnachweis</w:t>
      </w:r>
      <w:bookmarkEnd w:id="118"/>
      <w:bookmarkEnd w:id="119"/>
      <w:bookmarkEnd w:id="120"/>
    </w:p>
    <w:p w:rsidR="006A56F8" w:rsidRPr="004719AD" w:rsidRDefault="006A56F8" w:rsidP="006A56F8">
      <w:pPr>
        <w:pStyle w:val="berschrift3"/>
        <w:rPr>
          <w:rFonts w:eastAsia="MS Mincho"/>
        </w:rPr>
      </w:pPr>
      <w:bookmarkStart w:id="126" w:name="_Toc496777768"/>
      <w:bookmarkStart w:id="127" w:name="_Toc497124041"/>
      <w:bookmarkStart w:id="128" w:name="_Toc499324629"/>
      <w:r w:rsidRPr="004719AD">
        <w:rPr>
          <w:rFonts w:eastAsia="MS Mincho"/>
        </w:rPr>
        <w:t>(10.1.1) Ausstellung eines Abstammungsnachweises</w:t>
      </w:r>
      <w:bookmarkEnd w:id="126"/>
      <w:bookmarkEnd w:id="127"/>
      <w:bookmarkEnd w:id="128"/>
    </w:p>
    <w:p w:rsidR="006A56F8" w:rsidRPr="004719AD" w:rsidRDefault="006A56F8" w:rsidP="006A56F8">
      <w:pPr>
        <w:jc w:val="both"/>
        <w:rPr>
          <w:rFonts w:eastAsia="MS Mincho"/>
        </w:rPr>
      </w:pPr>
      <w:r w:rsidRPr="004719AD">
        <w:rPr>
          <w:rFonts w:eastAsia="MS Mincho"/>
        </w:rPr>
        <w:t>Die Ausstellung eines Abstammungsnachweises erfolgt, wenn folgende Voraussetzungen erfüllt sind:</w:t>
      </w:r>
    </w:p>
    <w:p w:rsidR="006A56F8" w:rsidRPr="004719AD" w:rsidRDefault="006A56F8" w:rsidP="00B4123E">
      <w:pPr>
        <w:pStyle w:val="Listenabsatz"/>
        <w:numPr>
          <w:ilvl w:val="0"/>
          <w:numId w:val="10"/>
        </w:numPr>
        <w:ind w:left="357" w:hanging="357"/>
        <w:rPr>
          <w:rFonts w:eastAsia="MS Mincho"/>
        </w:rPr>
      </w:pPr>
      <w:r w:rsidRPr="004719AD">
        <w:rPr>
          <w:rFonts w:eastAsia="MS Mincho"/>
        </w:rPr>
        <w:t xml:space="preserve">Der Vater ist im Jahr der Bedeckung oder </w:t>
      </w:r>
      <w:bookmarkStart w:id="129" w:name="_Hlk495572511"/>
      <w:r w:rsidRPr="004719AD">
        <w:rPr>
          <w:rFonts w:eastAsia="MS Mincho"/>
        </w:rPr>
        <w:t xml:space="preserve">spätestens </w:t>
      </w:r>
      <w:bookmarkStart w:id="130" w:name="_Hlk495572583"/>
      <w:r w:rsidRPr="004719AD">
        <w:rPr>
          <w:rFonts w:eastAsia="MS Mincho"/>
        </w:rPr>
        <w:t xml:space="preserve">im Jahr der Geburt des Fohlens (bis einschließlich zum 31.12. des Jahres) </w:t>
      </w:r>
      <w:bookmarkEnd w:id="129"/>
      <w:bookmarkEnd w:id="130"/>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6A56F8" w:rsidRPr="004719AD" w:rsidRDefault="006A56F8" w:rsidP="00B4123E">
      <w:pPr>
        <w:pStyle w:val="Listenabsatz"/>
        <w:numPr>
          <w:ilvl w:val="0"/>
          <w:numId w:val="10"/>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6A56F8" w:rsidRPr="004719AD" w:rsidRDefault="006A56F8" w:rsidP="00B4123E">
      <w:pPr>
        <w:pStyle w:val="Listenabsatz"/>
        <w:numPr>
          <w:ilvl w:val="0"/>
          <w:numId w:val="10"/>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6A56F8" w:rsidRPr="004719AD" w:rsidRDefault="006A56F8" w:rsidP="006A56F8">
      <w:pPr>
        <w:rPr>
          <w:rFonts w:eastAsia="MS Mincho"/>
        </w:rPr>
      </w:pPr>
    </w:p>
    <w:p w:rsidR="00C75D1F" w:rsidRPr="002D4C55" w:rsidRDefault="00C75D1F" w:rsidP="00C75D1F">
      <w:pPr>
        <w:rPr>
          <w:rFonts w:eastAsia="MS Mincho"/>
        </w:rPr>
      </w:pPr>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p w:rsidR="006A56F8" w:rsidRPr="004719AD" w:rsidRDefault="006A56F8" w:rsidP="006A56F8">
      <w:pPr>
        <w:jc w:val="both"/>
        <w:rPr>
          <w:rFonts w:eastAsia="MS Mincho"/>
        </w:rPr>
      </w:pPr>
    </w:p>
    <w:p w:rsidR="006A56F8" w:rsidRPr="004719AD" w:rsidRDefault="006A56F8" w:rsidP="006A56F8">
      <w:pPr>
        <w:jc w:val="both"/>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6A56F8" w:rsidRPr="004719AD" w:rsidRDefault="006A56F8" w:rsidP="006A56F8">
      <w:pPr>
        <w:tabs>
          <w:tab w:val="clear" w:pos="340"/>
          <w:tab w:val="left" w:pos="0"/>
        </w:tabs>
        <w:ind w:right="-650"/>
        <w:jc w:val="both"/>
        <w:rPr>
          <w:rFonts w:eastAsia="MS Mincho"/>
        </w:rPr>
      </w:pPr>
    </w:p>
    <w:p w:rsidR="006A56F8" w:rsidRPr="004719AD" w:rsidRDefault="006A56F8" w:rsidP="006A56F8">
      <w:pPr>
        <w:pStyle w:val="berschrift3"/>
        <w:rPr>
          <w:rFonts w:eastAsia="MS Mincho"/>
        </w:rPr>
      </w:pPr>
      <w:bookmarkStart w:id="131" w:name="_Toc496777769"/>
      <w:bookmarkStart w:id="132" w:name="_Toc497124042"/>
      <w:bookmarkStart w:id="133" w:name="_Toc499324630"/>
      <w:r w:rsidRPr="004719AD">
        <w:rPr>
          <w:rFonts w:eastAsia="MS Mincho"/>
        </w:rPr>
        <w:t>(10.1.2) Mindestangaben im Abstammungsnachweis</w:t>
      </w:r>
      <w:bookmarkEnd w:id="131"/>
      <w:bookmarkEnd w:id="132"/>
      <w:bookmarkEnd w:id="133"/>
    </w:p>
    <w:p w:rsidR="006A56F8" w:rsidRPr="004719AD" w:rsidRDefault="006A56F8" w:rsidP="006A56F8">
      <w:pPr>
        <w:rPr>
          <w:rFonts w:eastAsia="MS Mincho" w:cs="Arial"/>
          <w:szCs w:val="22"/>
        </w:rPr>
      </w:pPr>
      <w:r w:rsidRPr="004719AD">
        <w:rPr>
          <w:rFonts w:eastAsia="MS Mincho" w:cs="Arial"/>
          <w:szCs w:val="22"/>
        </w:rPr>
        <w:t>Der Abstammungsnachweis muss mindestens folgende Angaben enthalten:</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Name des Zuchtverbandes und Angabe der Website,</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Ausstellungstag und -ort,</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 xml:space="preserve">Lebensnummer (UELN), </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Rasse,</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Name, Anschrift und E-Mailadresse (sofern vorhanden) des Züchters und des Eigentümers,</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Deckdatum der Mutter,</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Kennzeichnung,</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Klasse, in die das Pferd sowie seine Eltern eingetragen sind</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die Unterschrift des für die Zuchtarbeit Verantwortlichen oder seines Vertreters,</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Körurteil</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Angaben zu genetischen Defekten und Besonderheiten des Pferdes,</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 xml:space="preserve">Methode und Ergebnisse der Abstammungsüberprüfungen bei Zuchttieren, die für die Entnahme von Zuchtmaterial vorgesehen sind, </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6A56F8" w:rsidRPr="004719AD" w:rsidRDefault="006A56F8" w:rsidP="00B4123E">
      <w:pPr>
        <w:pStyle w:val="Listenabsatz"/>
        <w:numPr>
          <w:ilvl w:val="0"/>
          <w:numId w:val="11"/>
        </w:numPr>
        <w:tabs>
          <w:tab w:val="clear" w:pos="340"/>
        </w:tabs>
        <w:rPr>
          <w:rFonts w:eastAsia="MS Mincho" w:cs="Arial"/>
        </w:rPr>
      </w:pPr>
      <w:r w:rsidRPr="004719AD">
        <w:rPr>
          <w:rFonts w:eastAsia="MS Mincho" w:cs="Arial"/>
        </w:rPr>
        <w:t>Name und Funktion des Unterzeichners.</w:t>
      </w:r>
    </w:p>
    <w:p w:rsidR="006A56F8" w:rsidRPr="004719AD" w:rsidRDefault="006A56F8" w:rsidP="006A56F8">
      <w:pPr>
        <w:tabs>
          <w:tab w:val="clear" w:pos="340"/>
          <w:tab w:val="left" w:pos="0"/>
        </w:tabs>
        <w:ind w:right="-650"/>
        <w:jc w:val="both"/>
        <w:rPr>
          <w:rFonts w:eastAsia="MS Mincho"/>
        </w:rPr>
      </w:pPr>
    </w:p>
    <w:p w:rsidR="006A56F8" w:rsidRPr="004719AD" w:rsidRDefault="006A56F8" w:rsidP="006A56F8">
      <w:pPr>
        <w:pStyle w:val="berschrift2"/>
        <w:rPr>
          <w:rFonts w:eastAsia="MS Mincho"/>
        </w:rPr>
      </w:pPr>
      <w:bookmarkStart w:id="134" w:name="_Toc496777770"/>
      <w:bookmarkStart w:id="135" w:name="_Toc497124043"/>
      <w:bookmarkStart w:id="136" w:name="_Toc499324631"/>
      <w:r>
        <w:t xml:space="preserve">(10.2) </w:t>
      </w:r>
      <w:r w:rsidRPr="004719AD">
        <w:rPr>
          <w:rFonts w:eastAsia="MS Mincho"/>
        </w:rPr>
        <w:t>Tierzuchtbescheinigung als Geburtsbescheinigung</w:t>
      </w:r>
      <w:bookmarkEnd w:id="134"/>
      <w:bookmarkEnd w:id="135"/>
      <w:bookmarkEnd w:id="136"/>
    </w:p>
    <w:p w:rsidR="006A56F8" w:rsidRPr="004719AD" w:rsidRDefault="006A56F8" w:rsidP="006A56F8">
      <w:pPr>
        <w:pStyle w:val="berschrift3"/>
        <w:rPr>
          <w:rFonts w:eastAsia="MS Mincho"/>
        </w:rPr>
      </w:pPr>
      <w:bookmarkStart w:id="137" w:name="_Toc496777771"/>
      <w:bookmarkStart w:id="138" w:name="_Toc497124044"/>
      <w:bookmarkStart w:id="139" w:name="_Toc499324632"/>
      <w:r w:rsidRPr="004719AD">
        <w:rPr>
          <w:rFonts w:eastAsia="MS Mincho"/>
        </w:rPr>
        <w:t>(10.2.1) Ausstellung einer Geburtsbescheinigung</w:t>
      </w:r>
      <w:bookmarkEnd w:id="137"/>
      <w:bookmarkEnd w:id="138"/>
      <w:bookmarkEnd w:id="139"/>
      <w:r w:rsidRPr="004719AD">
        <w:rPr>
          <w:rFonts w:eastAsia="MS Mincho"/>
        </w:rPr>
        <w:t xml:space="preserve"> </w:t>
      </w:r>
    </w:p>
    <w:p w:rsidR="00C75D1F" w:rsidRPr="00C75D1F" w:rsidRDefault="00C75D1F" w:rsidP="00C75D1F">
      <w:pPr>
        <w:tabs>
          <w:tab w:val="left" w:pos="0"/>
        </w:tabs>
        <w:rPr>
          <w:rFonts w:eastAsia="MS Mincho"/>
        </w:rPr>
      </w:pPr>
      <w:r w:rsidRPr="00C75D1F">
        <w:rPr>
          <w:rFonts w:eastAsia="MS Mincho"/>
        </w:rPr>
        <w:t>Die Ausstellung einer Geburtsbescheinigung erfolgt, wenn die Bedingungen für einen Abstammungsnachweis nicht erfüllt, jedoch folgende Voraussetzungen gegeben sind:</w:t>
      </w:r>
    </w:p>
    <w:p w:rsidR="00C75D1F" w:rsidRPr="00C75D1F" w:rsidRDefault="00C75D1F" w:rsidP="00B4123E">
      <w:pPr>
        <w:pStyle w:val="Listenabsatz"/>
        <w:numPr>
          <w:ilvl w:val="0"/>
          <w:numId w:val="12"/>
        </w:numPr>
        <w:tabs>
          <w:tab w:val="clear" w:pos="340"/>
          <w:tab w:val="left" w:pos="0"/>
        </w:tabs>
        <w:ind w:left="357" w:hanging="357"/>
        <w:jc w:val="both"/>
        <w:rPr>
          <w:rFonts w:eastAsia="MS Mincho"/>
        </w:rPr>
      </w:pPr>
      <w:r w:rsidRPr="00C75D1F">
        <w:rPr>
          <w:rFonts w:eastAsia="MS Mincho"/>
        </w:rPr>
        <w:t xml:space="preserve">Deckbescheinigung und </w:t>
      </w:r>
      <w:proofErr w:type="spellStart"/>
      <w:r w:rsidRPr="00C75D1F">
        <w:rPr>
          <w:rFonts w:eastAsia="MS Mincho"/>
        </w:rPr>
        <w:t>Abfohlmeldung</w:t>
      </w:r>
      <w:proofErr w:type="spellEnd"/>
      <w:r w:rsidRPr="00C75D1F">
        <w:rPr>
          <w:rFonts w:eastAsia="MS Mincho"/>
        </w:rPr>
        <w:t xml:space="preserve"> wurden fristgerecht gemäß Satzung vorgelegt.</w:t>
      </w:r>
    </w:p>
    <w:p w:rsidR="00C75D1F" w:rsidRPr="00C75D1F" w:rsidRDefault="00C75D1F" w:rsidP="00B4123E">
      <w:pPr>
        <w:pStyle w:val="Listenabsatz"/>
        <w:numPr>
          <w:ilvl w:val="0"/>
          <w:numId w:val="12"/>
        </w:numPr>
        <w:tabs>
          <w:tab w:val="clear" w:pos="340"/>
          <w:tab w:val="left" w:pos="0"/>
        </w:tabs>
        <w:ind w:left="360" w:hanging="357"/>
        <w:jc w:val="both"/>
        <w:rPr>
          <w:rFonts w:eastAsia="MS Mincho"/>
        </w:rPr>
      </w:pPr>
      <w:r w:rsidRPr="00C75D1F">
        <w:rPr>
          <w:rFonts w:eastAsia="MS Mincho"/>
        </w:rPr>
        <w:t>die Identifizierung des Fohlens (bei Fuß der Mutter oder durch Abstammungsüberprüfung) ist durch den Zuchtleiter oder seinen Beauftragten erfolgt.</w:t>
      </w:r>
    </w:p>
    <w:p w:rsidR="00C75D1F" w:rsidRPr="00C75D1F" w:rsidRDefault="00C75D1F" w:rsidP="00C75D1F">
      <w:pPr>
        <w:tabs>
          <w:tab w:val="left" w:pos="0"/>
        </w:tabs>
        <w:ind w:right="-650"/>
        <w:rPr>
          <w:rFonts w:eastAsia="MS Mincho"/>
        </w:rPr>
      </w:pPr>
    </w:p>
    <w:p w:rsidR="00C75D1F" w:rsidRPr="00C75D1F" w:rsidRDefault="00C75D1F" w:rsidP="00C75D1F">
      <w:pPr>
        <w:pStyle w:val="berschrift3"/>
        <w:rPr>
          <w:rFonts w:eastAsia="MS Mincho"/>
          <w:szCs w:val="22"/>
        </w:rPr>
      </w:pPr>
      <w:bookmarkStart w:id="140" w:name="_Toc496536817"/>
      <w:bookmarkStart w:id="141" w:name="_Toc499150644"/>
      <w:bookmarkStart w:id="142" w:name="_Toc499324633"/>
      <w:r w:rsidRPr="00C75D1F">
        <w:rPr>
          <w:rFonts w:eastAsia="MS Mincho"/>
        </w:rPr>
        <w:t>(10.2.2) Mindestangaben in der Geburtsbescheinigung</w:t>
      </w:r>
      <w:bookmarkEnd w:id="140"/>
      <w:bookmarkEnd w:id="141"/>
      <w:bookmarkEnd w:id="142"/>
    </w:p>
    <w:p w:rsidR="00C75D1F" w:rsidRPr="002D4C55" w:rsidRDefault="00C75D1F" w:rsidP="00C75D1F">
      <w:pPr>
        <w:rPr>
          <w:rFonts w:eastAsia="MS Mincho"/>
        </w:rPr>
      </w:pPr>
      <w:bookmarkStart w:id="143" w:name="_§_523f_Hengstleistungsprüfungen"/>
      <w:bookmarkEnd w:id="143"/>
      <w:r w:rsidRPr="00C75D1F">
        <w:rPr>
          <w:rFonts w:eastAsia="MS Mincho"/>
        </w:rPr>
        <w:t>Die Geburtsbescheinigung muss die gleichen Angaben enthalten wie der Abstammungsnachweis, sofern vorhanden.</w:t>
      </w:r>
      <w:r w:rsidRPr="002D4C55">
        <w:rPr>
          <w:rFonts w:eastAsia="MS Mincho"/>
        </w:rPr>
        <w:t xml:space="preserve"> </w:t>
      </w:r>
    </w:p>
    <w:p w:rsidR="006A56F8" w:rsidRPr="004719AD" w:rsidRDefault="006A56F8" w:rsidP="006A56F8">
      <w:pPr>
        <w:rPr>
          <w:rFonts w:eastAsia="MS Mincho"/>
        </w:rPr>
      </w:pPr>
    </w:p>
    <w:p w:rsidR="003337D1" w:rsidRPr="002D4C55" w:rsidRDefault="003337D1" w:rsidP="003337D1">
      <w:pPr>
        <w:pStyle w:val="berschrift2"/>
        <w:rPr>
          <w:rFonts w:eastAsia="MS Mincho"/>
        </w:rPr>
      </w:pPr>
      <w:bookmarkStart w:id="144" w:name="_Toc496536818"/>
      <w:bookmarkStart w:id="145" w:name="_Toc499324634"/>
      <w:bookmarkStart w:id="146" w:name="_Toc497390189"/>
      <w:bookmarkStart w:id="147" w:name="_Hlk496537070"/>
      <w:bookmarkStart w:id="148" w:name="_Toc496777774"/>
      <w:bookmarkStart w:id="149" w:name="_Toc497124047"/>
      <w:bookmarkEnd w:id="121"/>
      <w:bookmarkEnd w:id="122"/>
      <w:r>
        <w:rPr>
          <w:rFonts w:eastAsia="MS Mincho"/>
        </w:rPr>
        <w:t xml:space="preserve">(10.3) </w:t>
      </w:r>
      <w:r w:rsidRPr="002D4C55">
        <w:rPr>
          <w:rFonts w:eastAsia="MS Mincho"/>
        </w:rPr>
        <w:t>Tierzuchtbescheinigung für Zuchtmaterial</w:t>
      </w:r>
      <w:bookmarkEnd w:id="144"/>
      <w:bookmarkEnd w:id="145"/>
      <w:r>
        <w:rPr>
          <w:rFonts w:eastAsia="MS Mincho"/>
        </w:rPr>
        <w:t xml:space="preserve"> </w:t>
      </w:r>
      <w:bookmarkEnd w:id="146"/>
    </w:p>
    <w:p w:rsidR="003337D1" w:rsidRPr="00D65E5E" w:rsidRDefault="003337D1" w:rsidP="003337D1">
      <w:pPr>
        <w:jc w:val="both"/>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3337D1" w:rsidRDefault="003337D1" w:rsidP="003337D1">
      <w:pPr>
        <w:jc w:val="both"/>
      </w:pPr>
    </w:p>
    <w:p w:rsidR="003337D1" w:rsidRPr="00D65E5E" w:rsidRDefault="003337D1" w:rsidP="003337D1">
      <w:pPr>
        <w:jc w:val="both"/>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3337D1" w:rsidRPr="002D4C55" w:rsidRDefault="003337D1" w:rsidP="003337D1"/>
    <w:p w:rsidR="006A56F8" w:rsidRPr="004719AD" w:rsidRDefault="006A56F8" w:rsidP="00B4123E">
      <w:pPr>
        <w:pStyle w:val="berschrift1"/>
        <w:numPr>
          <w:ilvl w:val="0"/>
          <w:numId w:val="18"/>
        </w:numPr>
        <w:rPr>
          <w:rFonts w:eastAsia="MS Mincho"/>
        </w:rPr>
      </w:pPr>
      <w:bookmarkStart w:id="150" w:name="_Toc499324635"/>
      <w:bookmarkEnd w:id="147"/>
      <w:r w:rsidRPr="004719AD">
        <w:rPr>
          <w:rFonts w:eastAsia="MS Mincho"/>
        </w:rPr>
        <w:t>Selektionsveranstaltungen</w:t>
      </w:r>
      <w:bookmarkEnd w:id="148"/>
      <w:bookmarkEnd w:id="149"/>
      <w:bookmarkEnd w:id="150"/>
    </w:p>
    <w:p w:rsidR="006A56F8" w:rsidRPr="004719AD" w:rsidRDefault="006A56F8" w:rsidP="006A56F8">
      <w:pPr>
        <w:pStyle w:val="berschrift2"/>
        <w:rPr>
          <w:rFonts w:eastAsia="MS Mincho"/>
        </w:rPr>
      </w:pPr>
      <w:bookmarkStart w:id="151" w:name="_Toc496777775"/>
      <w:bookmarkStart w:id="152" w:name="_Toc497124048"/>
      <w:bookmarkStart w:id="153" w:name="_Toc499324636"/>
      <w:bookmarkStart w:id="154" w:name="_Hlk495575024"/>
      <w:r>
        <w:t xml:space="preserve">(11.1) </w:t>
      </w:r>
      <w:r w:rsidRPr="004719AD">
        <w:rPr>
          <w:rFonts w:eastAsia="MS Mincho"/>
        </w:rPr>
        <w:t>Körung</w:t>
      </w:r>
      <w:bookmarkEnd w:id="151"/>
      <w:bookmarkEnd w:id="152"/>
      <w:bookmarkEnd w:id="153"/>
    </w:p>
    <w:p w:rsidR="006A56F8" w:rsidRPr="002D4C55" w:rsidRDefault="006A56F8" w:rsidP="006A56F8">
      <w:pPr>
        <w:rPr>
          <w:rFonts w:eastAsia="MS Mincho" w:cs="Arial"/>
        </w:rPr>
      </w:pPr>
      <w:bookmarkStart w:id="155" w:name="_Hlk496192006"/>
      <w:bookmarkStart w:id="156" w:name="_Hlk496617646"/>
      <w:bookmarkEnd w:id="123"/>
      <w:bookmarkEnd w:id="154"/>
      <w:r w:rsidRPr="002D4C55">
        <w:rPr>
          <w:rFonts w:eastAsia="MS Mincho" w:cs="Arial"/>
        </w:rPr>
        <w:t>Es gelten grundsätzlich die Bestimmungen gemäß B.16 der Satzung.</w:t>
      </w:r>
    </w:p>
    <w:bookmarkEnd w:id="155"/>
    <w:p w:rsidR="006A56F8" w:rsidRPr="002D4C55" w:rsidRDefault="006A56F8" w:rsidP="006A56F8">
      <w:pPr>
        <w:rPr>
          <w:rFonts w:cs="Arial"/>
        </w:rPr>
      </w:pPr>
    </w:p>
    <w:p w:rsidR="006A56F8" w:rsidRPr="002D4C55" w:rsidRDefault="006A56F8" w:rsidP="006A56F8">
      <w:pPr>
        <w:rPr>
          <w:rFonts w:cs="Arial"/>
        </w:rPr>
      </w:pPr>
      <w:bookmarkStart w:id="157" w:name="_Hlk496191986"/>
      <w:r w:rsidRPr="002D4C55">
        <w:rPr>
          <w:rFonts w:cs="Arial"/>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6A56F8" w:rsidRPr="002D4C55" w:rsidRDefault="006A56F8" w:rsidP="006A56F8">
      <w:pPr>
        <w:rPr>
          <w:rFonts w:cs="Arial"/>
        </w:rPr>
      </w:pPr>
    </w:p>
    <w:p w:rsidR="006A56F8" w:rsidRPr="002D4C55" w:rsidRDefault="006A56F8" w:rsidP="006A56F8">
      <w:pPr>
        <w:ind w:left="340" w:hanging="340"/>
        <w:rPr>
          <w:rFonts w:cs="Arial"/>
        </w:rPr>
      </w:pPr>
      <w:bookmarkStart w:id="158" w:name="_Hlk496619268"/>
      <w:bookmarkEnd w:id="156"/>
      <w:r w:rsidRPr="002D4C55">
        <w:rPr>
          <w:rFonts w:cs="Arial"/>
        </w:rPr>
        <w:t xml:space="preserve">Ein Hengst kann nur gekört werden, wenn er </w:t>
      </w:r>
    </w:p>
    <w:p w:rsidR="006A56F8" w:rsidRPr="002D4C55" w:rsidRDefault="006A56F8" w:rsidP="00B4123E">
      <w:pPr>
        <w:pStyle w:val="Listenabsatz"/>
        <w:numPr>
          <w:ilvl w:val="0"/>
          <w:numId w:val="13"/>
        </w:numPr>
        <w:tabs>
          <w:tab w:val="clear" w:pos="340"/>
          <w:tab w:val="left" w:pos="680"/>
        </w:tabs>
        <w:jc w:val="both"/>
        <w:rPr>
          <w:rFonts w:cs="Arial"/>
          <w:szCs w:val="22"/>
        </w:rPr>
      </w:pPr>
      <w:r w:rsidRPr="002D4C55">
        <w:rPr>
          <w:rFonts w:cs="Arial"/>
          <w:szCs w:val="22"/>
        </w:rPr>
        <w:t xml:space="preserve">in der </w:t>
      </w:r>
      <w:r w:rsidRPr="002D4C55">
        <w:rPr>
          <w:rFonts w:eastAsia="MS Mincho" w:cs="Arial"/>
        </w:rPr>
        <w:t xml:space="preserve">Bewertung </w:t>
      </w:r>
      <w:r w:rsidRPr="002D4C55">
        <w:rPr>
          <w:rFonts w:cs="Arial"/>
          <w:szCs w:val="22"/>
        </w:rPr>
        <w:t>(gemäß B.15 der Satzung) eine Gesamtnote von mindestens 7,0 erreicht und in keinem Merkmal schlechter als 5,0 bewertet wird, und</w:t>
      </w:r>
    </w:p>
    <w:p w:rsidR="006A56F8" w:rsidRPr="002D4C55" w:rsidRDefault="006A56F8" w:rsidP="00B4123E">
      <w:pPr>
        <w:pStyle w:val="Listenabsatz"/>
        <w:numPr>
          <w:ilvl w:val="0"/>
          <w:numId w:val="13"/>
        </w:numPr>
        <w:tabs>
          <w:tab w:val="clear" w:pos="340"/>
          <w:tab w:val="left" w:pos="680"/>
        </w:tabs>
        <w:jc w:val="both"/>
        <w:rPr>
          <w:rFonts w:cs="Arial"/>
        </w:rPr>
      </w:pPr>
      <w:r w:rsidRPr="002D4C55">
        <w:rPr>
          <w:rFonts w:cs="Arial"/>
        </w:rPr>
        <w:t xml:space="preserve">die gesundheitlichen Voraussetzungen </w:t>
      </w:r>
      <w:bookmarkStart w:id="159" w:name="_Hlk496174525"/>
      <w:r w:rsidRPr="002D4C55">
        <w:rPr>
          <w:rFonts w:cs="Arial"/>
        </w:rPr>
        <w:t xml:space="preserve">gemäß Anlage 1 </w:t>
      </w:r>
      <w:bookmarkEnd w:id="159"/>
      <w:r w:rsidRPr="002D4C55">
        <w:rPr>
          <w:rFonts w:cs="Arial"/>
        </w:rPr>
        <w:t>und</w:t>
      </w:r>
    </w:p>
    <w:p w:rsidR="006A56F8" w:rsidRPr="002D4C55" w:rsidRDefault="006A56F8" w:rsidP="00B4123E">
      <w:pPr>
        <w:pStyle w:val="Listenabsatz"/>
        <w:numPr>
          <w:ilvl w:val="0"/>
          <w:numId w:val="13"/>
        </w:numPr>
        <w:tabs>
          <w:tab w:val="clear" w:pos="340"/>
          <w:tab w:val="left" w:pos="680"/>
        </w:tabs>
        <w:jc w:val="both"/>
        <w:rPr>
          <w:rFonts w:cs="Arial"/>
        </w:rPr>
      </w:pPr>
      <w:r w:rsidRPr="002D4C55">
        <w:rPr>
          <w:rFonts w:cs="Arial"/>
        </w:rPr>
        <w:t xml:space="preserve">die Anforderungen an die Zuchttauglichkeit </w:t>
      </w:r>
      <w:bookmarkStart w:id="160" w:name="_Hlk496174533"/>
      <w:r w:rsidRPr="002D4C55">
        <w:rPr>
          <w:rFonts w:eastAsia="MS Mincho" w:cs="Arial"/>
        </w:rPr>
        <w:t>gemäß B.16 der Satzung</w:t>
      </w:r>
      <w:r w:rsidRPr="002D4C55">
        <w:rPr>
          <w:rFonts w:cs="Arial"/>
        </w:rPr>
        <w:t xml:space="preserve"> </w:t>
      </w:r>
      <w:bookmarkEnd w:id="160"/>
      <w:r w:rsidRPr="002D4C55">
        <w:rPr>
          <w:rFonts w:cs="Arial"/>
        </w:rPr>
        <w:t>erfüllt.</w:t>
      </w:r>
    </w:p>
    <w:p w:rsidR="006A56F8" w:rsidRPr="002D4C55" w:rsidRDefault="006A56F8" w:rsidP="006A56F8">
      <w:pPr>
        <w:rPr>
          <w:rFonts w:cs="Arial"/>
        </w:rPr>
      </w:pPr>
    </w:p>
    <w:p w:rsidR="006A56F8" w:rsidRPr="002D4C55" w:rsidRDefault="006A56F8" w:rsidP="005E3D01">
      <w:pPr>
        <w:rPr>
          <w:rFonts w:cs="Arial"/>
        </w:rPr>
      </w:pPr>
      <w:bookmarkStart w:id="161" w:name="_Hlk496172463"/>
      <w:bookmarkEnd w:id="158"/>
      <w:r w:rsidRPr="002D4C55">
        <w:rPr>
          <w:rFonts w:cs="Arial"/>
        </w:rPr>
        <w:t>Die Körergebnisse anderer tierzuchtrechtlich anerka</w:t>
      </w:r>
      <w:bookmarkStart w:id="162" w:name="_Hlk496174544"/>
      <w:r w:rsidR="005E3D01">
        <w:rPr>
          <w:rFonts w:cs="Arial"/>
        </w:rPr>
        <w:t xml:space="preserve">nnter Verbände können </w:t>
      </w:r>
      <w:proofErr w:type="spellStart"/>
      <w:r w:rsidR="005E3D01">
        <w:rPr>
          <w:rFonts w:cs="Arial"/>
        </w:rPr>
        <w:t>übernommen</w:t>
      </w:r>
      <w:r w:rsidRPr="002D4C55">
        <w:rPr>
          <w:rFonts w:cs="Arial"/>
        </w:rPr>
        <w:t>werden</w:t>
      </w:r>
      <w:proofErr w:type="spellEnd"/>
      <w:r w:rsidRPr="002D4C55">
        <w:rPr>
          <w:rFonts w:cs="Arial"/>
        </w:rPr>
        <w:t xml:space="preserve"> (Anerkennung).</w:t>
      </w:r>
    </w:p>
    <w:bookmarkEnd w:id="157"/>
    <w:bookmarkEnd w:id="161"/>
    <w:bookmarkEnd w:id="162"/>
    <w:p w:rsidR="004F54C5" w:rsidRDefault="004F54C5" w:rsidP="006A56F8">
      <w:pPr>
        <w:rPr>
          <w:rFonts w:eastAsia="MS Mincho"/>
        </w:rPr>
      </w:pPr>
    </w:p>
    <w:p w:rsidR="006A56F8" w:rsidRPr="002D4C55" w:rsidRDefault="006A56F8" w:rsidP="006A56F8">
      <w:pPr>
        <w:pStyle w:val="berschrift2"/>
        <w:rPr>
          <w:rFonts w:eastAsia="MS Mincho"/>
        </w:rPr>
      </w:pPr>
      <w:bookmarkStart w:id="163" w:name="_Toc496536824"/>
      <w:bookmarkStart w:id="164" w:name="_Toc497124049"/>
      <w:bookmarkStart w:id="165" w:name="_Toc499324637"/>
      <w:bookmarkStart w:id="166" w:name="_Hlk495590813"/>
      <w:bookmarkStart w:id="167" w:name="_Hlk496192084"/>
      <w:bookmarkStart w:id="168" w:name="_Hlk496617684"/>
      <w:bookmarkEnd w:id="124"/>
      <w:bookmarkEnd w:id="125"/>
      <w:r>
        <w:rPr>
          <w:rFonts w:eastAsia="MS Mincho"/>
        </w:rPr>
        <w:t xml:space="preserve">(11.2) </w:t>
      </w:r>
      <w:proofErr w:type="spellStart"/>
      <w:r w:rsidRPr="002D4C55">
        <w:rPr>
          <w:rFonts w:eastAsia="MS Mincho"/>
        </w:rPr>
        <w:t>Stutbucheintragung</w:t>
      </w:r>
      <w:bookmarkEnd w:id="163"/>
      <w:bookmarkEnd w:id="164"/>
      <w:bookmarkEnd w:id="165"/>
      <w:proofErr w:type="spellEnd"/>
    </w:p>
    <w:bookmarkEnd w:id="166"/>
    <w:p w:rsidR="006A56F8" w:rsidRPr="002D4C55" w:rsidRDefault="006A56F8" w:rsidP="006A56F8">
      <w:r w:rsidRPr="002D4C55">
        <w:t xml:space="preserve">Das Mindestalter einer Stute für die </w:t>
      </w:r>
      <w:proofErr w:type="spellStart"/>
      <w:r w:rsidRPr="002D4C55">
        <w:t>Stutbucheintragung</w:t>
      </w:r>
      <w:proofErr w:type="spellEnd"/>
      <w:r w:rsidRPr="002D4C55">
        <w:t xml:space="preserve"> beträgt drei Jahre. Die Bewertung erfolgt nach B.15 der Satzung.</w:t>
      </w:r>
    </w:p>
    <w:p w:rsidR="006A56F8" w:rsidRPr="002D4C55" w:rsidRDefault="006A56F8" w:rsidP="006A56F8"/>
    <w:p w:rsidR="006A56F8" w:rsidRPr="002D4C55" w:rsidRDefault="006A56F8" w:rsidP="006A56F8">
      <w:r w:rsidRPr="002D4C55">
        <w:t>Zur Bewertung der äußeren Erscheinung für die Eintragung in das Stutbuch I werden nur Stuten zugelassen:</w:t>
      </w:r>
    </w:p>
    <w:p w:rsidR="006A56F8" w:rsidRPr="006A56F8" w:rsidRDefault="006A56F8" w:rsidP="006A56F8">
      <w:pPr>
        <w:numPr>
          <w:ilvl w:val="0"/>
          <w:numId w:val="4"/>
        </w:numPr>
        <w:tabs>
          <w:tab w:val="clear" w:pos="340"/>
          <w:tab w:val="left" w:pos="1134"/>
        </w:tabs>
        <w:overflowPunct w:val="0"/>
        <w:autoSpaceDE w:val="0"/>
        <w:autoSpaceDN w:val="0"/>
        <w:adjustRightInd w:val="0"/>
        <w:jc w:val="both"/>
        <w:textAlignment w:val="baseline"/>
      </w:pPr>
      <w:r w:rsidRPr="006A56F8">
        <w:t xml:space="preserve">deren Vorfahren über vier Generationen in der Hauptabteilung (außer </w:t>
      </w:r>
      <w:r w:rsidR="007D3975">
        <w:t xml:space="preserve">Fohlenbuch und </w:t>
      </w:r>
      <w:r w:rsidRPr="006A56F8">
        <w:t xml:space="preserve">Anhang) oder einer der Hauptabteilung entsprechenden Abteilung eines Zuchtbuches </w:t>
      </w:r>
      <w:r w:rsidR="007D3975">
        <w:t>eines Zuchtverbandes</w:t>
      </w:r>
      <w:r>
        <w:t xml:space="preserve"> eingetragen sind.</w:t>
      </w:r>
    </w:p>
    <w:p w:rsidR="006A56F8" w:rsidRPr="002D4C55" w:rsidRDefault="006A56F8" w:rsidP="006A56F8"/>
    <w:p w:rsidR="006A56F8" w:rsidRPr="002D4C55" w:rsidRDefault="006A56F8" w:rsidP="006A56F8">
      <w:pPr>
        <w:pStyle w:val="berschrift2"/>
        <w:rPr>
          <w:rFonts w:eastAsia="MS Mincho"/>
        </w:rPr>
      </w:pPr>
      <w:bookmarkStart w:id="169" w:name="_Toc496536825"/>
      <w:bookmarkStart w:id="170" w:name="_Toc497124050"/>
      <w:bookmarkStart w:id="171" w:name="_Toc499324638"/>
      <w:bookmarkStart w:id="172" w:name="_Hlk496172480"/>
      <w:r>
        <w:rPr>
          <w:rFonts w:eastAsia="MS Mincho"/>
        </w:rPr>
        <w:t xml:space="preserve">(11.3) </w:t>
      </w:r>
      <w:r w:rsidRPr="002D4C55">
        <w:rPr>
          <w:rFonts w:eastAsia="MS Mincho"/>
        </w:rPr>
        <w:t>Leistungsprüfungen</w:t>
      </w:r>
      <w:bookmarkEnd w:id="169"/>
      <w:bookmarkEnd w:id="170"/>
      <w:bookmarkEnd w:id="171"/>
    </w:p>
    <w:p w:rsidR="006A56F8" w:rsidRPr="002D4C55" w:rsidRDefault="006A56F8" w:rsidP="006A56F8">
      <w:pPr>
        <w:pStyle w:val="berschrift3"/>
        <w:rPr>
          <w:rFonts w:eastAsia="MS Mincho"/>
        </w:rPr>
      </w:pPr>
      <w:bookmarkStart w:id="173" w:name="_Toc496536826"/>
      <w:bookmarkStart w:id="174" w:name="_Toc497124051"/>
      <w:bookmarkStart w:id="175" w:name="_Toc499324639"/>
      <w:bookmarkEnd w:id="167"/>
      <w:bookmarkEnd w:id="172"/>
      <w:r w:rsidRPr="002D4C55">
        <w:rPr>
          <w:rFonts w:eastAsia="MS Mincho"/>
        </w:rPr>
        <w:t>(11.3.1) Hengstleistungsprüfungen</w:t>
      </w:r>
      <w:bookmarkEnd w:id="173"/>
      <w:bookmarkEnd w:id="174"/>
      <w:bookmarkEnd w:id="175"/>
      <w:r w:rsidRPr="002D4C55">
        <w:rPr>
          <w:rFonts w:eastAsia="MS Mincho"/>
        </w:rPr>
        <w:t xml:space="preserve"> </w:t>
      </w:r>
    </w:p>
    <w:bookmarkEnd w:id="168"/>
    <w:p w:rsidR="00015431" w:rsidRPr="00576A6A" w:rsidRDefault="00015431" w:rsidP="009F32DE">
      <w:pPr>
        <w:numPr>
          <w:ilvl w:val="12"/>
          <w:numId w:val="0"/>
        </w:numPr>
        <w:jc w:val="both"/>
      </w:pPr>
      <w:r w:rsidRPr="00576A6A">
        <w:t xml:space="preserve">Die Prüfungen werden nach den allgemein anerkannten Regeln des </w:t>
      </w:r>
      <w:r w:rsidR="009F32DE">
        <w:t xml:space="preserve">Reit- und </w:t>
      </w:r>
      <w:r w:rsidRPr="00576A6A">
        <w:t>Fahrsports durchgeführt. Sie sind Leistungsprüfungen im Sinne des Tierzuchtge</w:t>
      </w:r>
      <w:r w:rsidR="009F32DE">
        <w:t xml:space="preserve">setzes und können als Stations-, </w:t>
      </w:r>
      <w:r w:rsidRPr="00576A6A">
        <w:t>Feld</w:t>
      </w:r>
      <w:r w:rsidR="009F32DE">
        <w:t>- oder Turniersport</w:t>
      </w:r>
      <w:r w:rsidRPr="00576A6A">
        <w:t xml:space="preserve">prüfung absolviert werden. Hengste und Stuten können zusammen geprüft werden. </w:t>
      </w:r>
    </w:p>
    <w:p w:rsidR="00015431" w:rsidRDefault="00015431" w:rsidP="006A56F8"/>
    <w:p w:rsidR="006A56F8" w:rsidRPr="001B0156" w:rsidRDefault="006A56F8" w:rsidP="006A56F8">
      <w:pPr>
        <w:numPr>
          <w:ilvl w:val="12"/>
          <w:numId w:val="0"/>
        </w:numPr>
        <w:jc w:val="both"/>
        <w:rPr>
          <w:rFonts w:cs="Arial"/>
          <w:szCs w:val="22"/>
        </w:rPr>
      </w:pPr>
      <w:r w:rsidRPr="006A56F8">
        <w:rPr>
          <w:rFonts w:cs="Arial"/>
          <w:szCs w:val="22"/>
        </w:rPr>
        <w:t xml:space="preserve">Hengste, die die Eigenleistungsprüfung gemäß </w:t>
      </w:r>
      <w:r>
        <w:rPr>
          <w:rFonts w:cs="Arial"/>
          <w:szCs w:val="22"/>
        </w:rPr>
        <w:t>(11.3.1.1)</w:t>
      </w:r>
      <w:r w:rsidRPr="006A56F8">
        <w:rPr>
          <w:rFonts w:cs="Arial"/>
          <w:szCs w:val="22"/>
        </w:rPr>
        <w:t xml:space="preserve"> mit einer gewichteten Endnote von 7,5 und besser erzielt haben, </w:t>
      </w:r>
      <w:r w:rsidRPr="006A56F8">
        <w:rPr>
          <w:rFonts w:eastAsia="MS Mincho"/>
        </w:rPr>
        <w:t xml:space="preserve">oder </w:t>
      </w:r>
      <w:hyperlink w:anchor="Turnier" w:history="1">
        <w:r w:rsidRPr="006A56F8">
          <w:rPr>
            <w:rStyle w:val="Hyperlink"/>
            <w:rFonts w:eastAsia="MS Mincho"/>
            <w:color w:val="auto"/>
            <w:u w:val="none"/>
          </w:rPr>
          <w:t xml:space="preserve">gemäß </w:t>
        </w:r>
        <w:r>
          <w:rPr>
            <w:rStyle w:val="Hyperlink"/>
            <w:rFonts w:eastAsia="MS Mincho"/>
            <w:color w:val="auto"/>
            <w:u w:val="none"/>
          </w:rPr>
          <w:t>(11.3.1.2)</w:t>
        </w:r>
      </w:hyperlink>
      <w:r w:rsidRPr="006A56F8">
        <w:rPr>
          <w:rFonts w:eastAsia="MS Mincho"/>
        </w:rPr>
        <w:t xml:space="preserve"> die vorgeschriebenen Erfolge in Turniersportprüfungen der Disziplinen Dressur, Springen, Vielseitigkeit oder Fahren aufweisen können, erhalten den Titel „</w:t>
      </w:r>
      <w:r w:rsidRPr="006A56F8">
        <w:rPr>
          <w:rFonts w:eastAsia="MS Mincho"/>
          <w:b/>
          <w:bCs/>
          <w:i/>
          <w:iCs/>
        </w:rPr>
        <w:t>Leistungshengst</w:t>
      </w:r>
      <w:r w:rsidRPr="006A56F8">
        <w:rPr>
          <w:rFonts w:eastAsia="MS Mincho"/>
        </w:rPr>
        <w:t>“.</w:t>
      </w:r>
    </w:p>
    <w:p w:rsidR="006A56F8" w:rsidRPr="00576A6A" w:rsidRDefault="006A56F8" w:rsidP="006A56F8"/>
    <w:p w:rsidR="006A56F8" w:rsidRPr="00AA2DC3" w:rsidRDefault="006A56F8" w:rsidP="006A56F8">
      <w:pPr>
        <w:pStyle w:val="berschrift4"/>
      </w:pPr>
      <w:bookmarkStart w:id="176" w:name="_Toc496536827"/>
      <w:bookmarkStart w:id="177" w:name="_Toc497124052"/>
      <w:bookmarkStart w:id="178" w:name="_Toc499324640"/>
      <w:bookmarkStart w:id="179" w:name="_Hlk496617787"/>
      <w:r w:rsidRPr="00AA2DC3">
        <w:t>(</w:t>
      </w:r>
      <w:r w:rsidRPr="002D4C55">
        <w:t xml:space="preserve">11.3.1.1) </w:t>
      </w:r>
      <w:r>
        <w:t xml:space="preserve">Stations- </w:t>
      </w:r>
      <w:r w:rsidRPr="00AA2DC3">
        <w:t>und Feldprüfung</w:t>
      </w:r>
      <w:bookmarkEnd w:id="176"/>
      <w:bookmarkEnd w:id="177"/>
      <w:bookmarkEnd w:id="178"/>
    </w:p>
    <w:p w:rsidR="006A56F8" w:rsidRPr="002D4C55" w:rsidRDefault="006A56F8" w:rsidP="009F32DE">
      <w:pPr>
        <w:autoSpaceDE w:val="0"/>
        <w:autoSpaceDN w:val="0"/>
        <w:adjustRightInd w:val="0"/>
        <w:jc w:val="both"/>
        <w:rPr>
          <w:rFonts w:cs="Arial"/>
        </w:rPr>
      </w:pPr>
      <w:bookmarkStart w:id="180" w:name="_Hlk496618092"/>
      <w:bookmarkEnd w:id="179"/>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6A56F8" w:rsidRDefault="006A56F8" w:rsidP="009F32DE">
      <w:pPr>
        <w:autoSpaceDE w:val="0"/>
        <w:autoSpaceDN w:val="0"/>
        <w:adjustRightInd w:val="0"/>
        <w:jc w:val="both"/>
        <w:rPr>
          <w:rFonts w:cs="Arial"/>
        </w:rPr>
      </w:pPr>
    </w:p>
    <w:p w:rsidR="006A56F8" w:rsidRPr="002D4C55" w:rsidRDefault="006A56F8" w:rsidP="009F32DE">
      <w:pPr>
        <w:autoSpaceDE w:val="0"/>
        <w:autoSpaceDN w:val="0"/>
        <w:adjustRightInd w:val="0"/>
        <w:jc w:val="both"/>
        <w:rPr>
          <w:rFonts w:cs="Arial"/>
        </w:rPr>
      </w:pPr>
      <w:r>
        <w:rPr>
          <w:rFonts w:cs="Arial"/>
        </w:rPr>
        <w:t>Für die Hengstleistungsprüfungen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180"/>
    <w:p w:rsidR="00314AC0" w:rsidRPr="00314AC0" w:rsidRDefault="00314AC0" w:rsidP="004F54C5">
      <w:pPr>
        <w:numPr>
          <w:ilvl w:val="12"/>
          <w:numId w:val="0"/>
        </w:numPr>
      </w:pPr>
    </w:p>
    <w:p w:rsidR="00015431" w:rsidRPr="00576A6A" w:rsidRDefault="00015431" w:rsidP="004F54C5">
      <w:pPr>
        <w:numPr>
          <w:ilvl w:val="12"/>
          <w:numId w:val="0"/>
        </w:numPr>
      </w:pPr>
      <w:r w:rsidRPr="00314AC0">
        <w:t xml:space="preserve">Für Hengste der Rasse </w:t>
      </w:r>
      <w:r w:rsidR="00854E0A" w:rsidRPr="00314AC0">
        <w:t>Freiberger</w:t>
      </w:r>
      <w:r w:rsidR="00314AC0">
        <w:t xml:space="preserve"> </w:t>
      </w:r>
      <w:r w:rsidRPr="00314AC0">
        <w:t>werden</w:t>
      </w:r>
      <w:r w:rsidRPr="00576A6A">
        <w:t xml:space="preserve"> folgende Leistungsprüfungen der LP-Richtlinie in der jeweils gültigen Fassung anerkannt. </w:t>
      </w:r>
    </w:p>
    <w:p w:rsidR="00015431" w:rsidRPr="00576A6A" w:rsidRDefault="00015431" w:rsidP="00015431">
      <w:pPr>
        <w:ind w:left="700"/>
        <w:jc w:val="both"/>
        <w:rPr>
          <w:rFonts w:eastAsia="MS Mincho" w:cs="Arial"/>
          <w:b/>
          <w:bCs/>
        </w:rPr>
      </w:pPr>
    </w:p>
    <w:p w:rsidR="00015431" w:rsidRPr="00576A6A" w:rsidRDefault="00015431" w:rsidP="00B4123E">
      <w:pPr>
        <w:numPr>
          <w:ilvl w:val="0"/>
          <w:numId w:val="8"/>
        </w:numPr>
        <w:tabs>
          <w:tab w:val="clear" w:pos="340"/>
        </w:tabs>
        <w:overflowPunct w:val="0"/>
        <w:autoSpaceDE w:val="0"/>
        <w:autoSpaceDN w:val="0"/>
        <w:adjustRightInd w:val="0"/>
        <w:jc w:val="both"/>
        <w:textAlignment w:val="baseline"/>
        <w:rPr>
          <w:rFonts w:eastAsia="MS Mincho" w:cs="Arial"/>
        </w:rPr>
      </w:pPr>
      <w:r w:rsidRPr="00576A6A">
        <w:rPr>
          <w:rFonts w:eastAsia="MS Mincho" w:cs="Arial"/>
        </w:rPr>
        <w:t>Prüfung CIX</w:t>
      </w:r>
      <w:r w:rsidR="006E4595">
        <w:rPr>
          <w:rFonts w:eastAsia="MS Mincho" w:cs="Arial"/>
        </w:rPr>
        <w:t xml:space="preserve"> </w:t>
      </w:r>
      <w:r w:rsidRPr="00576A6A">
        <w:rPr>
          <w:rFonts w:eastAsia="MS Mincho" w:cs="Arial"/>
        </w:rPr>
        <w:t xml:space="preserve">- 21 Tage </w:t>
      </w:r>
      <w:r w:rsidRPr="00F17AD4">
        <w:rPr>
          <w:rFonts w:eastAsia="MS Mincho" w:cs="Arial"/>
          <w:b/>
        </w:rPr>
        <w:t xml:space="preserve">Stationsprüfung </w:t>
      </w:r>
      <w:r w:rsidRPr="00576A6A">
        <w:rPr>
          <w:rFonts w:eastAsia="MS Mincho" w:cs="Arial"/>
        </w:rPr>
        <w:t>– ZR Ziehen und Fahren</w:t>
      </w:r>
    </w:p>
    <w:p w:rsidR="00015431" w:rsidRDefault="00015431" w:rsidP="00B4123E">
      <w:pPr>
        <w:numPr>
          <w:ilvl w:val="0"/>
          <w:numId w:val="8"/>
        </w:numPr>
        <w:tabs>
          <w:tab w:val="clear" w:pos="340"/>
        </w:tabs>
        <w:overflowPunct w:val="0"/>
        <w:autoSpaceDE w:val="0"/>
        <w:autoSpaceDN w:val="0"/>
        <w:adjustRightInd w:val="0"/>
        <w:textAlignment w:val="baseline"/>
        <w:rPr>
          <w:rFonts w:eastAsia="MS Mincho" w:cs="Arial"/>
        </w:rPr>
      </w:pPr>
      <w:r w:rsidRPr="00576A6A">
        <w:rPr>
          <w:rFonts w:eastAsia="MS Mincho" w:cs="Arial"/>
        </w:rPr>
        <w:t>Prüfung EVI</w:t>
      </w:r>
      <w:r w:rsidR="006E4595">
        <w:rPr>
          <w:rFonts w:eastAsia="MS Mincho" w:cs="Arial"/>
        </w:rPr>
        <w:t xml:space="preserve"> </w:t>
      </w:r>
      <w:r w:rsidRPr="00576A6A">
        <w:rPr>
          <w:rFonts w:eastAsia="MS Mincho" w:cs="Arial"/>
        </w:rPr>
        <w:t xml:space="preserve">- </w:t>
      </w:r>
      <w:r w:rsidRPr="00F17AD4">
        <w:rPr>
          <w:rFonts w:eastAsia="MS Mincho" w:cs="Arial"/>
          <w:b/>
        </w:rPr>
        <w:t>Feldprüfung</w:t>
      </w:r>
      <w:r w:rsidRPr="00576A6A">
        <w:rPr>
          <w:rFonts w:eastAsia="MS Mincho" w:cs="Arial"/>
        </w:rPr>
        <w:t xml:space="preserve"> – ZR Ziehen und Fahren (Schwachholz/Zugschlitten)</w:t>
      </w:r>
    </w:p>
    <w:p w:rsidR="006E4595" w:rsidRDefault="006E4595" w:rsidP="00B4123E">
      <w:pPr>
        <w:numPr>
          <w:ilvl w:val="0"/>
          <w:numId w:val="8"/>
        </w:numPr>
        <w:tabs>
          <w:tab w:val="clear" w:pos="340"/>
        </w:tabs>
        <w:overflowPunct w:val="0"/>
        <w:autoSpaceDE w:val="0"/>
        <w:autoSpaceDN w:val="0"/>
        <w:adjustRightInd w:val="0"/>
        <w:textAlignment w:val="baseline"/>
        <w:rPr>
          <w:rFonts w:eastAsia="MS Mincho" w:cs="Arial"/>
        </w:rPr>
      </w:pPr>
      <w:r w:rsidRPr="006E4595">
        <w:rPr>
          <w:rFonts w:eastAsia="MS Mincho" w:cs="Arial"/>
        </w:rPr>
        <w:t xml:space="preserve">Prüfung CVI - 30 Tage </w:t>
      </w:r>
      <w:r w:rsidRPr="006E4595">
        <w:rPr>
          <w:rFonts w:eastAsia="MS Mincho" w:cs="Arial"/>
          <w:b/>
        </w:rPr>
        <w:t>Stationsprüfung</w:t>
      </w:r>
      <w:r w:rsidRPr="006E4595">
        <w:rPr>
          <w:rFonts w:eastAsia="MS Mincho" w:cs="Arial"/>
        </w:rPr>
        <w:t xml:space="preserve"> - Zuchtrichtung Reiten und Fahren</w:t>
      </w:r>
    </w:p>
    <w:p w:rsidR="00F10C2B" w:rsidRPr="005D5402" w:rsidRDefault="00F10C2B" w:rsidP="00F10C2B">
      <w:pPr>
        <w:numPr>
          <w:ilvl w:val="0"/>
          <w:numId w:val="8"/>
        </w:numPr>
        <w:tabs>
          <w:tab w:val="clear" w:pos="340"/>
        </w:tabs>
        <w:overflowPunct w:val="0"/>
        <w:autoSpaceDE w:val="0"/>
        <w:autoSpaceDN w:val="0"/>
        <w:adjustRightInd w:val="0"/>
        <w:textAlignment w:val="baseline"/>
        <w:rPr>
          <w:rFonts w:eastAsia="MS Mincho" w:cs="Arial"/>
        </w:rPr>
      </w:pPr>
      <w:r w:rsidRPr="005D5402">
        <w:rPr>
          <w:rFonts w:eastAsia="MS Mincho" w:cs="Arial"/>
        </w:rPr>
        <w:t xml:space="preserve">Prüfung CI - 30 Tage </w:t>
      </w:r>
      <w:r w:rsidRPr="005D5402">
        <w:rPr>
          <w:rFonts w:eastAsia="MS Mincho" w:cs="Arial"/>
          <w:b/>
        </w:rPr>
        <w:t>Stationsprüfung</w:t>
      </w:r>
      <w:r w:rsidRPr="005D5402">
        <w:rPr>
          <w:rFonts w:eastAsia="MS Mincho" w:cs="Arial"/>
        </w:rPr>
        <w:t xml:space="preserve"> für Hengste - Zuchtrichtung Reiten</w:t>
      </w:r>
    </w:p>
    <w:p w:rsidR="00015431" w:rsidRDefault="00015431" w:rsidP="00B4123E">
      <w:pPr>
        <w:numPr>
          <w:ilvl w:val="0"/>
          <w:numId w:val="8"/>
        </w:numPr>
        <w:tabs>
          <w:tab w:val="clear" w:pos="340"/>
        </w:tabs>
        <w:overflowPunct w:val="0"/>
        <w:autoSpaceDE w:val="0"/>
        <w:autoSpaceDN w:val="0"/>
        <w:adjustRightInd w:val="0"/>
        <w:textAlignment w:val="baseline"/>
        <w:rPr>
          <w:rFonts w:eastAsia="MS Mincho" w:cs="Arial"/>
        </w:rPr>
      </w:pPr>
      <w:r>
        <w:rPr>
          <w:rFonts w:eastAsia="MS Mincho" w:cs="Arial"/>
        </w:rPr>
        <w:t>40-Tage</w:t>
      </w:r>
      <w:r w:rsidR="006E4595">
        <w:rPr>
          <w:rFonts w:eastAsia="MS Mincho" w:cs="Arial"/>
        </w:rPr>
        <w:t>-</w:t>
      </w:r>
      <w:r w:rsidRPr="006E4595">
        <w:rPr>
          <w:rFonts w:eastAsia="MS Mincho" w:cs="Arial"/>
          <w:b/>
        </w:rPr>
        <w:t>Stationsprüfung</w:t>
      </w:r>
      <w:r>
        <w:rPr>
          <w:rFonts w:eastAsia="MS Mincho" w:cs="Arial"/>
        </w:rPr>
        <w:t xml:space="preserve"> gem. den aktuellen Vorgaben des </w:t>
      </w:r>
      <w:r w:rsidR="00314AC0">
        <w:rPr>
          <w:rFonts w:eastAsia="MS Mincho" w:cs="Arial"/>
        </w:rPr>
        <w:t>Ursprungzuchtbuches</w:t>
      </w:r>
      <w:r>
        <w:rPr>
          <w:rFonts w:eastAsia="MS Mincho" w:cs="Arial"/>
        </w:rPr>
        <w:t xml:space="preserve"> (Fahren/Reiten)</w:t>
      </w:r>
    </w:p>
    <w:p w:rsidR="00015431" w:rsidRDefault="00100883" w:rsidP="00B4123E">
      <w:pPr>
        <w:numPr>
          <w:ilvl w:val="0"/>
          <w:numId w:val="8"/>
        </w:numPr>
        <w:tabs>
          <w:tab w:val="clear" w:pos="340"/>
        </w:tabs>
        <w:overflowPunct w:val="0"/>
        <w:autoSpaceDE w:val="0"/>
        <w:autoSpaceDN w:val="0"/>
        <w:adjustRightInd w:val="0"/>
        <w:textAlignment w:val="baseline"/>
        <w:rPr>
          <w:rFonts w:eastAsia="MS Mincho" w:cs="Arial"/>
        </w:rPr>
      </w:pPr>
      <w:r>
        <w:rPr>
          <w:rFonts w:eastAsia="MS Mincho" w:cs="Arial"/>
        </w:rPr>
        <w:t xml:space="preserve">Feldtest gem. den aktuellen Vorgaben des </w:t>
      </w:r>
      <w:r w:rsidR="00314AC0">
        <w:rPr>
          <w:rFonts w:eastAsia="MS Mincho" w:cs="Arial"/>
        </w:rPr>
        <w:t>Ursprungszuchtbuches</w:t>
      </w:r>
      <w:r>
        <w:rPr>
          <w:rFonts w:eastAsia="MS Mincho" w:cs="Arial"/>
        </w:rPr>
        <w:t xml:space="preserve"> (Exterieur/Fahren/Reiten)</w:t>
      </w:r>
    </w:p>
    <w:p w:rsidR="00100883" w:rsidRDefault="00100883" w:rsidP="00100883">
      <w:pPr>
        <w:tabs>
          <w:tab w:val="clear" w:pos="340"/>
        </w:tabs>
        <w:overflowPunct w:val="0"/>
        <w:autoSpaceDE w:val="0"/>
        <w:autoSpaceDN w:val="0"/>
        <w:adjustRightInd w:val="0"/>
        <w:ind w:left="700"/>
        <w:jc w:val="both"/>
        <w:textAlignment w:val="baseline"/>
        <w:rPr>
          <w:rFonts w:eastAsia="MS Mincho" w:cs="Arial"/>
        </w:rPr>
      </w:pPr>
    </w:p>
    <w:p w:rsidR="006A56F8" w:rsidRPr="00AA2DC3" w:rsidRDefault="006A56F8" w:rsidP="006A56F8">
      <w:pPr>
        <w:pStyle w:val="berschrift4"/>
        <w:rPr>
          <w:rFonts w:eastAsia="MS Mincho"/>
        </w:rPr>
      </w:pPr>
      <w:bookmarkStart w:id="181" w:name="_Toc496536828"/>
      <w:bookmarkStart w:id="182" w:name="_Toc497124053"/>
      <w:bookmarkStart w:id="183" w:name="_Toc499324641"/>
      <w:bookmarkStart w:id="184" w:name="Turniersportprüfung"/>
      <w:r w:rsidRPr="00AA2DC3">
        <w:rPr>
          <w:rFonts w:eastAsia="MS Mincho"/>
        </w:rPr>
        <w:t>(</w:t>
      </w:r>
      <w:r w:rsidRPr="002D4C55">
        <w:rPr>
          <w:rFonts w:eastAsia="MS Mincho"/>
        </w:rPr>
        <w:t xml:space="preserve">11.3.1.2) </w:t>
      </w:r>
      <w:r w:rsidRPr="00AA2DC3">
        <w:rPr>
          <w:rFonts w:eastAsia="MS Mincho"/>
        </w:rPr>
        <w:t>Turniersportprüfung</w:t>
      </w:r>
      <w:bookmarkEnd w:id="181"/>
      <w:bookmarkEnd w:id="182"/>
      <w:bookmarkEnd w:id="183"/>
    </w:p>
    <w:bookmarkEnd w:id="184"/>
    <w:p w:rsidR="00100883" w:rsidRDefault="00100883" w:rsidP="009F32DE">
      <w:pPr>
        <w:pStyle w:val="Textkrper-Einzug3"/>
        <w:ind w:left="0"/>
      </w:pPr>
      <w:r>
        <w:t>Alternativ zur Eigenleistungsprüfung auf Station gilt die Leistungsprüfung auch dann als abgelegt, wenn die Hengste Erfolge in Turniersportprüfungen nachweisen können. Die Turniersportprüfung wird in den Disziplinen Dressur, Springen, Vielseitigkeit und Fahren durchgeführt.</w:t>
      </w:r>
    </w:p>
    <w:p w:rsidR="00100883" w:rsidRDefault="00100883" w:rsidP="004F54C5">
      <w:pPr>
        <w:jc w:val="both"/>
        <w:rPr>
          <w:rFonts w:eastAsia="MS Mincho"/>
        </w:rPr>
      </w:pPr>
    </w:p>
    <w:p w:rsidR="00314AC0" w:rsidRDefault="00314AC0" w:rsidP="004F54C5">
      <w:pPr>
        <w:tabs>
          <w:tab w:val="left" w:pos="709"/>
          <w:tab w:val="left" w:pos="1049"/>
          <w:tab w:val="left" w:pos="1440"/>
        </w:tabs>
        <w:jc w:val="both"/>
        <w:rPr>
          <w:rFonts w:cs="Arial"/>
        </w:rPr>
      </w:pPr>
      <w:r>
        <w:rPr>
          <w:rFonts w:eastAsia="MS Mincho"/>
        </w:rPr>
        <w:t xml:space="preserve">Folgende Turniersportergebnisse </w:t>
      </w:r>
      <w:r w:rsidRPr="00891E65">
        <w:t>in Aufbau- oder</w:t>
      </w:r>
      <w:r>
        <w:t xml:space="preserve"> Turniersportprüfungen </w:t>
      </w:r>
      <w:r>
        <w:rPr>
          <w:rFonts w:eastAsia="MS Mincho"/>
        </w:rPr>
        <w:t xml:space="preserve">werden berücksichtigt: </w:t>
      </w:r>
      <w:r w:rsidRPr="00891E65">
        <w:t xml:space="preserve">die 5malige </w:t>
      </w:r>
      <w:r w:rsidRPr="00891E65">
        <w:rPr>
          <w:rFonts w:cs="Arial"/>
        </w:rPr>
        <w:t xml:space="preserve">nach § 38 (2) LPO </w:t>
      </w:r>
    </w:p>
    <w:p w:rsidR="00100883" w:rsidRDefault="00314AC0" w:rsidP="00B4123E">
      <w:pPr>
        <w:numPr>
          <w:ilvl w:val="0"/>
          <w:numId w:val="19"/>
        </w:numPr>
        <w:tabs>
          <w:tab w:val="left" w:pos="709"/>
          <w:tab w:val="left" w:pos="1049"/>
          <w:tab w:val="left" w:pos="1440"/>
        </w:tabs>
        <w:jc w:val="both"/>
        <w:rPr>
          <w:rFonts w:eastAsia="MS Mincho"/>
        </w:rPr>
      </w:pPr>
      <w:r>
        <w:rPr>
          <w:rFonts w:eastAsia="MS Mincho"/>
        </w:rPr>
        <w:t>Registrierte Platzierung in der Dressur mindestens in</w:t>
      </w:r>
      <w:r w:rsidR="00100883">
        <w:rPr>
          <w:rFonts w:eastAsia="MS Mincho"/>
        </w:rPr>
        <w:t xml:space="preserve"> Kl. L </w:t>
      </w:r>
      <w:r>
        <w:rPr>
          <w:rFonts w:eastAsia="MS Mincho"/>
        </w:rPr>
        <w:t>und/</w:t>
      </w:r>
      <w:proofErr w:type="spellStart"/>
      <w:r>
        <w:rPr>
          <w:rFonts w:eastAsia="MS Mincho"/>
        </w:rPr>
        <w:t>oder</w:t>
      </w:r>
      <w:r w:rsidR="00100883">
        <w:rPr>
          <w:rFonts w:eastAsia="MS Mincho"/>
        </w:rPr>
        <w:t>r</w:t>
      </w:r>
      <w:proofErr w:type="spellEnd"/>
      <w:r w:rsidR="00100883">
        <w:rPr>
          <w:rFonts w:eastAsia="MS Mincho"/>
        </w:rPr>
        <w:t xml:space="preserve"> </w:t>
      </w:r>
    </w:p>
    <w:p w:rsidR="00B123AA" w:rsidRPr="002A5F54" w:rsidRDefault="00B123AA" w:rsidP="00B4123E">
      <w:pPr>
        <w:numPr>
          <w:ilvl w:val="0"/>
          <w:numId w:val="19"/>
        </w:numPr>
        <w:autoSpaceDE w:val="0"/>
        <w:autoSpaceDN w:val="0"/>
        <w:adjustRightInd w:val="0"/>
        <w:rPr>
          <w:rFonts w:eastAsia="MS Mincho"/>
        </w:rPr>
      </w:pPr>
      <w:r w:rsidRPr="002A5F54">
        <w:rPr>
          <w:rFonts w:cs="Arial"/>
        </w:rPr>
        <w:t xml:space="preserve">registrierte </w:t>
      </w:r>
      <w:r w:rsidRPr="002A5F54">
        <w:t xml:space="preserve">Platzierung im </w:t>
      </w:r>
      <w:r w:rsidRPr="002A5F54">
        <w:rPr>
          <w:rFonts w:eastAsia="MS Mincho"/>
        </w:rPr>
        <w:t xml:space="preserve">Springen </w:t>
      </w:r>
      <w:r w:rsidRPr="002A5F54">
        <w:t>mindestens in</w:t>
      </w:r>
      <w:r w:rsidRPr="002A5F54">
        <w:rPr>
          <w:rFonts w:eastAsia="MS Mincho"/>
        </w:rPr>
        <w:t xml:space="preserve"> Kl. L </w:t>
      </w:r>
      <w:r w:rsidRPr="002A5F54">
        <w:rPr>
          <w:rFonts w:cs="Arial"/>
          <w:szCs w:val="22"/>
        </w:rPr>
        <w:t xml:space="preserve">und/oder </w:t>
      </w:r>
    </w:p>
    <w:p w:rsidR="00B123AA" w:rsidRPr="002A5F54" w:rsidRDefault="00B123AA" w:rsidP="00B4123E">
      <w:pPr>
        <w:numPr>
          <w:ilvl w:val="0"/>
          <w:numId w:val="19"/>
        </w:numPr>
        <w:autoSpaceDE w:val="0"/>
        <w:autoSpaceDN w:val="0"/>
        <w:adjustRightInd w:val="0"/>
        <w:rPr>
          <w:rFonts w:eastAsia="MS Mincho"/>
        </w:rPr>
      </w:pPr>
      <w:r w:rsidRPr="002A5F54">
        <w:rPr>
          <w:rFonts w:cs="Arial"/>
        </w:rPr>
        <w:t xml:space="preserve">registrierte </w:t>
      </w:r>
      <w:r w:rsidRPr="002A5F54">
        <w:t xml:space="preserve">Platzierung in der </w:t>
      </w:r>
      <w:r w:rsidRPr="002A5F54">
        <w:rPr>
          <w:rFonts w:eastAsia="MS Mincho"/>
        </w:rPr>
        <w:t xml:space="preserve">Vielseitigkeit </w:t>
      </w:r>
      <w:r w:rsidRPr="002A5F54">
        <w:t>mindestens in</w:t>
      </w:r>
      <w:r w:rsidRPr="002A5F54">
        <w:rPr>
          <w:rFonts w:eastAsia="MS Mincho"/>
        </w:rPr>
        <w:t xml:space="preserve"> Kl. VA </w:t>
      </w:r>
      <w:r w:rsidRPr="002A5F54">
        <w:rPr>
          <w:rFonts w:cs="Arial"/>
          <w:szCs w:val="22"/>
        </w:rPr>
        <w:t xml:space="preserve">und/oder </w:t>
      </w:r>
    </w:p>
    <w:p w:rsidR="00B123AA" w:rsidRPr="006A56F8" w:rsidRDefault="00B123AA" w:rsidP="00B4123E">
      <w:pPr>
        <w:pStyle w:val="Listenabsatz"/>
        <w:numPr>
          <w:ilvl w:val="0"/>
          <w:numId w:val="19"/>
        </w:numPr>
        <w:tabs>
          <w:tab w:val="left" w:pos="709"/>
        </w:tabs>
        <w:autoSpaceDE w:val="0"/>
        <w:autoSpaceDN w:val="0"/>
        <w:adjustRightInd w:val="0"/>
        <w:rPr>
          <w:rFonts w:cs="Arial"/>
          <w:szCs w:val="22"/>
        </w:rPr>
      </w:pPr>
      <w:r w:rsidRPr="006A56F8">
        <w:rPr>
          <w:rFonts w:cs="Arial"/>
        </w:rPr>
        <w:t xml:space="preserve">registrierte </w:t>
      </w:r>
      <w:r w:rsidRPr="00B123AA">
        <w:t xml:space="preserve">Platzierung im </w:t>
      </w:r>
      <w:r w:rsidRPr="006A56F8">
        <w:rPr>
          <w:rFonts w:eastAsia="MS Mincho"/>
        </w:rPr>
        <w:t xml:space="preserve">Fahren </w:t>
      </w:r>
      <w:r w:rsidRPr="00B123AA">
        <w:t>mindestens in</w:t>
      </w:r>
      <w:r w:rsidRPr="006A56F8">
        <w:rPr>
          <w:rFonts w:eastAsia="MS Mincho"/>
        </w:rPr>
        <w:t xml:space="preserve"> Kl. M (Einspänner, kombinierte Prüfung) und/oder</w:t>
      </w:r>
    </w:p>
    <w:p w:rsidR="00B123AA" w:rsidRPr="00B123AA" w:rsidRDefault="00B123AA" w:rsidP="00B4123E">
      <w:pPr>
        <w:numPr>
          <w:ilvl w:val="0"/>
          <w:numId w:val="19"/>
        </w:numPr>
        <w:autoSpaceDE w:val="0"/>
        <w:autoSpaceDN w:val="0"/>
        <w:adjustRightInd w:val="0"/>
        <w:rPr>
          <w:rFonts w:eastAsia="MS Mincho"/>
        </w:rPr>
      </w:pPr>
      <w:r w:rsidRPr="00B123AA">
        <w:rPr>
          <w:rFonts w:cs="Arial"/>
        </w:rPr>
        <w:t xml:space="preserve">registrierte </w:t>
      </w:r>
      <w:r w:rsidRPr="00B123AA">
        <w:t xml:space="preserve">Platzierung </w:t>
      </w:r>
      <w:r w:rsidRPr="00B123AA">
        <w:rPr>
          <w:rFonts w:cs="Arial"/>
          <w:szCs w:val="22"/>
        </w:rPr>
        <w:t>in jeweils höheren Klassen.</w:t>
      </w:r>
    </w:p>
    <w:p w:rsidR="00B123AA" w:rsidRDefault="00B123AA" w:rsidP="006A56F8"/>
    <w:p w:rsidR="006A56F8" w:rsidRPr="002D4C55" w:rsidRDefault="006A56F8" w:rsidP="006A56F8">
      <w:pPr>
        <w:pStyle w:val="berschrift4"/>
        <w:rPr>
          <w:rFonts w:eastAsia="MS Mincho"/>
        </w:rPr>
      </w:pPr>
      <w:bookmarkStart w:id="185" w:name="_Toc496536829"/>
      <w:bookmarkStart w:id="186" w:name="_Toc497124054"/>
      <w:bookmarkStart w:id="187" w:name="_Toc499324642"/>
      <w:bookmarkStart w:id="188" w:name="_Hlk496618146"/>
      <w:r w:rsidRPr="002D4C55">
        <w:rPr>
          <w:rFonts w:eastAsia="MS Mincho"/>
        </w:rPr>
        <w:t>(11.3.1.3) Voraussetzung für die Eintragung in das Hengstbuch I</w:t>
      </w:r>
      <w:bookmarkEnd w:id="185"/>
      <w:bookmarkEnd w:id="186"/>
      <w:bookmarkEnd w:id="187"/>
    </w:p>
    <w:p w:rsidR="006A56F8" w:rsidRDefault="006A56F8" w:rsidP="006A56F8">
      <w:pPr>
        <w:rPr>
          <w:rFonts w:eastAsia="MS Mincho"/>
        </w:rPr>
      </w:pPr>
      <w:bookmarkStart w:id="189" w:name="_Hlk496257115"/>
      <w:r>
        <w:rPr>
          <w:rFonts w:eastAsia="MS Mincho"/>
        </w:rPr>
        <w:t xml:space="preserve">Eingetragen werden frühestens im 3. Lebensjahr Hengste, </w:t>
      </w:r>
    </w:p>
    <w:bookmarkEnd w:id="188"/>
    <w:bookmarkEnd w:id="189"/>
    <w:p w:rsidR="006A56F8" w:rsidRPr="00433D8F" w:rsidRDefault="006A56F8" w:rsidP="00220555">
      <w:pPr>
        <w:numPr>
          <w:ilvl w:val="0"/>
          <w:numId w:val="5"/>
        </w:numPr>
        <w:overflowPunct w:val="0"/>
        <w:autoSpaceDE w:val="0"/>
        <w:autoSpaceDN w:val="0"/>
        <w:adjustRightInd w:val="0"/>
        <w:ind w:left="765"/>
        <w:jc w:val="both"/>
        <w:textAlignment w:val="baseline"/>
      </w:pPr>
      <w:r w:rsidRPr="00433D8F">
        <w:rPr>
          <w:rFonts w:cs="Arial"/>
          <w:szCs w:val="22"/>
        </w:rPr>
        <w:t>die gemäß (11.3.1.1) in einer Hengstleistungsprüfung auf Station oder im Feld oder in vergleichbaren Prüfungen eine gewichtete Endnote von 7,0 und besser erzielt haben, wobei keine der Merk</w:t>
      </w:r>
      <w:r w:rsidR="00433D8F" w:rsidRPr="00433D8F">
        <w:rPr>
          <w:rFonts w:cs="Arial"/>
          <w:szCs w:val="22"/>
        </w:rPr>
        <w:t>malsn</w:t>
      </w:r>
      <w:r w:rsidR="00433D8F">
        <w:rPr>
          <w:rFonts w:cs="Arial"/>
          <w:szCs w:val="22"/>
        </w:rPr>
        <w:t>oten unter 5,0 liegen darf oder</w:t>
      </w:r>
      <w:r w:rsidR="00433D8F" w:rsidRPr="008E0A47">
        <w:rPr>
          <w:rFonts w:eastAsia="MS Mincho"/>
        </w:rPr>
        <w:t xml:space="preserve"> </w:t>
      </w:r>
      <w:r w:rsidR="00433D8F">
        <w:rPr>
          <w:rFonts w:eastAsia="MS Mincho"/>
        </w:rPr>
        <w:t xml:space="preserve">gemäß (11.3.1.2) </w:t>
      </w:r>
      <w:r w:rsidR="00433D8F" w:rsidRPr="008E0A47">
        <w:rPr>
          <w:rFonts w:eastAsia="MS Mincho"/>
        </w:rPr>
        <w:t>die vorgeschriebenen Erfolge in Turniersportprüfungen der Disziplinen Dressur, Springen, Vielseitigkeit oder Fahren erreicht haben.</w:t>
      </w:r>
    </w:p>
    <w:p w:rsidR="00433D8F" w:rsidRPr="006A56F8" w:rsidRDefault="00433D8F" w:rsidP="00433D8F">
      <w:pPr>
        <w:overflowPunct w:val="0"/>
        <w:autoSpaceDE w:val="0"/>
        <w:autoSpaceDN w:val="0"/>
        <w:adjustRightInd w:val="0"/>
        <w:jc w:val="both"/>
        <w:textAlignment w:val="baseline"/>
      </w:pPr>
    </w:p>
    <w:p w:rsidR="006A56F8" w:rsidRPr="006A56F8" w:rsidRDefault="006A56F8" w:rsidP="006A56F8">
      <w:pPr>
        <w:pStyle w:val="Textkrper-Einzug21"/>
        <w:tabs>
          <w:tab w:val="clear" w:pos="340"/>
          <w:tab w:val="left" w:pos="708"/>
        </w:tabs>
        <w:ind w:left="0"/>
        <w:jc w:val="both"/>
        <w:rPr>
          <w:rFonts w:cs="Arial"/>
          <w:szCs w:val="22"/>
        </w:rPr>
      </w:pPr>
      <w:r w:rsidRPr="006A56F8">
        <w:rPr>
          <w:rFonts w:cs="Arial"/>
          <w:szCs w:val="22"/>
        </w:rPr>
        <w:t xml:space="preserve">Hengste, die noch keine Eigenleistungsprüfung abgelegt haben, können unter der Bedingung vorläufig eingetragen werden, </w:t>
      </w:r>
      <w:bookmarkStart w:id="190" w:name="_Hlk496618260"/>
      <w:r>
        <w:t>dass sie die Prüfung bis</w:t>
      </w:r>
      <w:r w:rsidRPr="00571CAE">
        <w:rPr>
          <w:color w:val="00B050"/>
        </w:rPr>
        <w:t xml:space="preserve"> </w:t>
      </w:r>
      <w:r w:rsidRPr="002D4C55">
        <w:t xml:space="preserve">zum Ende des Kalenderjahres, in dem sie ihren 4. Geburtstag haben, </w:t>
      </w:r>
      <w:r>
        <w:t xml:space="preserve">ablegen. </w:t>
      </w:r>
      <w:bookmarkEnd w:id="190"/>
      <w:r w:rsidRPr="006A56F8">
        <w:rPr>
          <w:rFonts w:cs="Arial"/>
          <w:szCs w:val="22"/>
        </w:rPr>
        <w:t>Hengste, die die Eigenleistung zu einem späteren Zeitpunkt ablegen, können auf Antrag wieder eingetragen werden.</w:t>
      </w:r>
    </w:p>
    <w:p w:rsidR="006A56F8" w:rsidRPr="00C62191" w:rsidRDefault="006A56F8" w:rsidP="006A56F8"/>
    <w:p w:rsidR="006A56F8" w:rsidRPr="004D333B" w:rsidRDefault="006A56F8" w:rsidP="006A56F8">
      <w:pPr>
        <w:pStyle w:val="berschrift3"/>
        <w:rPr>
          <w:rFonts w:eastAsia="MS Mincho"/>
        </w:rPr>
      </w:pPr>
      <w:bookmarkStart w:id="191" w:name="_Toc496536830"/>
      <w:bookmarkStart w:id="192" w:name="_Toc497124055"/>
      <w:bookmarkStart w:id="193" w:name="_Toc499324643"/>
      <w:bookmarkStart w:id="194" w:name="g"/>
      <w:r w:rsidRPr="004D333B">
        <w:rPr>
          <w:rFonts w:eastAsia="MS Mincho"/>
        </w:rPr>
        <w:t>(11.3.2) Zuchtstutenprüfungen</w:t>
      </w:r>
      <w:bookmarkEnd w:id="191"/>
      <w:bookmarkEnd w:id="192"/>
      <w:bookmarkEnd w:id="193"/>
    </w:p>
    <w:bookmarkEnd w:id="194"/>
    <w:p w:rsidR="00015431" w:rsidRPr="00576A6A" w:rsidRDefault="00015431" w:rsidP="009F32DE">
      <w:pPr>
        <w:numPr>
          <w:ilvl w:val="12"/>
          <w:numId w:val="0"/>
        </w:numPr>
        <w:jc w:val="both"/>
      </w:pPr>
      <w:r w:rsidRPr="00576A6A">
        <w:t xml:space="preserve">Die Prüfungen werden nach den allgemein anerkannten Regeln des Fahrsports durchgeführt. Sie sind Leistungsprüfungen im Sinne des Tierzuchtgesetzes und können als </w:t>
      </w:r>
      <w:r w:rsidR="009F32DE">
        <w:t xml:space="preserve">Stations-, </w:t>
      </w:r>
      <w:r w:rsidR="009F32DE" w:rsidRPr="00576A6A">
        <w:t>Feld</w:t>
      </w:r>
      <w:r w:rsidR="009F32DE">
        <w:t>- oder Turniersport</w:t>
      </w:r>
      <w:r w:rsidR="009F32DE" w:rsidRPr="00576A6A">
        <w:t>prüfung</w:t>
      </w:r>
      <w:r w:rsidRPr="00576A6A">
        <w:t xml:space="preserve"> absolviert werden. </w:t>
      </w:r>
    </w:p>
    <w:p w:rsidR="00015431" w:rsidRDefault="00015431" w:rsidP="009F32DE">
      <w:pPr>
        <w:numPr>
          <w:ilvl w:val="12"/>
          <w:numId w:val="0"/>
        </w:numPr>
        <w:jc w:val="both"/>
      </w:pPr>
    </w:p>
    <w:p w:rsidR="006A56F8" w:rsidRDefault="006A56F8" w:rsidP="006A56F8">
      <w:pPr>
        <w:numPr>
          <w:ilvl w:val="12"/>
          <w:numId w:val="0"/>
        </w:numPr>
        <w:jc w:val="both"/>
        <w:rPr>
          <w:rFonts w:eastAsia="MS Mincho"/>
        </w:rPr>
      </w:pPr>
      <w:r w:rsidRPr="004F6016">
        <w:t>Stuten, die die Eigenleistungsprüfung gemäß (11.3.2.1)</w:t>
      </w:r>
      <w:r w:rsidRPr="004F6016">
        <w:rPr>
          <w:rFonts w:cs="Arial"/>
          <w:szCs w:val="22"/>
        </w:rPr>
        <w:t xml:space="preserve"> </w:t>
      </w:r>
      <w:r w:rsidRPr="004F6016">
        <w:rPr>
          <w:rFonts w:eastAsia="MS Mincho" w:cs="Arial"/>
        </w:rPr>
        <w:t xml:space="preserve">mit einer gewichteten Endnote von 7,5 und besser absolviert haben </w:t>
      </w:r>
      <w:r w:rsidRPr="004F6016">
        <w:rPr>
          <w:rFonts w:eastAsia="MS Mincho"/>
        </w:rPr>
        <w:t xml:space="preserve">oder den Feldtest gemäß </w:t>
      </w:r>
      <w:r w:rsidR="004F6016" w:rsidRPr="004F6016">
        <w:rPr>
          <w:rFonts w:eastAsia="MS Mincho"/>
        </w:rPr>
        <w:t>(11.3.2.2)</w:t>
      </w:r>
      <w:r w:rsidRPr="004F6016">
        <w:rPr>
          <w:rFonts w:eastAsia="MS Mincho"/>
        </w:rPr>
        <w:t xml:space="preserve"> erfolgreich absolviert haben oder </w:t>
      </w:r>
      <w:hyperlink w:anchor="_§_503g_Zuchtstutenprüfungen" w:history="1">
        <w:r w:rsidRPr="004F6016">
          <w:rPr>
            <w:rStyle w:val="Hyperlink"/>
            <w:rFonts w:eastAsia="MS Mincho"/>
            <w:color w:val="auto"/>
            <w:u w:val="none"/>
          </w:rPr>
          <w:t xml:space="preserve">gemäß </w:t>
        </w:r>
        <w:r w:rsidR="004F6016" w:rsidRPr="004F6016">
          <w:rPr>
            <w:rStyle w:val="Hyperlink"/>
            <w:rFonts w:eastAsia="MS Mincho"/>
            <w:color w:val="auto"/>
            <w:u w:val="none"/>
          </w:rPr>
          <w:t>(11.3.2.3)</w:t>
        </w:r>
      </w:hyperlink>
      <w:r w:rsidRPr="004F6016">
        <w:rPr>
          <w:rFonts w:eastAsia="MS Mincho"/>
        </w:rPr>
        <w:t xml:space="preserve"> die vorgeschriebenen Erfolge in Turniersportprüfungen der Disziplinen Dressur, Springen, Vielseitigkeit oder Fahren aufweisen können, erhalten den Titel „</w:t>
      </w:r>
      <w:r w:rsidRPr="004F6016">
        <w:rPr>
          <w:rFonts w:eastAsia="MS Mincho"/>
          <w:b/>
          <w:bCs/>
          <w:i/>
          <w:iCs/>
        </w:rPr>
        <w:t>Leistungsstute</w:t>
      </w:r>
      <w:r w:rsidRPr="004F6016">
        <w:rPr>
          <w:rFonts w:eastAsia="MS Mincho"/>
        </w:rPr>
        <w:t>“.</w:t>
      </w:r>
    </w:p>
    <w:p w:rsidR="006A56F8" w:rsidRPr="00576A6A" w:rsidRDefault="006A56F8" w:rsidP="00015431">
      <w:pPr>
        <w:numPr>
          <w:ilvl w:val="12"/>
          <w:numId w:val="0"/>
        </w:numPr>
      </w:pPr>
    </w:p>
    <w:p w:rsidR="006A56F8" w:rsidRPr="004D333B" w:rsidRDefault="006A56F8" w:rsidP="006A56F8">
      <w:pPr>
        <w:pStyle w:val="berschrift4"/>
        <w:rPr>
          <w:rFonts w:eastAsia="MS Mincho"/>
        </w:rPr>
      </w:pPr>
      <w:bookmarkStart w:id="195" w:name="_Toc496536831"/>
      <w:bookmarkStart w:id="196" w:name="_Toc497124056"/>
      <w:bookmarkStart w:id="197" w:name="_Toc499324644"/>
      <w:bookmarkStart w:id="198" w:name="_Hlk496618401"/>
      <w:r w:rsidRPr="004D333B">
        <w:rPr>
          <w:rFonts w:eastAsia="MS Mincho"/>
        </w:rPr>
        <w:t>(11.3.2.1) Stations- und Feldprüfung</w:t>
      </w:r>
      <w:bookmarkEnd w:id="195"/>
      <w:bookmarkEnd w:id="196"/>
      <w:bookmarkEnd w:id="197"/>
    </w:p>
    <w:p w:rsidR="006A56F8" w:rsidRPr="004D333B" w:rsidRDefault="006A56F8" w:rsidP="009F32DE">
      <w:pPr>
        <w:autoSpaceDE w:val="0"/>
        <w:autoSpaceDN w:val="0"/>
        <w:adjustRightInd w:val="0"/>
        <w:jc w:val="both"/>
        <w:rPr>
          <w:rFonts w:cs="Arial"/>
        </w:rPr>
      </w:pPr>
      <w:bookmarkStart w:id="199" w:name="_Hlk496618409"/>
      <w:bookmarkEnd w:id="198"/>
      <w:r>
        <w:rPr>
          <w:rFonts w:cs="Arial"/>
        </w:rPr>
        <w:t xml:space="preserve">Die Zuchtstutenprüfungen werden gemäß der LP-Richtlinien für Leistungsprüfungen von Hengsten, Stuten und Wallachen aller Pony-, Kleinpferde- und sonstigen Rassen der ZVO </w:t>
      </w:r>
      <w:r w:rsidRPr="004D333B">
        <w:rPr>
          <w:rFonts w:cs="Arial"/>
        </w:rPr>
        <w:t xml:space="preserve">durchgeführt (Anlage 3). </w:t>
      </w:r>
    </w:p>
    <w:p w:rsidR="006A56F8" w:rsidRDefault="006A56F8" w:rsidP="006A56F8">
      <w:pPr>
        <w:autoSpaceDE w:val="0"/>
        <w:autoSpaceDN w:val="0"/>
        <w:adjustRightInd w:val="0"/>
        <w:rPr>
          <w:rFonts w:cs="Arial"/>
        </w:rPr>
      </w:pPr>
    </w:p>
    <w:p w:rsidR="006A56F8" w:rsidRPr="004D333B" w:rsidRDefault="006A56F8" w:rsidP="009F32DE">
      <w:pPr>
        <w:autoSpaceDE w:val="0"/>
        <w:autoSpaceDN w:val="0"/>
        <w:adjustRightInd w:val="0"/>
        <w:jc w:val="both"/>
        <w:rPr>
          <w:rFonts w:cs="Arial"/>
        </w:rPr>
      </w:pPr>
      <w:r>
        <w:rPr>
          <w:rFonts w:cs="Arial"/>
        </w:rPr>
        <w:t>Für die Zuchtstutenprüfungen gelten verbindlich die Besonderen Bestimmungen für</w:t>
      </w:r>
      <w:r>
        <w:rPr>
          <w:rFonts w:cs="Arial"/>
          <w:b/>
          <w:bCs/>
          <w:szCs w:val="20"/>
        </w:rPr>
        <w:t xml:space="preserve"> </w:t>
      </w:r>
      <w:r>
        <w:rPr>
          <w:rFonts w:cs="Arial"/>
        </w:rPr>
        <w:t xml:space="preserve">Stationsprüfungen, Kurz- und Feldprüfungen der LP-Richtlinien für Leistungsprüfungen von </w:t>
      </w:r>
      <w:r w:rsidRPr="004D333B">
        <w:rPr>
          <w:rFonts w:cs="Arial"/>
        </w:rPr>
        <w:t>Hengsten, Stuten und Wallachen aller Pony-, Kleinpferde- und sonstigen Rassen (Anlage 3).</w:t>
      </w:r>
    </w:p>
    <w:bookmarkEnd w:id="199"/>
    <w:p w:rsidR="00015431" w:rsidRPr="00576A6A" w:rsidRDefault="00015431" w:rsidP="004F54C5">
      <w:pPr>
        <w:numPr>
          <w:ilvl w:val="12"/>
          <w:numId w:val="0"/>
        </w:numPr>
      </w:pPr>
    </w:p>
    <w:p w:rsidR="00015431" w:rsidRPr="00576A6A" w:rsidRDefault="00015431" w:rsidP="004F54C5">
      <w:pPr>
        <w:numPr>
          <w:ilvl w:val="12"/>
          <w:numId w:val="0"/>
        </w:numPr>
      </w:pPr>
      <w:r w:rsidRPr="00576A6A">
        <w:t xml:space="preserve">Für Stuten der Rasse </w:t>
      </w:r>
      <w:r w:rsidR="00B123AA">
        <w:t>Freiberger</w:t>
      </w:r>
      <w:r w:rsidRPr="00576A6A">
        <w:t xml:space="preserve"> werden folgende Leistungsprüfungen der LP-Richtlinie in der jeweils gültigen Fassung anerkannt. </w:t>
      </w:r>
    </w:p>
    <w:p w:rsidR="00015431" w:rsidRDefault="00015431" w:rsidP="00B4123E">
      <w:pPr>
        <w:numPr>
          <w:ilvl w:val="0"/>
          <w:numId w:val="8"/>
        </w:numPr>
        <w:tabs>
          <w:tab w:val="clear" w:pos="340"/>
        </w:tabs>
        <w:overflowPunct w:val="0"/>
        <w:autoSpaceDE w:val="0"/>
        <w:autoSpaceDN w:val="0"/>
        <w:adjustRightInd w:val="0"/>
        <w:jc w:val="both"/>
        <w:textAlignment w:val="baseline"/>
        <w:rPr>
          <w:rFonts w:eastAsia="MS Mincho" w:cs="Arial"/>
        </w:rPr>
      </w:pPr>
      <w:r w:rsidRPr="00576A6A">
        <w:rPr>
          <w:rFonts w:eastAsia="MS Mincho" w:cs="Arial"/>
        </w:rPr>
        <w:t xml:space="preserve">Prüfung CIX- 21 Tage </w:t>
      </w:r>
      <w:r w:rsidRPr="00F17AD4">
        <w:rPr>
          <w:rFonts w:eastAsia="MS Mincho" w:cs="Arial"/>
          <w:b/>
        </w:rPr>
        <w:t>Stationsprüfung</w:t>
      </w:r>
      <w:r w:rsidRPr="00576A6A">
        <w:rPr>
          <w:rFonts w:eastAsia="MS Mincho" w:cs="Arial"/>
        </w:rPr>
        <w:t xml:space="preserve"> – ZR Ziehen und Fahren</w:t>
      </w:r>
    </w:p>
    <w:p w:rsidR="007E1CD9" w:rsidRPr="005D5402" w:rsidRDefault="007E1CD9" w:rsidP="00B4123E">
      <w:pPr>
        <w:numPr>
          <w:ilvl w:val="0"/>
          <w:numId w:val="8"/>
        </w:numPr>
        <w:tabs>
          <w:tab w:val="clear" w:pos="340"/>
        </w:tabs>
        <w:overflowPunct w:val="0"/>
        <w:autoSpaceDE w:val="0"/>
        <w:autoSpaceDN w:val="0"/>
        <w:adjustRightInd w:val="0"/>
        <w:textAlignment w:val="baseline"/>
        <w:rPr>
          <w:rFonts w:eastAsia="MS Mincho" w:cs="Arial"/>
        </w:rPr>
      </w:pPr>
      <w:r w:rsidRPr="005D5402">
        <w:rPr>
          <w:rFonts w:eastAsia="MS Mincho" w:cs="Arial"/>
        </w:rPr>
        <w:t xml:space="preserve">Prüfung CII - 14 Tage </w:t>
      </w:r>
      <w:r w:rsidRPr="005D5402">
        <w:rPr>
          <w:rFonts w:eastAsia="MS Mincho" w:cs="Arial"/>
          <w:b/>
        </w:rPr>
        <w:t>Stationsprüfung</w:t>
      </w:r>
      <w:r w:rsidRPr="005D5402">
        <w:rPr>
          <w:rFonts w:eastAsia="MS Mincho" w:cs="Arial"/>
        </w:rPr>
        <w:t xml:space="preserve"> für Stuten und Wallache - Zuchtrichtung Reiten</w:t>
      </w:r>
    </w:p>
    <w:p w:rsidR="00015431" w:rsidRDefault="00015431" w:rsidP="00B4123E">
      <w:pPr>
        <w:numPr>
          <w:ilvl w:val="0"/>
          <w:numId w:val="8"/>
        </w:numPr>
        <w:tabs>
          <w:tab w:val="clear" w:pos="340"/>
        </w:tabs>
        <w:overflowPunct w:val="0"/>
        <w:autoSpaceDE w:val="0"/>
        <w:autoSpaceDN w:val="0"/>
        <w:adjustRightInd w:val="0"/>
        <w:jc w:val="both"/>
        <w:textAlignment w:val="baseline"/>
        <w:rPr>
          <w:rFonts w:eastAsia="MS Mincho" w:cs="Arial"/>
        </w:rPr>
      </w:pPr>
      <w:r w:rsidRPr="00576A6A">
        <w:rPr>
          <w:rFonts w:eastAsia="MS Mincho" w:cs="Arial"/>
        </w:rPr>
        <w:t xml:space="preserve">Prüfung EVI- </w:t>
      </w:r>
      <w:r w:rsidRPr="00F17AD4">
        <w:rPr>
          <w:rFonts w:eastAsia="MS Mincho" w:cs="Arial"/>
          <w:b/>
        </w:rPr>
        <w:t>Feldprüfung</w:t>
      </w:r>
      <w:r w:rsidRPr="00576A6A">
        <w:rPr>
          <w:rFonts w:eastAsia="MS Mincho" w:cs="Arial"/>
        </w:rPr>
        <w:t xml:space="preserve"> – ZR Ziehen und Fahren</w:t>
      </w:r>
      <w:r w:rsidR="0095750F">
        <w:rPr>
          <w:rFonts w:eastAsia="MS Mincho" w:cs="Arial"/>
        </w:rPr>
        <w:t xml:space="preserve"> </w:t>
      </w:r>
      <w:r w:rsidRPr="00576A6A">
        <w:rPr>
          <w:rFonts w:eastAsia="MS Mincho" w:cs="Arial"/>
        </w:rPr>
        <w:t>(Schwachholz)</w:t>
      </w:r>
    </w:p>
    <w:p w:rsidR="00015431" w:rsidRDefault="00015431" w:rsidP="00015431">
      <w:pPr>
        <w:tabs>
          <w:tab w:val="clear" w:pos="340"/>
        </w:tabs>
        <w:overflowPunct w:val="0"/>
        <w:autoSpaceDE w:val="0"/>
        <w:autoSpaceDN w:val="0"/>
        <w:adjustRightInd w:val="0"/>
        <w:ind w:left="700"/>
        <w:jc w:val="both"/>
        <w:textAlignment w:val="baseline"/>
        <w:rPr>
          <w:rFonts w:eastAsia="MS Mincho" w:cs="Arial"/>
        </w:rPr>
      </w:pPr>
    </w:p>
    <w:p w:rsidR="00015431" w:rsidRPr="006A56F8" w:rsidRDefault="001907CD" w:rsidP="006A56F8">
      <w:pPr>
        <w:pStyle w:val="berschrift4"/>
      </w:pPr>
      <w:bookmarkStart w:id="200" w:name="_Toc497124057"/>
      <w:bookmarkStart w:id="201" w:name="_Toc499324645"/>
      <w:r w:rsidRPr="006A56F8">
        <w:t>(</w:t>
      </w:r>
      <w:r w:rsidR="006A56F8">
        <w:t>11</w:t>
      </w:r>
      <w:r w:rsidRPr="006A56F8">
        <w:t>.</w:t>
      </w:r>
      <w:r w:rsidR="006A56F8">
        <w:t>3</w:t>
      </w:r>
      <w:r w:rsidRPr="006A56F8">
        <w:t>.2</w:t>
      </w:r>
      <w:r w:rsidR="006A56F8">
        <w:t>.2</w:t>
      </w:r>
      <w:r w:rsidRPr="006A56F8">
        <w:t xml:space="preserve">) </w:t>
      </w:r>
      <w:r w:rsidR="00015431" w:rsidRPr="006A56F8">
        <w:t>Feld</w:t>
      </w:r>
      <w:r w:rsidR="00100883" w:rsidRPr="006A56F8">
        <w:t>test</w:t>
      </w:r>
      <w:r w:rsidR="00015431" w:rsidRPr="006A56F8">
        <w:t xml:space="preserve"> gem. den aktuellen Vorgaben des Ursprungszuchtbuches (Exterieur/Fahren/Reiten)</w:t>
      </w:r>
      <w:bookmarkEnd w:id="200"/>
      <w:bookmarkEnd w:id="201"/>
    </w:p>
    <w:p w:rsidR="00015431" w:rsidRPr="00576A6A" w:rsidRDefault="00015431" w:rsidP="001907CD">
      <w:pPr>
        <w:tabs>
          <w:tab w:val="clear" w:pos="340"/>
        </w:tabs>
        <w:overflowPunct w:val="0"/>
        <w:autoSpaceDE w:val="0"/>
        <w:autoSpaceDN w:val="0"/>
        <w:adjustRightInd w:val="0"/>
        <w:jc w:val="both"/>
        <w:textAlignment w:val="baseline"/>
        <w:rPr>
          <w:rFonts w:eastAsia="MS Mincho" w:cs="Arial"/>
        </w:rPr>
      </w:pPr>
    </w:p>
    <w:p w:rsidR="006A56F8" w:rsidRPr="004D333B" w:rsidRDefault="00556D6C" w:rsidP="006A56F8">
      <w:pPr>
        <w:pStyle w:val="berschrift4"/>
        <w:rPr>
          <w:rFonts w:eastAsia="MS Mincho"/>
        </w:rPr>
      </w:pPr>
      <w:bookmarkStart w:id="202" w:name="_Toc496536832"/>
      <w:bookmarkStart w:id="203" w:name="_Toc497124058"/>
      <w:bookmarkStart w:id="204" w:name="_Toc499324646"/>
      <w:bookmarkStart w:id="205" w:name="_Hlk496618419"/>
      <w:r>
        <w:rPr>
          <w:rFonts w:eastAsia="MS Mincho"/>
        </w:rPr>
        <w:t>(11.3.2.3</w:t>
      </w:r>
      <w:r w:rsidR="006A56F8" w:rsidRPr="004D333B">
        <w:rPr>
          <w:rFonts w:eastAsia="MS Mincho"/>
        </w:rPr>
        <w:t>) Turniersportprüfung</w:t>
      </w:r>
      <w:bookmarkEnd w:id="202"/>
      <w:bookmarkEnd w:id="203"/>
      <w:bookmarkEnd w:id="204"/>
    </w:p>
    <w:bookmarkEnd w:id="205"/>
    <w:p w:rsidR="00100883" w:rsidRDefault="00100883" w:rsidP="001907CD">
      <w:pPr>
        <w:pStyle w:val="Textkrper-Einzug3"/>
        <w:ind w:left="0"/>
      </w:pPr>
      <w:r>
        <w:t>Alternativ zur Eigenleistungsprüfung auf Station gilt die Leistungsprüfung auch dann als abgelegt, wenn die Stuten Erfolge in Turniersportprüfungen nachweisen können. Die Turniersportprüfung wird in den Disziplinen Dressur, Springen, Vielseitigkeit und Fahren durchgeführt.</w:t>
      </w:r>
    </w:p>
    <w:p w:rsidR="00100883" w:rsidRDefault="00100883" w:rsidP="001907CD">
      <w:pPr>
        <w:jc w:val="both"/>
        <w:rPr>
          <w:rFonts w:eastAsia="MS Mincho"/>
        </w:rPr>
      </w:pPr>
    </w:p>
    <w:p w:rsidR="0095750F" w:rsidRPr="008908FD" w:rsidRDefault="0095750F" w:rsidP="001907CD">
      <w:pPr>
        <w:tabs>
          <w:tab w:val="left" w:pos="709"/>
          <w:tab w:val="left" w:pos="1049"/>
          <w:tab w:val="left" w:pos="1440"/>
        </w:tabs>
        <w:jc w:val="both"/>
        <w:rPr>
          <w:rFonts w:eastAsia="MS Mincho"/>
        </w:rPr>
      </w:pPr>
      <w:r>
        <w:rPr>
          <w:rFonts w:eastAsia="MS Mincho"/>
        </w:rPr>
        <w:t xml:space="preserve">Folgende Turniersportergebnisse </w:t>
      </w:r>
      <w:r w:rsidRPr="00891E65">
        <w:t>in Aufbau- oder</w:t>
      </w:r>
      <w:r>
        <w:t xml:space="preserve"> Turniersportprüfungen </w:t>
      </w:r>
      <w:r>
        <w:rPr>
          <w:rFonts w:eastAsia="MS Mincho"/>
        </w:rPr>
        <w:t xml:space="preserve">werden berücksichtigt: </w:t>
      </w:r>
      <w:r w:rsidRPr="00891E65">
        <w:t xml:space="preserve">die 5malige </w:t>
      </w:r>
      <w:r w:rsidRPr="00891E65">
        <w:rPr>
          <w:rFonts w:cs="Arial"/>
        </w:rPr>
        <w:t xml:space="preserve">nach § 38 (2) LPO </w:t>
      </w:r>
    </w:p>
    <w:p w:rsidR="0095750F" w:rsidRPr="0095750F" w:rsidRDefault="0095750F" w:rsidP="00B4123E">
      <w:pPr>
        <w:numPr>
          <w:ilvl w:val="0"/>
          <w:numId w:val="9"/>
        </w:numPr>
        <w:autoSpaceDE w:val="0"/>
        <w:autoSpaceDN w:val="0"/>
        <w:adjustRightInd w:val="0"/>
        <w:ind w:left="357" w:hanging="357"/>
        <w:rPr>
          <w:rFonts w:eastAsia="MS Mincho"/>
        </w:rPr>
      </w:pPr>
      <w:r w:rsidRPr="0095750F">
        <w:rPr>
          <w:rFonts w:cs="Arial"/>
        </w:rPr>
        <w:t xml:space="preserve">registrierte </w:t>
      </w:r>
      <w:r w:rsidRPr="0095750F">
        <w:t xml:space="preserve">Platzierung in der </w:t>
      </w:r>
      <w:r w:rsidRPr="0095750F">
        <w:rPr>
          <w:rFonts w:cs="Arial"/>
          <w:szCs w:val="22"/>
        </w:rPr>
        <w:t xml:space="preserve">Dressur </w:t>
      </w:r>
      <w:r w:rsidRPr="0095750F">
        <w:t xml:space="preserve">in </w:t>
      </w:r>
      <w:r w:rsidRPr="0095750F">
        <w:rPr>
          <w:rFonts w:cs="Arial"/>
          <w:szCs w:val="22"/>
        </w:rPr>
        <w:t xml:space="preserve">Kl. A und/oder </w:t>
      </w:r>
    </w:p>
    <w:p w:rsidR="0095750F" w:rsidRPr="0095750F" w:rsidRDefault="0095750F" w:rsidP="00B4123E">
      <w:pPr>
        <w:numPr>
          <w:ilvl w:val="0"/>
          <w:numId w:val="9"/>
        </w:numPr>
        <w:autoSpaceDE w:val="0"/>
        <w:autoSpaceDN w:val="0"/>
        <w:adjustRightInd w:val="0"/>
        <w:ind w:left="357" w:hanging="357"/>
        <w:rPr>
          <w:rFonts w:eastAsia="MS Mincho"/>
        </w:rPr>
      </w:pPr>
      <w:r w:rsidRPr="0095750F">
        <w:rPr>
          <w:rFonts w:cs="Arial"/>
        </w:rPr>
        <w:t xml:space="preserve">registrierte </w:t>
      </w:r>
      <w:r w:rsidRPr="0095750F">
        <w:t xml:space="preserve">Platzierung im </w:t>
      </w:r>
      <w:r w:rsidRPr="0095750F">
        <w:rPr>
          <w:rFonts w:eastAsia="MS Mincho"/>
        </w:rPr>
        <w:t xml:space="preserve">Springen </w:t>
      </w:r>
      <w:r w:rsidRPr="0095750F">
        <w:t>in</w:t>
      </w:r>
      <w:r w:rsidRPr="0095750F">
        <w:rPr>
          <w:rFonts w:eastAsia="MS Mincho"/>
        </w:rPr>
        <w:t xml:space="preserve"> Kl. A </w:t>
      </w:r>
      <w:r w:rsidRPr="0095750F">
        <w:rPr>
          <w:rFonts w:cs="Arial"/>
          <w:szCs w:val="22"/>
        </w:rPr>
        <w:t xml:space="preserve">und/oder </w:t>
      </w:r>
    </w:p>
    <w:p w:rsidR="0095750F" w:rsidRPr="0095750F" w:rsidRDefault="0095750F" w:rsidP="00B4123E">
      <w:pPr>
        <w:numPr>
          <w:ilvl w:val="0"/>
          <w:numId w:val="9"/>
        </w:numPr>
        <w:autoSpaceDE w:val="0"/>
        <w:autoSpaceDN w:val="0"/>
        <w:adjustRightInd w:val="0"/>
        <w:ind w:left="357" w:hanging="357"/>
        <w:rPr>
          <w:rFonts w:eastAsia="MS Mincho"/>
        </w:rPr>
      </w:pPr>
      <w:r w:rsidRPr="0095750F">
        <w:rPr>
          <w:rFonts w:cs="Arial"/>
        </w:rPr>
        <w:t xml:space="preserve">registrierte </w:t>
      </w:r>
      <w:r w:rsidRPr="0095750F">
        <w:t xml:space="preserve">Platzierung in der </w:t>
      </w:r>
      <w:r w:rsidRPr="0095750F">
        <w:rPr>
          <w:rFonts w:eastAsia="MS Mincho"/>
        </w:rPr>
        <w:t xml:space="preserve">Vielseitigkeit </w:t>
      </w:r>
      <w:r w:rsidRPr="0095750F">
        <w:t>in</w:t>
      </w:r>
      <w:r w:rsidRPr="0095750F">
        <w:rPr>
          <w:rFonts w:eastAsia="MS Mincho"/>
        </w:rPr>
        <w:t xml:space="preserve"> Kl. VA </w:t>
      </w:r>
      <w:r w:rsidRPr="0095750F">
        <w:rPr>
          <w:rFonts w:cs="Arial"/>
          <w:szCs w:val="22"/>
        </w:rPr>
        <w:t xml:space="preserve">und/oder </w:t>
      </w:r>
    </w:p>
    <w:p w:rsidR="0095750F" w:rsidRPr="0095750F" w:rsidRDefault="0095750F" w:rsidP="00B4123E">
      <w:pPr>
        <w:numPr>
          <w:ilvl w:val="0"/>
          <w:numId w:val="9"/>
        </w:numPr>
        <w:tabs>
          <w:tab w:val="clear" w:pos="720"/>
          <w:tab w:val="left" w:pos="709"/>
          <w:tab w:val="num" w:pos="1080"/>
        </w:tabs>
        <w:autoSpaceDE w:val="0"/>
        <w:autoSpaceDN w:val="0"/>
        <w:adjustRightInd w:val="0"/>
        <w:ind w:left="357" w:hanging="357"/>
        <w:rPr>
          <w:rFonts w:eastAsia="MS Mincho"/>
        </w:rPr>
      </w:pPr>
      <w:r w:rsidRPr="0095750F">
        <w:rPr>
          <w:rFonts w:cs="Arial"/>
        </w:rPr>
        <w:t xml:space="preserve">registrierte </w:t>
      </w:r>
      <w:r w:rsidRPr="0095750F">
        <w:t xml:space="preserve">Platzierung im </w:t>
      </w:r>
      <w:r w:rsidRPr="0095750F">
        <w:rPr>
          <w:rFonts w:eastAsia="MS Mincho"/>
        </w:rPr>
        <w:t xml:space="preserve">Fahren </w:t>
      </w:r>
      <w:r w:rsidRPr="0095750F">
        <w:t>in</w:t>
      </w:r>
      <w:r w:rsidRPr="0095750F">
        <w:rPr>
          <w:rFonts w:eastAsia="MS Mincho"/>
        </w:rPr>
        <w:t xml:space="preserve"> Kl. A (Einspänner, kombinierte Prüfung) und/oder</w:t>
      </w:r>
    </w:p>
    <w:p w:rsidR="0095750F" w:rsidRPr="0095750F" w:rsidRDefault="0095750F" w:rsidP="00B4123E">
      <w:pPr>
        <w:numPr>
          <w:ilvl w:val="0"/>
          <w:numId w:val="9"/>
        </w:numPr>
        <w:autoSpaceDE w:val="0"/>
        <w:autoSpaceDN w:val="0"/>
        <w:adjustRightInd w:val="0"/>
        <w:ind w:left="357" w:hanging="357"/>
        <w:rPr>
          <w:rFonts w:eastAsia="MS Mincho"/>
        </w:rPr>
      </w:pPr>
      <w:r w:rsidRPr="0095750F">
        <w:rPr>
          <w:rFonts w:cs="Arial"/>
        </w:rPr>
        <w:t xml:space="preserve">registrierte </w:t>
      </w:r>
      <w:r w:rsidRPr="0095750F">
        <w:t xml:space="preserve">Platzierung </w:t>
      </w:r>
      <w:r w:rsidRPr="0095750F">
        <w:rPr>
          <w:rFonts w:cs="Arial"/>
          <w:szCs w:val="22"/>
        </w:rPr>
        <w:t>in jeweils höheren Klassen.</w:t>
      </w:r>
    </w:p>
    <w:p w:rsidR="0095750F" w:rsidRDefault="0095750F" w:rsidP="00100883">
      <w:pPr>
        <w:tabs>
          <w:tab w:val="left" w:pos="709"/>
          <w:tab w:val="left" w:pos="1049"/>
          <w:tab w:val="left" w:pos="1440"/>
        </w:tabs>
        <w:jc w:val="both"/>
        <w:rPr>
          <w:rFonts w:eastAsia="MS Mincho"/>
        </w:rPr>
      </w:pPr>
    </w:p>
    <w:p w:rsidR="006A56F8" w:rsidRPr="002D4C55" w:rsidRDefault="006A56F8" w:rsidP="006A56F8">
      <w:pPr>
        <w:pStyle w:val="berschrift4"/>
        <w:rPr>
          <w:rFonts w:eastAsia="MS Mincho"/>
        </w:rPr>
      </w:pPr>
      <w:bookmarkStart w:id="206" w:name="_Toc497124059"/>
      <w:bookmarkStart w:id="207" w:name="_Toc499324647"/>
      <w:r>
        <w:rPr>
          <w:rFonts w:eastAsia="MS Mincho"/>
        </w:rPr>
        <w:t>(11.3.2</w:t>
      </w:r>
      <w:r w:rsidRPr="002D4C55">
        <w:rPr>
          <w:rFonts w:eastAsia="MS Mincho"/>
        </w:rPr>
        <w:t>.</w:t>
      </w:r>
      <w:r>
        <w:rPr>
          <w:rFonts w:eastAsia="MS Mincho"/>
        </w:rPr>
        <w:t>4</w:t>
      </w:r>
      <w:r w:rsidRPr="002D4C55">
        <w:rPr>
          <w:rFonts w:eastAsia="MS Mincho"/>
        </w:rPr>
        <w:t xml:space="preserve">) Voraussetzung für die Eintragung in das </w:t>
      </w:r>
      <w:r>
        <w:rPr>
          <w:rFonts w:eastAsia="MS Mincho"/>
        </w:rPr>
        <w:t>Stutbuch</w:t>
      </w:r>
      <w:r w:rsidRPr="002D4C55">
        <w:rPr>
          <w:rFonts w:eastAsia="MS Mincho"/>
        </w:rPr>
        <w:t xml:space="preserve"> I</w:t>
      </w:r>
      <w:bookmarkEnd w:id="206"/>
      <w:bookmarkEnd w:id="207"/>
    </w:p>
    <w:p w:rsidR="006A56F8" w:rsidRPr="006A56F8" w:rsidRDefault="006A56F8" w:rsidP="006A56F8">
      <w:pPr>
        <w:jc w:val="both"/>
        <w:rPr>
          <w:rFonts w:eastAsia="MS Mincho"/>
        </w:rPr>
      </w:pPr>
      <w:r w:rsidRPr="006A56F8">
        <w:rPr>
          <w:rFonts w:eastAsia="MS Mincho"/>
        </w:rPr>
        <w:t>Es werden Stuten eingetragen, die im Jahr der Eintragung mindestens dreijährig sind,</w:t>
      </w:r>
    </w:p>
    <w:p w:rsidR="006A56F8" w:rsidRPr="006A56F8" w:rsidRDefault="006A56F8" w:rsidP="006A56F8">
      <w:pPr>
        <w:numPr>
          <w:ilvl w:val="0"/>
          <w:numId w:val="3"/>
        </w:numPr>
        <w:tabs>
          <w:tab w:val="clear" w:pos="340"/>
          <w:tab w:val="left" w:pos="1134"/>
        </w:tabs>
        <w:overflowPunct w:val="0"/>
        <w:autoSpaceDE w:val="0"/>
        <w:autoSpaceDN w:val="0"/>
        <w:adjustRightInd w:val="0"/>
        <w:jc w:val="both"/>
        <w:textAlignment w:val="baseline"/>
      </w:pPr>
      <w:r w:rsidRPr="006A56F8">
        <w:t xml:space="preserve">die einen Feldtest mit einer Endnote von mindestens 7,0 absolviert haben, in den beiden Teilnoten „Fahren“ und „Reiten“ mindestens 5,0, in keinem Einzelmerkmal weniger als 5,0 erreicht haben und die in der </w:t>
      </w:r>
      <w:proofErr w:type="spellStart"/>
      <w:r w:rsidRPr="006A56F8">
        <w:t>Teilnote</w:t>
      </w:r>
      <w:proofErr w:type="spellEnd"/>
      <w:r w:rsidRPr="006A56F8">
        <w:t xml:space="preserve"> „Exterieur“ mindestens 7,0, in keinem Einzelmerkmal weniger als 5,0 erreicht haben.</w:t>
      </w:r>
    </w:p>
    <w:p w:rsidR="006A56F8" w:rsidRDefault="006A56F8" w:rsidP="00100883">
      <w:pPr>
        <w:tabs>
          <w:tab w:val="left" w:pos="709"/>
          <w:tab w:val="left" w:pos="1049"/>
          <w:tab w:val="left" w:pos="1440"/>
        </w:tabs>
        <w:jc w:val="both"/>
        <w:rPr>
          <w:rFonts w:eastAsia="MS Mincho"/>
        </w:rPr>
      </w:pPr>
    </w:p>
    <w:p w:rsidR="004F6016" w:rsidRPr="004D333B" w:rsidRDefault="004F6016" w:rsidP="00B4123E">
      <w:pPr>
        <w:pStyle w:val="berschrift1"/>
        <w:keepLines/>
        <w:numPr>
          <w:ilvl w:val="0"/>
          <w:numId w:val="21"/>
        </w:numPr>
        <w:tabs>
          <w:tab w:val="clear" w:pos="340"/>
        </w:tabs>
        <w:spacing w:before="240"/>
        <w:jc w:val="both"/>
      </w:pPr>
      <w:bookmarkStart w:id="208" w:name="_Toc496536833"/>
      <w:bookmarkStart w:id="209" w:name="_Toc496780236"/>
      <w:bookmarkStart w:id="210" w:name="_Toc497124060"/>
      <w:bookmarkStart w:id="211" w:name="_Toc499324648"/>
      <w:bookmarkStart w:id="212" w:name="_Hlk496193270"/>
      <w:bookmarkStart w:id="213" w:name="_Hlk495053683"/>
      <w:bookmarkStart w:id="214" w:name="_Hlk496875373"/>
      <w:r w:rsidRPr="004D333B">
        <w:rPr>
          <w:rFonts w:eastAsia="MS Mincho"/>
        </w:rPr>
        <w:t>Identitätssicherung</w:t>
      </w:r>
      <w:r w:rsidRPr="004D333B">
        <w:t>/Abstammungssicherung</w:t>
      </w:r>
      <w:bookmarkEnd w:id="208"/>
      <w:bookmarkEnd w:id="209"/>
      <w:bookmarkEnd w:id="210"/>
      <w:bookmarkEnd w:id="211"/>
    </w:p>
    <w:p w:rsidR="004F6016" w:rsidRPr="004D333B" w:rsidRDefault="004F6016" w:rsidP="004F6016">
      <w:pPr>
        <w:rPr>
          <w:rFonts w:cs="Arial"/>
        </w:rPr>
      </w:pPr>
      <w:bookmarkStart w:id="215" w:name="_Hlk495573610"/>
      <w:r w:rsidRPr="004D333B">
        <w:rPr>
          <w:rFonts w:cs="Arial"/>
        </w:rPr>
        <w:t xml:space="preserve">Für jedes eingetragene Pferd bzw. zur Eintragung vorgestellte Pferd kann der Verband eine Abstammungsüberprüfung nach den Methoden unter B.12.1 der Satzung verlangen. </w:t>
      </w:r>
    </w:p>
    <w:p w:rsidR="004F6016" w:rsidRPr="004D333B" w:rsidRDefault="004F6016" w:rsidP="004F6016">
      <w:pPr>
        <w:rPr>
          <w:rFonts w:cs="Arial"/>
        </w:rPr>
      </w:pPr>
    </w:p>
    <w:p w:rsidR="004F6016" w:rsidRPr="004D333B" w:rsidRDefault="004F6016" w:rsidP="004F6016">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4F6016" w:rsidRPr="004D333B" w:rsidRDefault="004F6016" w:rsidP="004F6016">
      <w:pPr>
        <w:rPr>
          <w:rFonts w:cs="Arial"/>
        </w:rPr>
      </w:pPr>
    </w:p>
    <w:p w:rsidR="004F6016" w:rsidRPr="004D333B" w:rsidRDefault="004F6016" w:rsidP="004F6016">
      <w:pPr>
        <w:rPr>
          <w:rFonts w:cs="Arial"/>
        </w:rPr>
      </w:pPr>
      <w:r w:rsidRPr="004D333B">
        <w:rPr>
          <w:rFonts w:cs="Arial"/>
        </w:rPr>
        <w:t>Vor Ausstellung von Tierzuchtbescheinigungen muss eine Abstammungsüberprüfung erfolgen, wenn an der angegebenen Abstammung Zweifel bestehen. Dieses ist der Fall, wenn</w:t>
      </w:r>
    </w:p>
    <w:p w:rsidR="004F6016" w:rsidRPr="004D333B" w:rsidRDefault="004F6016" w:rsidP="00B4123E">
      <w:pPr>
        <w:numPr>
          <w:ilvl w:val="0"/>
          <w:numId w:val="14"/>
        </w:numPr>
        <w:tabs>
          <w:tab w:val="clear" w:pos="340"/>
          <w:tab w:val="left" w:pos="680"/>
        </w:tabs>
        <w:ind w:left="567" w:hanging="283"/>
        <w:jc w:val="both"/>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4F6016" w:rsidRPr="004D333B" w:rsidRDefault="004F6016" w:rsidP="00B4123E">
      <w:pPr>
        <w:numPr>
          <w:ilvl w:val="0"/>
          <w:numId w:val="14"/>
        </w:numPr>
        <w:tabs>
          <w:tab w:val="clear" w:pos="340"/>
          <w:tab w:val="left" w:pos="680"/>
        </w:tabs>
        <w:ind w:left="567" w:hanging="283"/>
        <w:jc w:val="both"/>
        <w:rPr>
          <w:rFonts w:cs="Arial"/>
        </w:rPr>
      </w:pPr>
      <w:r w:rsidRPr="004D333B">
        <w:rPr>
          <w:rFonts w:cs="Arial"/>
        </w:rPr>
        <w:t>die Trächtigkeitsdauer dreißig Tage und mehr von de</w:t>
      </w:r>
      <w:r w:rsidR="00AA08E2">
        <w:rPr>
          <w:rFonts w:cs="Arial"/>
        </w:rPr>
        <w:t xml:space="preserve">r mittleren Trächtigkeitsdauer </w:t>
      </w:r>
      <w:r w:rsidRPr="004D333B">
        <w:rPr>
          <w:rFonts w:cs="Arial"/>
        </w:rPr>
        <w:t xml:space="preserve">von 335 Tagen abweicht, </w:t>
      </w:r>
    </w:p>
    <w:p w:rsidR="004F6016" w:rsidRPr="004D333B" w:rsidRDefault="004F6016" w:rsidP="00B4123E">
      <w:pPr>
        <w:numPr>
          <w:ilvl w:val="0"/>
          <w:numId w:val="14"/>
        </w:numPr>
        <w:tabs>
          <w:tab w:val="clear" w:pos="340"/>
          <w:tab w:val="left" w:pos="680"/>
        </w:tabs>
        <w:ind w:left="567" w:hanging="283"/>
        <w:jc w:val="both"/>
        <w:rPr>
          <w:rFonts w:cs="Arial"/>
        </w:rPr>
      </w:pPr>
      <w:r w:rsidRPr="004D333B">
        <w:rPr>
          <w:rFonts w:cs="Arial"/>
        </w:rPr>
        <w:t>das Fohlen nicht bei Fuß der Mutter identifiziert werden kann.</w:t>
      </w:r>
    </w:p>
    <w:p w:rsidR="004F6016" w:rsidRPr="004D333B" w:rsidRDefault="004F6016" w:rsidP="004F6016">
      <w:pPr>
        <w:tabs>
          <w:tab w:val="left" w:pos="680"/>
        </w:tabs>
        <w:ind w:left="1000" w:hanging="280"/>
        <w:rPr>
          <w:rFonts w:cs="Arial"/>
        </w:rPr>
      </w:pPr>
    </w:p>
    <w:p w:rsidR="004F6016" w:rsidRPr="004D333B" w:rsidRDefault="004F6016" w:rsidP="004F6016">
      <w:pPr>
        <w:tabs>
          <w:tab w:val="left" w:pos="680"/>
        </w:tabs>
        <w:rPr>
          <w:rFonts w:cs="Arial"/>
        </w:rPr>
      </w:pPr>
      <w:r w:rsidRPr="004D333B">
        <w:rPr>
          <w:rFonts w:cs="Arial"/>
        </w:rPr>
        <w:t>Die Kosten hierfür trägt der Züchter.</w:t>
      </w:r>
    </w:p>
    <w:p w:rsidR="004F6016" w:rsidRPr="004D333B" w:rsidRDefault="004F6016" w:rsidP="004F6016">
      <w:pPr>
        <w:ind w:left="340"/>
        <w:rPr>
          <w:rFonts w:cs="Arial"/>
        </w:rPr>
      </w:pPr>
    </w:p>
    <w:p w:rsidR="004F6016" w:rsidRPr="004D333B" w:rsidRDefault="004F6016" w:rsidP="00AA08E2">
      <w:pPr>
        <w:jc w:val="both"/>
        <w:rPr>
          <w:rFonts w:cs="Arial"/>
        </w:rPr>
      </w:pPr>
      <w:r w:rsidRPr="004D333B">
        <w:rPr>
          <w:rFonts w:cs="Arial"/>
        </w:rPr>
        <w:t xml:space="preserve">Zum Zeitpunkt der </w:t>
      </w:r>
      <w:bookmarkStart w:id="216" w:name="_Hlk494872912"/>
      <w:r w:rsidRPr="004D333B">
        <w:rPr>
          <w:rFonts w:cs="Arial"/>
        </w:rPr>
        <w:t xml:space="preserve">Eintragung in das Hengstbuch </w:t>
      </w:r>
      <w:bookmarkEnd w:id="216"/>
      <w:r w:rsidRPr="004D333B">
        <w:rPr>
          <w:rFonts w:cs="Arial"/>
        </w:rPr>
        <w:t>wird vom Verband eine Abstammungsüberprüfung des betreffenden Hengstes angeordnet. Kostenträger ist derjenige, der die Körung oder Eintragung beantragt. Zur Eintragung sind DNA-Typenkarten vorzulegen</w:t>
      </w:r>
    </w:p>
    <w:p w:rsidR="004F6016" w:rsidRPr="004D333B" w:rsidRDefault="004F6016" w:rsidP="004F6016">
      <w:pPr>
        <w:ind w:left="340" w:hanging="340"/>
        <w:rPr>
          <w:rFonts w:cs="Arial"/>
        </w:rPr>
      </w:pPr>
    </w:p>
    <w:p w:rsidR="004F6016" w:rsidRPr="004D333B" w:rsidRDefault="004F6016" w:rsidP="004F6016">
      <w:pPr>
        <w:rPr>
          <w:rFonts w:cs="Arial"/>
        </w:rPr>
      </w:pPr>
      <w:bookmarkStart w:id="217" w:name="_Hlk494871260"/>
      <w:r w:rsidRPr="004D333B">
        <w:rPr>
          <w:rFonts w:cs="Arial"/>
        </w:rPr>
        <w:t xml:space="preserve">Bei Rassen, bei denen nicht grundsätzlich ein DNA-Profil vorliegt, ist bei Spendertieren für Zuchtmaterial ein DNA-Profil vorzulegen. </w:t>
      </w:r>
      <w:bookmarkEnd w:id="217"/>
    </w:p>
    <w:bookmarkEnd w:id="215"/>
    <w:p w:rsidR="004F6016" w:rsidRPr="004D333B" w:rsidRDefault="004F6016" w:rsidP="004F6016"/>
    <w:p w:rsidR="004F6016" w:rsidRPr="004D333B" w:rsidRDefault="004F6016" w:rsidP="00B4123E">
      <w:pPr>
        <w:pStyle w:val="berschrift1"/>
        <w:keepLines/>
        <w:numPr>
          <w:ilvl w:val="0"/>
          <w:numId w:val="21"/>
        </w:numPr>
        <w:tabs>
          <w:tab w:val="clear" w:pos="340"/>
        </w:tabs>
        <w:spacing w:before="240"/>
        <w:jc w:val="both"/>
      </w:pPr>
      <w:bookmarkStart w:id="218" w:name="_Toc496536834"/>
      <w:bookmarkStart w:id="219" w:name="_Toc496780237"/>
      <w:bookmarkStart w:id="220" w:name="_Toc497124061"/>
      <w:bookmarkStart w:id="221" w:name="_Toc499324649"/>
      <w:bookmarkStart w:id="222" w:name="_Hlk496193318"/>
      <w:bookmarkEnd w:id="212"/>
      <w:r w:rsidRPr="004D333B">
        <w:t>Einsatz von Reproduktionstechniken</w:t>
      </w:r>
      <w:bookmarkEnd w:id="218"/>
      <w:bookmarkEnd w:id="219"/>
      <w:bookmarkEnd w:id="220"/>
      <w:bookmarkEnd w:id="221"/>
    </w:p>
    <w:p w:rsidR="004F6016" w:rsidRPr="004D333B" w:rsidRDefault="004F6016" w:rsidP="004F6016">
      <w:pPr>
        <w:pStyle w:val="berschrift2"/>
      </w:pPr>
      <w:bookmarkStart w:id="223" w:name="_Toc496536835"/>
      <w:bookmarkStart w:id="224" w:name="_Toc496780238"/>
      <w:bookmarkStart w:id="225" w:name="_Toc497124062"/>
      <w:bookmarkStart w:id="226" w:name="_Toc499324650"/>
      <w:r>
        <w:t xml:space="preserve">(13.1) </w:t>
      </w:r>
      <w:r w:rsidRPr="004D333B">
        <w:t>Künstliche Besamung</w:t>
      </w:r>
      <w:bookmarkEnd w:id="223"/>
      <w:bookmarkEnd w:id="224"/>
      <w:bookmarkEnd w:id="225"/>
      <w:bookmarkEnd w:id="226"/>
      <w:r w:rsidRPr="004D333B">
        <w:t xml:space="preserve"> </w:t>
      </w:r>
    </w:p>
    <w:p w:rsidR="004F6016" w:rsidRPr="004D333B" w:rsidRDefault="004F6016" w:rsidP="004F6016">
      <w:pPr>
        <w:rPr>
          <w:rFonts w:cs="Arial"/>
        </w:rPr>
      </w:pPr>
      <w:r w:rsidRPr="004D333B">
        <w:rPr>
          <w:rFonts w:cs="Arial"/>
        </w:rPr>
        <w:t>In der künstlichen Besamung dürfen nur Hengste eingesetzt werden, die im Hengstbuch I oder II des Zuchtbuches eingetragen sind.</w:t>
      </w:r>
    </w:p>
    <w:p w:rsidR="004F6016" w:rsidRPr="004D333B" w:rsidRDefault="004F6016" w:rsidP="004F6016">
      <w:pPr>
        <w:rPr>
          <w:rFonts w:cs="Arial"/>
          <w:b/>
        </w:rPr>
      </w:pPr>
    </w:p>
    <w:p w:rsidR="004F6016" w:rsidRPr="004D333B" w:rsidRDefault="004F6016" w:rsidP="004F6016">
      <w:pPr>
        <w:pStyle w:val="berschrift2"/>
      </w:pPr>
      <w:bookmarkStart w:id="227" w:name="_Toc496536836"/>
      <w:bookmarkStart w:id="228" w:name="_Toc496780239"/>
      <w:bookmarkStart w:id="229" w:name="_Toc497124063"/>
      <w:bookmarkStart w:id="230" w:name="_Toc499324651"/>
      <w:r>
        <w:t xml:space="preserve">(13.2) </w:t>
      </w:r>
      <w:r w:rsidRPr="004D333B">
        <w:t>Embryotransfer</w:t>
      </w:r>
      <w:bookmarkEnd w:id="227"/>
      <w:bookmarkEnd w:id="228"/>
      <w:bookmarkEnd w:id="229"/>
      <w:bookmarkEnd w:id="230"/>
    </w:p>
    <w:p w:rsidR="004F6016" w:rsidRPr="004D333B" w:rsidRDefault="004F6016" w:rsidP="004F6016">
      <w:pPr>
        <w:rPr>
          <w:rFonts w:cs="Arial"/>
        </w:rPr>
      </w:pPr>
      <w:r w:rsidRPr="004D333B">
        <w:rPr>
          <w:rFonts w:cs="Arial"/>
        </w:rPr>
        <w:t>S</w:t>
      </w:r>
      <w:r w:rsidR="004538D0">
        <w:rPr>
          <w:rFonts w:cs="Arial"/>
        </w:rPr>
        <w:t>penders</w:t>
      </w:r>
      <w:r w:rsidRPr="004D333B">
        <w:rPr>
          <w:rFonts w:cs="Arial"/>
        </w:rPr>
        <w:t>tuten dürfen nur für einen Embryotransfer genutzt werden, wenn sie in der Hauptabteilung des Zuchtbuches eingetragen sind.</w:t>
      </w:r>
    </w:p>
    <w:p w:rsidR="004F6016" w:rsidRPr="004D333B" w:rsidRDefault="004F6016" w:rsidP="004F6016">
      <w:pPr>
        <w:rPr>
          <w:rFonts w:cs="Arial"/>
        </w:rPr>
      </w:pPr>
    </w:p>
    <w:p w:rsidR="004F6016" w:rsidRPr="004D333B" w:rsidRDefault="004F6016" w:rsidP="004F6016">
      <w:pPr>
        <w:pStyle w:val="berschrift2"/>
      </w:pPr>
      <w:bookmarkStart w:id="231" w:name="_Toc496536837"/>
      <w:bookmarkStart w:id="232" w:name="_Toc496780240"/>
      <w:bookmarkStart w:id="233" w:name="_Toc497124064"/>
      <w:bookmarkStart w:id="234" w:name="_Toc499324652"/>
      <w:r>
        <w:t xml:space="preserve">(13.3) </w:t>
      </w:r>
      <w:r w:rsidRPr="004D333B">
        <w:t>Klonen</w:t>
      </w:r>
      <w:bookmarkEnd w:id="231"/>
      <w:bookmarkEnd w:id="232"/>
      <w:bookmarkEnd w:id="233"/>
      <w:bookmarkEnd w:id="234"/>
    </w:p>
    <w:p w:rsidR="004F6016" w:rsidRPr="004D333B" w:rsidRDefault="004F6016" w:rsidP="004F6016">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4F6016" w:rsidRPr="004D333B" w:rsidRDefault="004F6016" w:rsidP="004F6016"/>
    <w:p w:rsidR="004F6016" w:rsidRPr="004D333B" w:rsidRDefault="004F6016" w:rsidP="00B4123E">
      <w:pPr>
        <w:pStyle w:val="berschrift1"/>
        <w:keepLines/>
        <w:numPr>
          <w:ilvl w:val="0"/>
          <w:numId w:val="22"/>
        </w:numPr>
        <w:tabs>
          <w:tab w:val="clear" w:pos="340"/>
        </w:tabs>
        <w:spacing w:before="240"/>
        <w:jc w:val="both"/>
      </w:pPr>
      <w:bookmarkStart w:id="235" w:name="_Toc496536838"/>
      <w:bookmarkStart w:id="236" w:name="_Toc496780241"/>
      <w:bookmarkStart w:id="237" w:name="_Toc497124065"/>
      <w:bookmarkStart w:id="238" w:name="_Toc499324653"/>
      <w:r w:rsidRPr="004D333B">
        <w:t>Berücksichtigung gesundheitlicher Merkmale sowie genetischer Defekte bzw. Besonderheiten</w:t>
      </w:r>
      <w:bookmarkEnd w:id="235"/>
      <w:bookmarkEnd w:id="236"/>
      <w:bookmarkEnd w:id="237"/>
      <w:bookmarkEnd w:id="238"/>
    </w:p>
    <w:p w:rsidR="004F6016" w:rsidRPr="004D333B" w:rsidRDefault="004F6016" w:rsidP="004F6016">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39" w:name="_Hlk496174654"/>
      <w:r w:rsidRPr="004D333B">
        <w:rPr>
          <w:rFonts w:eastAsia="MS Mincho" w:cs="Arial"/>
        </w:rPr>
        <w:t>Anlage 1</w:t>
      </w:r>
      <w:bookmarkEnd w:id="239"/>
      <w:r w:rsidRPr="004D333B">
        <w:rPr>
          <w:rFonts w:eastAsia="MS Mincho" w:cs="Arial"/>
        </w:rPr>
        <w:t xml:space="preserve">). </w:t>
      </w:r>
    </w:p>
    <w:p w:rsidR="004F6016" w:rsidRPr="004D333B" w:rsidRDefault="004F6016" w:rsidP="004F6016">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22"/>
    <w:p w:rsidR="004F6016" w:rsidRPr="002F7B5F" w:rsidRDefault="004F6016" w:rsidP="004F6016">
      <w:pPr>
        <w:jc w:val="both"/>
        <w:rPr>
          <w:rFonts w:eastAsia="MS Mincho" w:cs="Arial"/>
          <w:bCs/>
          <w:szCs w:val="22"/>
        </w:rPr>
      </w:pPr>
    </w:p>
    <w:p w:rsidR="004F6016" w:rsidRPr="004D333B" w:rsidRDefault="004F6016" w:rsidP="00B4123E">
      <w:pPr>
        <w:pStyle w:val="berschrift1"/>
        <w:keepLines/>
        <w:numPr>
          <w:ilvl w:val="0"/>
          <w:numId w:val="22"/>
        </w:numPr>
        <w:tabs>
          <w:tab w:val="clear" w:pos="340"/>
        </w:tabs>
        <w:spacing w:before="240"/>
        <w:jc w:val="both"/>
        <w:rPr>
          <w:rFonts w:eastAsia="MS Mincho"/>
        </w:rPr>
      </w:pPr>
      <w:bookmarkStart w:id="240" w:name="_Toc496536839"/>
      <w:bookmarkStart w:id="241" w:name="_Toc496780242"/>
      <w:bookmarkStart w:id="242" w:name="_Toc497124066"/>
      <w:bookmarkStart w:id="243" w:name="_Toc499324654"/>
      <w:bookmarkStart w:id="244" w:name="_Hlk496193468"/>
      <w:bookmarkStart w:id="245" w:name="_Hlk496703932"/>
      <w:bookmarkStart w:id="246" w:name="_Hlk496701328"/>
      <w:bookmarkEnd w:id="213"/>
      <w:r w:rsidRPr="004D333B">
        <w:rPr>
          <w:rFonts w:eastAsia="MS Mincho"/>
        </w:rPr>
        <w:t>Zuchtwertschätzung</w:t>
      </w:r>
      <w:bookmarkEnd w:id="240"/>
      <w:bookmarkEnd w:id="241"/>
      <w:bookmarkEnd w:id="242"/>
      <w:bookmarkEnd w:id="243"/>
    </w:p>
    <w:p w:rsidR="004F6016" w:rsidRPr="004D333B" w:rsidRDefault="004F6016" w:rsidP="004F6016">
      <w:pPr>
        <w:rPr>
          <w:rFonts w:eastAsia="MS Mincho" w:cs="Arial"/>
        </w:rPr>
      </w:pPr>
      <w:r w:rsidRPr="004D333B">
        <w:rPr>
          <w:rFonts w:eastAsia="MS Mincho" w:cs="Arial"/>
        </w:rPr>
        <w:t>Derzeit wird keine Zuchtwertschätzung durchgeführt.</w:t>
      </w:r>
    </w:p>
    <w:bookmarkEnd w:id="244"/>
    <w:p w:rsidR="004F6016" w:rsidRPr="004D333B" w:rsidRDefault="004F6016" w:rsidP="004F6016">
      <w:pPr>
        <w:rPr>
          <w:rFonts w:eastAsia="MS Mincho" w:cs="Arial"/>
        </w:rPr>
      </w:pPr>
    </w:p>
    <w:p w:rsidR="004F6016" w:rsidRPr="004D333B" w:rsidRDefault="004F6016" w:rsidP="00B4123E">
      <w:pPr>
        <w:pStyle w:val="berschrift1"/>
        <w:keepLines/>
        <w:numPr>
          <w:ilvl w:val="0"/>
          <w:numId w:val="22"/>
        </w:numPr>
        <w:tabs>
          <w:tab w:val="clear" w:pos="340"/>
        </w:tabs>
        <w:spacing w:before="240"/>
        <w:jc w:val="both"/>
        <w:rPr>
          <w:rFonts w:eastAsia="MS Mincho"/>
        </w:rPr>
      </w:pPr>
      <w:bookmarkStart w:id="247" w:name="_Toc496536840"/>
      <w:bookmarkStart w:id="248" w:name="_Toc496780243"/>
      <w:bookmarkStart w:id="249" w:name="_Toc497124067"/>
      <w:bookmarkStart w:id="250" w:name="_Toc499324655"/>
      <w:bookmarkStart w:id="251" w:name="_Hlk496193732"/>
      <w:r w:rsidRPr="004D333B">
        <w:rPr>
          <w:rFonts w:eastAsia="MS Mincho"/>
        </w:rPr>
        <w:t>Beauftragte Stellen</w:t>
      </w:r>
      <w:bookmarkEnd w:id="247"/>
      <w:bookmarkEnd w:id="248"/>
      <w:bookmarkEnd w:id="249"/>
      <w:bookmarkEnd w:id="250"/>
    </w:p>
    <w:p w:rsidR="004F6016" w:rsidRPr="004D333B" w:rsidRDefault="004F6016" w:rsidP="004F6016">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4F6016" w:rsidRPr="004D333B" w:rsidTr="001C2B64">
        <w:tc>
          <w:tcPr>
            <w:tcW w:w="6237" w:type="dxa"/>
            <w:tcBorders>
              <w:top w:val="single" w:sz="4" w:space="0" w:color="auto"/>
              <w:left w:val="single" w:sz="4" w:space="0" w:color="auto"/>
              <w:bottom w:val="single" w:sz="4" w:space="0" w:color="auto"/>
              <w:right w:val="single" w:sz="4" w:space="0" w:color="auto"/>
            </w:tcBorders>
            <w:hideMark/>
          </w:tcPr>
          <w:p w:rsidR="004F6016" w:rsidRPr="004D333B" w:rsidRDefault="004F6016" w:rsidP="001C2B64">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4F6016" w:rsidRPr="004D333B" w:rsidRDefault="004F6016" w:rsidP="001C2B64">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4F6016" w:rsidRPr="004D333B" w:rsidTr="001C2B64">
        <w:tc>
          <w:tcPr>
            <w:tcW w:w="6237" w:type="dxa"/>
            <w:tcBorders>
              <w:top w:val="single" w:sz="4" w:space="0" w:color="auto"/>
              <w:left w:val="single" w:sz="4" w:space="0" w:color="auto"/>
              <w:bottom w:val="single" w:sz="4" w:space="0" w:color="auto"/>
              <w:right w:val="single" w:sz="4" w:space="0" w:color="auto"/>
            </w:tcBorders>
            <w:hideMark/>
          </w:tcPr>
          <w:p w:rsidR="004F6016" w:rsidRPr="004D333B" w:rsidRDefault="004F6016" w:rsidP="001C2B64">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4F6016" w:rsidRPr="004D333B" w:rsidRDefault="004F6016" w:rsidP="001C2B64">
            <w:pPr>
              <w:pStyle w:val="Listenabsatz"/>
              <w:spacing w:beforeLines="20" w:before="48" w:afterLines="20" w:after="48"/>
              <w:ind w:left="0"/>
              <w:rPr>
                <w:rFonts w:eastAsia="Calibri" w:cs="Arial"/>
                <w:szCs w:val="22"/>
              </w:rPr>
            </w:pPr>
            <w:r w:rsidRPr="004D333B">
              <w:rPr>
                <w:rFonts w:eastAsia="Calibri" w:cs="Arial"/>
                <w:szCs w:val="22"/>
              </w:rPr>
              <w:t>Koordination</w:t>
            </w:r>
          </w:p>
          <w:p w:rsidR="004F6016" w:rsidRPr="004D333B" w:rsidRDefault="004F6016" w:rsidP="001C2B64">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4F6016" w:rsidRPr="004D333B" w:rsidTr="001C2B64">
        <w:tc>
          <w:tcPr>
            <w:tcW w:w="6237" w:type="dxa"/>
            <w:tcBorders>
              <w:top w:val="single" w:sz="4" w:space="0" w:color="auto"/>
              <w:left w:val="single" w:sz="4" w:space="0" w:color="auto"/>
              <w:bottom w:val="single" w:sz="4" w:space="0" w:color="auto"/>
              <w:right w:val="single" w:sz="4" w:space="0" w:color="auto"/>
            </w:tcBorders>
            <w:hideMark/>
          </w:tcPr>
          <w:p w:rsidR="004F6016" w:rsidRPr="004D333B" w:rsidRDefault="004F6016" w:rsidP="001C2B64">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4F6016" w:rsidRPr="004D333B" w:rsidRDefault="004F6016" w:rsidP="001C2B64">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4F6016" w:rsidRPr="004D333B" w:rsidRDefault="004F6016" w:rsidP="001C2B64">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4F6016" w:rsidRPr="004D333B" w:rsidRDefault="004F6016" w:rsidP="001C2B64">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4F6016" w:rsidRPr="004D333B" w:rsidRDefault="004F6016" w:rsidP="001C2B64">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4F6016" w:rsidRPr="004D333B" w:rsidRDefault="004F6016" w:rsidP="001C2B64">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4F6016" w:rsidRPr="004D333B" w:rsidRDefault="004F6016" w:rsidP="001C2B64">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4F6016" w:rsidRPr="004D333B" w:rsidRDefault="004F6016" w:rsidP="001C2B64">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4F6016" w:rsidRPr="004D333B" w:rsidRDefault="004F6016" w:rsidP="001C2B64">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4F6016" w:rsidRPr="004D333B" w:rsidRDefault="004F6016" w:rsidP="001C2B64">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4F6016" w:rsidRPr="004D333B" w:rsidRDefault="004F6016" w:rsidP="001C2B64">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F64407" w:rsidRPr="004D333B" w:rsidRDefault="004F6016" w:rsidP="00F64407">
            <w:pPr>
              <w:pStyle w:val="Listenabsatz"/>
              <w:spacing w:beforeLines="20" w:before="48" w:afterLines="20" w:after="48"/>
              <w:ind w:left="34"/>
              <w:rPr>
                <w:rFonts w:cs="Arial"/>
              </w:rPr>
            </w:pPr>
            <w:r w:rsidRPr="004D333B">
              <w:rPr>
                <w:rFonts w:eastAsia="Calibri" w:cs="Arial"/>
                <w:szCs w:val="22"/>
              </w:rPr>
              <w:t>Pferdestammbuch Weser-Ems e.V.</w:t>
            </w:r>
            <w:r w:rsidR="00F64407">
              <w:rPr>
                <w:rFonts w:eastAsia="Calibri" w:cs="Arial"/>
                <w:szCs w:val="22"/>
              </w:rPr>
              <w:t xml:space="preserve">                                                      </w:t>
            </w:r>
            <w:r w:rsidRPr="004D333B">
              <w:rPr>
                <w:rFonts w:eastAsia="Calibri" w:cs="Arial"/>
              </w:rPr>
              <w:t>Zuchtverband für deutsche Pferde e.V.</w:t>
            </w:r>
            <w:r w:rsidR="00F64407">
              <w:rPr>
                <w:rFonts w:eastAsia="Calibri" w:cs="Arial"/>
              </w:rPr>
              <w:t xml:space="preserve">                                            </w:t>
            </w:r>
            <w:r w:rsidR="00F64407">
              <w:rPr>
                <w:rFonts w:cs="Arial"/>
              </w:rPr>
              <w:t>Stammbuch für Kaltblutpferde Niedersachsen e. V.</w:t>
            </w:r>
          </w:p>
        </w:tc>
        <w:tc>
          <w:tcPr>
            <w:tcW w:w="2127" w:type="dxa"/>
            <w:tcBorders>
              <w:top w:val="single" w:sz="4" w:space="0" w:color="auto"/>
              <w:left w:val="single" w:sz="4" w:space="0" w:color="auto"/>
              <w:bottom w:val="single" w:sz="4" w:space="0" w:color="auto"/>
              <w:right w:val="single" w:sz="4" w:space="0" w:color="auto"/>
            </w:tcBorders>
            <w:hideMark/>
          </w:tcPr>
          <w:p w:rsidR="004F6016" w:rsidRPr="004D333B" w:rsidRDefault="004F6016" w:rsidP="001C2B64">
            <w:pPr>
              <w:pStyle w:val="Listenabsatz"/>
              <w:spacing w:beforeLines="20" w:before="48" w:afterLines="20" w:after="48"/>
              <w:ind w:left="0"/>
              <w:rPr>
                <w:rFonts w:cs="Arial"/>
                <w:szCs w:val="22"/>
              </w:rPr>
            </w:pPr>
            <w:r w:rsidRPr="004D333B">
              <w:rPr>
                <w:rFonts w:eastAsia="Calibri" w:cs="Arial"/>
                <w:szCs w:val="22"/>
              </w:rPr>
              <w:t>Leistungsprüfung</w:t>
            </w:r>
          </w:p>
        </w:tc>
      </w:tr>
    </w:tbl>
    <w:p w:rsidR="004F6016" w:rsidRPr="004D333B" w:rsidRDefault="004F6016" w:rsidP="004F6016"/>
    <w:p w:rsidR="004F6016" w:rsidRPr="004D333B" w:rsidRDefault="004F6016" w:rsidP="00B4123E">
      <w:pPr>
        <w:pStyle w:val="berschrift1"/>
        <w:keepLines/>
        <w:numPr>
          <w:ilvl w:val="0"/>
          <w:numId w:val="22"/>
        </w:numPr>
        <w:tabs>
          <w:tab w:val="clear" w:pos="340"/>
        </w:tabs>
        <w:spacing w:before="240"/>
        <w:jc w:val="both"/>
        <w:rPr>
          <w:rFonts w:eastAsia="MS Mincho"/>
        </w:rPr>
      </w:pPr>
      <w:bookmarkStart w:id="252" w:name="_Toc496536841"/>
      <w:bookmarkStart w:id="253" w:name="_Toc496780244"/>
      <w:bookmarkStart w:id="254" w:name="_Toc497124068"/>
      <w:bookmarkStart w:id="255" w:name="_Toc499324656"/>
      <w:bookmarkStart w:id="256" w:name="_Hlk494962409"/>
      <w:r w:rsidRPr="004D333B">
        <w:rPr>
          <w:rFonts w:eastAsia="MS Mincho"/>
        </w:rPr>
        <w:t>Weitere Bestimmungen</w:t>
      </w:r>
      <w:bookmarkEnd w:id="252"/>
      <w:bookmarkEnd w:id="253"/>
      <w:bookmarkEnd w:id="254"/>
      <w:bookmarkEnd w:id="255"/>
    </w:p>
    <w:p w:rsidR="000234C8" w:rsidRPr="00292251" w:rsidRDefault="004F6016" w:rsidP="000234C8">
      <w:pPr>
        <w:pStyle w:val="berschrift2"/>
        <w:rPr>
          <w:rFonts w:eastAsia="MS Mincho"/>
        </w:rPr>
      </w:pPr>
      <w:bookmarkStart w:id="257" w:name="_Toc496536842"/>
      <w:bookmarkStart w:id="258" w:name="_Toc496780245"/>
      <w:bookmarkStart w:id="259" w:name="_Toc497124069"/>
      <w:bookmarkStart w:id="260" w:name="_Toc499324657"/>
      <w:r>
        <w:rPr>
          <w:rFonts w:eastAsia="MS Mincho"/>
        </w:rPr>
        <w:t xml:space="preserve">(17.1) </w:t>
      </w:r>
      <w:r w:rsidRPr="004D333B">
        <w:rPr>
          <w:rFonts w:eastAsia="MS Mincho"/>
        </w:rPr>
        <w:t xml:space="preserve">Vergabe einer Lebensnummer (Internationale Lebensnummer Pferd – Unique </w:t>
      </w:r>
      <w:proofErr w:type="spellStart"/>
      <w:r w:rsidR="000234C8" w:rsidRPr="004D333B">
        <w:rPr>
          <w:rFonts w:eastAsia="MS Mincho"/>
        </w:rPr>
        <w:t>Eq</w:t>
      </w:r>
      <w:r w:rsidR="000234C8" w:rsidRPr="00292251">
        <w:rPr>
          <w:rFonts w:eastAsia="MS Mincho"/>
        </w:rPr>
        <w:t>uine</w:t>
      </w:r>
      <w:proofErr w:type="spellEnd"/>
      <w:r w:rsidR="000234C8" w:rsidRPr="00292251">
        <w:rPr>
          <w:rFonts w:eastAsia="MS Mincho"/>
        </w:rPr>
        <w:t xml:space="preserve"> Life</w:t>
      </w:r>
      <w:r w:rsidR="000234C8">
        <w:rPr>
          <w:rFonts w:eastAsia="MS Mincho"/>
        </w:rPr>
        <w:t xml:space="preserve"> </w:t>
      </w:r>
      <w:proofErr w:type="spellStart"/>
      <w:r w:rsidR="000234C8">
        <w:rPr>
          <w:rFonts w:eastAsia="MS Mincho"/>
        </w:rPr>
        <w:t>N</w:t>
      </w:r>
      <w:r w:rsidR="000234C8" w:rsidRPr="00292251">
        <w:rPr>
          <w:rFonts w:eastAsia="MS Mincho"/>
        </w:rPr>
        <w:t>umber</w:t>
      </w:r>
      <w:proofErr w:type="spellEnd"/>
      <w:r w:rsidR="000234C8" w:rsidRPr="00292251">
        <w:rPr>
          <w:rFonts w:eastAsia="MS Mincho"/>
        </w:rPr>
        <w:t xml:space="preserve"> – UELN) </w:t>
      </w:r>
    </w:p>
    <w:p w:rsidR="000234C8" w:rsidRPr="00292251" w:rsidRDefault="000234C8" w:rsidP="000234C8">
      <w:pPr>
        <w:rPr>
          <w:rFonts w:eastAsia="MS Mincho" w:cs="Arial"/>
        </w:rPr>
      </w:pPr>
      <w:r w:rsidRPr="00292251">
        <w:rPr>
          <w:rFonts w:eastAsia="MS Mincho" w:cs="Arial"/>
        </w:rPr>
        <w:t>Die UELN wird wie folgt vergeben:</w:t>
      </w:r>
    </w:p>
    <w:p w:rsidR="000234C8" w:rsidRPr="00292251" w:rsidRDefault="000234C8" w:rsidP="000234C8">
      <w:pPr>
        <w:rPr>
          <w:rFonts w:eastAsia="MS Mincho" w:cs="Arial"/>
          <w:b/>
          <w:i/>
        </w:rPr>
      </w:pPr>
      <w:r w:rsidRPr="00292251">
        <w:rPr>
          <w:rFonts w:eastAsia="MS Mincho" w:cs="Arial"/>
          <w:b/>
          <w:i/>
        </w:rPr>
        <w:t xml:space="preserve">DE 463 63 </w:t>
      </w:r>
      <w:r>
        <w:rPr>
          <w:rFonts w:eastAsia="MS Mincho" w:cs="Arial"/>
          <w:b/>
          <w:i/>
        </w:rPr>
        <w:t>00321 17</w:t>
      </w:r>
    </w:p>
    <w:p w:rsidR="000234C8" w:rsidRPr="00292251" w:rsidRDefault="000234C8" w:rsidP="000234C8">
      <w:pPr>
        <w:rPr>
          <w:rFonts w:eastAsia="MS Mincho" w:cs="Arial"/>
        </w:rPr>
      </w:pPr>
      <w:r w:rsidRPr="00292251">
        <w:rPr>
          <w:rFonts w:eastAsia="MS Mincho" w:cs="Arial"/>
        </w:rPr>
        <w:t>Dabei bedeuten:</w:t>
      </w:r>
    </w:p>
    <w:p w:rsidR="000234C8" w:rsidRPr="00292251" w:rsidRDefault="000234C8" w:rsidP="000234C8">
      <w:pPr>
        <w:rPr>
          <w:rFonts w:eastAsia="MS Mincho" w:cs="Arial"/>
        </w:rPr>
      </w:pPr>
      <w:r w:rsidRPr="00292251">
        <w:rPr>
          <w:rFonts w:eastAsia="MS Mincho" w:cs="Arial"/>
        </w:rPr>
        <w:t xml:space="preserve">DE      - Ländercode für Deutschland = 276 = DE </w:t>
      </w:r>
    </w:p>
    <w:p w:rsidR="000234C8" w:rsidRPr="00292251" w:rsidRDefault="000234C8" w:rsidP="000234C8">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0234C8" w:rsidRPr="00292251" w:rsidRDefault="000234C8" w:rsidP="000234C8">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0234C8" w:rsidRPr="00292251" w:rsidRDefault="000234C8" w:rsidP="000234C8">
      <w:pPr>
        <w:rPr>
          <w:rFonts w:eastAsia="MS Mincho" w:cs="Arial"/>
        </w:rPr>
      </w:pPr>
      <w:r>
        <w:rPr>
          <w:rFonts w:eastAsia="MS Mincho" w:cs="Arial"/>
        </w:rPr>
        <w:t>17       - Geburtsjahr (2017</w:t>
      </w:r>
      <w:r w:rsidRPr="00292251">
        <w:rPr>
          <w:rFonts w:eastAsia="MS Mincho" w:cs="Arial"/>
        </w:rPr>
        <w:t>)</w:t>
      </w:r>
    </w:p>
    <w:bookmarkEnd w:id="257"/>
    <w:bookmarkEnd w:id="258"/>
    <w:bookmarkEnd w:id="259"/>
    <w:bookmarkEnd w:id="260"/>
    <w:p w:rsidR="004F6016" w:rsidRPr="004D333B" w:rsidRDefault="004F6016" w:rsidP="004F6016">
      <w:pPr>
        <w:rPr>
          <w:rFonts w:eastAsia="MS Mincho" w:cs="Arial"/>
        </w:rPr>
      </w:pPr>
    </w:p>
    <w:p w:rsidR="004F6016" w:rsidRPr="004D333B" w:rsidRDefault="004F6016" w:rsidP="004F6016">
      <w:pPr>
        <w:pStyle w:val="berschrift2"/>
        <w:rPr>
          <w:rFonts w:eastAsia="MS Mincho"/>
        </w:rPr>
      </w:pPr>
      <w:bookmarkStart w:id="261" w:name="_Toc496536843"/>
      <w:bookmarkStart w:id="262" w:name="_Toc496780246"/>
      <w:bookmarkStart w:id="263" w:name="_Toc497124070"/>
      <w:bookmarkStart w:id="264" w:name="_Toc499324658"/>
      <w:r>
        <w:rPr>
          <w:rFonts w:eastAsia="MS Mincho"/>
        </w:rPr>
        <w:t xml:space="preserve">(17.2) </w:t>
      </w:r>
      <w:r w:rsidRPr="004D333B">
        <w:rPr>
          <w:rFonts w:eastAsia="MS Mincho"/>
        </w:rPr>
        <w:t>Vergabe eines Namens bei der Eintragung in das Zuchtbuch</w:t>
      </w:r>
      <w:bookmarkEnd w:id="261"/>
      <w:bookmarkEnd w:id="262"/>
      <w:bookmarkEnd w:id="263"/>
      <w:bookmarkEnd w:id="264"/>
    </w:p>
    <w:p w:rsidR="004F6016" w:rsidRDefault="004F6016" w:rsidP="004F6016">
      <w:pPr>
        <w:rPr>
          <w:rFonts w:eastAsia="MS Mincho" w:cs="Arial"/>
        </w:rPr>
      </w:pPr>
      <w:r w:rsidRPr="004D333B">
        <w:rPr>
          <w:rFonts w:eastAsia="MS Mincho" w:cs="Arial"/>
        </w:rPr>
        <w:t xml:space="preserve">Der bei der Eintragung in ein Zuchtbuch </w:t>
      </w:r>
      <w:bookmarkStart w:id="265" w:name="_Hlk498416697"/>
      <w:bookmarkStart w:id="266" w:name="_Hlk498438610"/>
      <w:r w:rsidR="00B80A41" w:rsidRPr="00AA2892">
        <w:rPr>
          <w:rFonts w:eastAsia="MS Mincho" w:cs="Arial"/>
        </w:rPr>
        <w:t>(außer Fohlenbuch)</w:t>
      </w:r>
      <w:bookmarkEnd w:id="265"/>
      <w:r w:rsidR="00B80A41" w:rsidRPr="00AA2892">
        <w:rPr>
          <w:rFonts w:eastAsia="MS Mincho" w:cs="Arial"/>
        </w:rPr>
        <w:t xml:space="preserve"> </w:t>
      </w:r>
      <w:bookmarkEnd w:id="266"/>
      <w:r w:rsidRPr="004D333B">
        <w:rPr>
          <w:rFonts w:eastAsia="MS Mincho" w:cs="Arial"/>
        </w:rPr>
        <w:t>vergebene Name muss beibehalten werden.</w:t>
      </w:r>
    </w:p>
    <w:p w:rsidR="004538D0" w:rsidRPr="004D333B" w:rsidRDefault="004538D0" w:rsidP="004F6016">
      <w:pPr>
        <w:rPr>
          <w:rFonts w:eastAsia="MS Mincho" w:cs="Arial"/>
        </w:rPr>
      </w:pPr>
    </w:p>
    <w:p w:rsidR="004F6016" w:rsidRPr="004D333B" w:rsidRDefault="004F6016" w:rsidP="004F6016">
      <w:pPr>
        <w:pStyle w:val="berschrift2"/>
        <w:rPr>
          <w:rFonts w:eastAsia="MS Mincho"/>
        </w:rPr>
      </w:pPr>
      <w:bookmarkStart w:id="267" w:name="_Toc496536844"/>
      <w:bookmarkStart w:id="268" w:name="_Toc496780247"/>
      <w:bookmarkStart w:id="269" w:name="_Toc497124071"/>
      <w:bookmarkStart w:id="270" w:name="_Toc499324659"/>
      <w:r>
        <w:rPr>
          <w:rFonts w:eastAsia="MS Mincho"/>
        </w:rPr>
        <w:t xml:space="preserve">(17.3) </w:t>
      </w:r>
      <w:r w:rsidRPr="004D333B">
        <w:rPr>
          <w:rFonts w:eastAsia="MS Mincho"/>
        </w:rPr>
        <w:t>Vergabe eines Zuchtbrandes</w:t>
      </w:r>
      <w:bookmarkEnd w:id="267"/>
      <w:bookmarkEnd w:id="268"/>
      <w:bookmarkEnd w:id="269"/>
      <w:bookmarkEnd w:id="270"/>
    </w:p>
    <w:p w:rsidR="004F6016" w:rsidRPr="004D333B" w:rsidRDefault="004F6016" w:rsidP="004F6016">
      <w:pPr>
        <w:pStyle w:val="berschrift3"/>
        <w:rPr>
          <w:rFonts w:eastAsia="MS Mincho"/>
        </w:rPr>
      </w:pPr>
      <w:bookmarkStart w:id="271" w:name="_Toc496536845"/>
      <w:bookmarkStart w:id="272" w:name="_Toc496780248"/>
      <w:bookmarkStart w:id="273" w:name="_Toc497124072"/>
      <w:bookmarkStart w:id="274" w:name="_Toc499324660"/>
      <w:r w:rsidRPr="004D333B">
        <w:rPr>
          <w:rFonts w:eastAsia="MS Mincho"/>
        </w:rPr>
        <w:t xml:space="preserve">(17.3.1) </w:t>
      </w:r>
      <w:bookmarkEnd w:id="271"/>
      <w:bookmarkEnd w:id="272"/>
      <w:bookmarkEnd w:id="273"/>
      <w:r w:rsidR="00933E00" w:rsidRPr="004D333B">
        <w:rPr>
          <w:rFonts w:eastAsia="MS Mincho"/>
        </w:rPr>
        <w:t xml:space="preserve">Beauftragte für </w:t>
      </w:r>
      <w:r w:rsidR="00933E00">
        <w:rPr>
          <w:rFonts w:eastAsia="MS Mincho"/>
        </w:rPr>
        <w:t>die Kennzeichnung</w:t>
      </w:r>
      <w:bookmarkEnd w:id="274"/>
    </w:p>
    <w:p w:rsidR="004538D0" w:rsidRPr="004538D0" w:rsidRDefault="004538D0" w:rsidP="004538D0">
      <w:pPr>
        <w:rPr>
          <w:rFonts w:eastAsia="MS Mincho" w:cs="Arial"/>
        </w:rPr>
      </w:pPr>
      <w:r w:rsidRPr="004538D0">
        <w:rPr>
          <w:rFonts w:eastAsia="MS Mincho" w:cs="Arial"/>
        </w:rPr>
        <w:t xml:space="preserve">Nur Beauftragte des Verbandes sind berechtigt, </w:t>
      </w:r>
      <w:bookmarkStart w:id="275" w:name="_Hlk498422070"/>
      <w:r w:rsidRPr="004538D0">
        <w:rPr>
          <w:rFonts w:eastAsia="MS Mincho" w:cs="Arial"/>
        </w:rPr>
        <w:t xml:space="preserve">die Kennzeichnung der Pferde mittels Zuchtbrand </w:t>
      </w:r>
      <w:bookmarkEnd w:id="275"/>
      <w:r w:rsidRPr="004538D0">
        <w:rPr>
          <w:rFonts w:eastAsia="MS Mincho" w:cs="Arial"/>
        </w:rPr>
        <w:t>durchzuführen.</w:t>
      </w:r>
    </w:p>
    <w:p w:rsidR="004F6016" w:rsidRPr="004D333B" w:rsidRDefault="004F6016" w:rsidP="004F6016">
      <w:pPr>
        <w:rPr>
          <w:rFonts w:eastAsia="MS Mincho" w:cs="Arial"/>
        </w:rPr>
      </w:pPr>
    </w:p>
    <w:p w:rsidR="004F6016" w:rsidRPr="004D333B" w:rsidRDefault="004F6016" w:rsidP="004F6016">
      <w:pPr>
        <w:pStyle w:val="berschrift3"/>
        <w:rPr>
          <w:rFonts w:eastAsia="MS Mincho"/>
        </w:rPr>
      </w:pPr>
      <w:bookmarkStart w:id="276" w:name="_Toc496536846"/>
      <w:bookmarkStart w:id="277" w:name="_Toc496780249"/>
      <w:bookmarkStart w:id="278" w:name="_Toc497124073"/>
      <w:bookmarkStart w:id="279" w:name="_Toc499324661"/>
      <w:r w:rsidRPr="004D333B">
        <w:rPr>
          <w:rFonts w:eastAsia="MS Mincho"/>
        </w:rPr>
        <w:t>(17.3.2) Zuchtbrand</w:t>
      </w:r>
      <w:bookmarkEnd w:id="276"/>
      <w:bookmarkEnd w:id="277"/>
      <w:bookmarkEnd w:id="278"/>
      <w:bookmarkEnd w:id="279"/>
      <w:r w:rsidRPr="004D333B">
        <w:rPr>
          <w:rFonts w:eastAsia="MS Mincho"/>
        </w:rPr>
        <w:t xml:space="preserve"> </w:t>
      </w:r>
    </w:p>
    <w:p w:rsidR="000234C8" w:rsidRDefault="004F6016" w:rsidP="000234C8">
      <w:pPr>
        <w:rPr>
          <w:rFonts w:eastAsia="MS Mincho" w:cs="Arial"/>
        </w:rPr>
      </w:pPr>
      <w:bookmarkStart w:id="280" w:name="_Hlk494873044"/>
      <w:r w:rsidRPr="004D333B">
        <w:rPr>
          <w:rFonts w:eastAsia="MS Mincho" w:cs="Arial"/>
        </w:rPr>
        <w:t xml:space="preserve">Nur Fohlen, für die eine Tierzuchtbescheinigung ausgestellt wird, können den Zuchtbrand erhalten. </w:t>
      </w:r>
      <w:bookmarkEnd w:id="280"/>
      <w:r w:rsidR="000234C8" w:rsidRPr="004D333B">
        <w:rPr>
          <w:rFonts w:eastAsia="MS Mincho" w:cs="Arial"/>
        </w:rPr>
        <w:t xml:space="preserve">Der Zuchtbrand wird auf den linken </w:t>
      </w:r>
      <w:proofErr w:type="spellStart"/>
      <w:r w:rsidR="000234C8" w:rsidRPr="004D333B">
        <w:rPr>
          <w:rFonts w:eastAsia="MS Mincho" w:cs="Arial"/>
        </w:rPr>
        <w:t>Hinterschenkel</w:t>
      </w:r>
      <w:proofErr w:type="spellEnd"/>
      <w:r w:rsidR="000234C8" w:rsidRPr="004D333B">
        <w:rPr>
          <w:rFonts w:eastAsia="MS Mincho" w:cs="Arial"/>
        </w:rPr>
        <w:t xml:space="preserve"> ge</w:t>
      </w:r>
      <w:r w:rsidR="000234C8">
        <w:rPr>
          <w:rFonts w:eastAsia="MS Mincho" w:cs="Arial"/>
        </w:rPr>
        <w:t>setzt</w:t>
      </w:r>
      <w:r w:rsidR="000234C8" w:rsidRPr="004D333B">
        <w:rPr>
          <w:rFonts w:eastAsia="MS Mincho" w:cs="Arial"/>
        </w:rPr>
        <w:t xml:space="preserve"> </w:t>
      </w:r>
      <w:r w:rsidR="000234C8" w:rsidRPr="00081624">
        <w:rPr>
          <w:rFonts w:eastAsia="MS Mincho" w:cs="Arial"/>
        </w:rPr>
        <w:t>und ist freiwillig.</w:t>
      </w:r>
      <w:r w:rsidR="000234C8" w:rsidRPr="004D333B">
        <w:rPr>
          <w:rFonts w:eastAsia="MS Mincho" w:cs="Arial"/>
        </w:rPr>
        <w:t xml:space="preserve"> </w:t>
      </w:r>
    </w:p>
    <w:p w:rsidR="000234C8" w:rsidRPr="004D333B" w:rsidRDefault="000234C8" w:rsidP="000234C8">
      <w:pPr>
        <w:rPr>
          <w:rFonts w:eastAsia="MS Mincho" w:cs="Arial"/>
        </w:rPr>
      </w:pPr>
      <w:r w:rsidRPr="004D333B">
        <w:rPr>
          <w:rFonts w:eastAsia="MS Mincho" w:cs="Arial"/>
        </w:rPr>
        <w:t>Folgendes Brandzeichen wird vergeben:</w:t>
      </w:r>
      <w:r>
        <w:rPr>
          <w:rFonts w:eastAsia="MS Mincho" w:cs="Arial"/>
        </w:rPr>
        <w:t xml:space="preserve"> </w:t>
      </w:r>
      <w:r w:rsidRPr="00704696">
        <w:rPr>
          <w:rFonts w:cs="Arial"/>
          <w:noProof/>
        </w:rPr>
        <w:drawing>
          <wp:inline distT="0" distB="0" distL="0" distR="0" wp14:anchorId="5F681EDB" wp14:editId="38749E5C">
            <wp:extent cx="354263" cy="403860"/>
            <wp:effectExtent l="0" t="0" r="8255" b="0"/>
            <wp:docPr id="1" name="Grafik 1" descr="Brandzeich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andzeiche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211" cy="408361"/>
                    </a:xfrm>
                    <a:prstGeom prst="rect">
                      <a:avLst/>
                    </a:prstGeom>
                    <a:noFill/>
                    <a:ln>
                      <a:noFill/>
                    </a:ln>
                  </pic:spPr>
                </pic:pic>
              </a:graphicData>
            </a:graphic>
          </wp:inline>
        </w:drawing>
      </w:r>
    </w:p>
    <w:p w:rsidR="004F6016" w:rsidRPr="004D333B" w:rsidRDefault="004F6016" w:rsidP="004F6016">
      <w:pPr>
        <w:rPr>
          <w:rFonts w:eastAsia="MS Mincho" w:cs="Arial"/>
        </w:rPr>
      </w:pPr>
    </w:p>
    <w:p w:rsidR="004F6016" w:rsidRPr="004D333B" w:rsidRDefault="004F6016" w:rsidP="004F6016">
      <w:pPr>
        <w:pStyle w:val="berschrift2"/>
        <w:rPr>
          <w:rFonts w:eastAsia="MS Mincho"/>
        </w:rPr>
      </w:pPr>
      <w:bookmarkStart w:id="281" w:name="_Toc496536847"/>
      <w:bookmarkStart w:id="282" w:name="_Toc496780250"/>
      <w:bookmarkStart w:id="283" w:name="_Toc497124074"/>
      <w:bookmarkStart w:id="284" w:name="_Toc499324662"/>
      <w:r>
        <w:rPr>
          <w:rFonts w:eastAsia="MS Mincho"/>
        </w:rPr>
        <w:t xml:space="preserve">(17.4) </w:t>
      </w:r>
      <w:r w:rsidRPr="004D333B">
        <w:rPr>
          <w:rFonts w:eastAsia="MS Mincho"/>
        </w:rPr>
        <w:t>Transponder</w:t>
      </w:r>
      <w:bookmarkEnd w:id="281"/>
      <w:bookmarkEnd w:id="282"/>
      <w:bookmarkEnd w:id="283"/>
      <w:bookmarkEnd w:id="284"/>
    </w:p>
    <w:p w:rsidR="004F6016" w:rsidRPr="004D333B" w:rsidRDefault="004F6016" w:rsidP="004F6016">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45"/>
    <w:bookmarkEnd w:id="251"/>
    <w:bookmarkEnd w:id="256"/>
    <w:p w:rsidR="004F6016" w:rsidRPr="004D333B" w:rsidRDefault="004F6016" w:rsidP="004F6016">
      <w:pPr>
        <w:tabs>
          <w:tab w:val="left" w:pos="1049"/>
        </w:tabs>
        <w:rPr>
          <w:rFonts w:eastAsia="MS Mincho"/>
        </w:rPr>
      </w:pPr>
    </w:p>
    <w:p w:rsidR="00DD3743" w:rsidRPr="004F6016" w:rsidRDefault="004F6016" w:rsidP="004F6016">
      <w:pPr>
        <w:pStyle w:val="berschrift2"/>
        <w:rPr>
          <w:rFonts w:eastAsia="MS Mincho"/>
        </w:rPr>
      </w:pPr>
      <w:bookmarkStart w:id="285" w:name="_Toc497124075"/>
      <w:bookmarkStart w:id="286" w:name="_Toc499324663"/>
      <w:bookmarkEnd w:id="214"/>
      <w:bookmarkEnd w:id="246"/>
      <w:r w:rsidRPr="004F6016">
        <w:rPr>
          <w:rFonts w:eastAsia="MS Mincho"/>
        </w:rPr>
        <w:t>(17</w:t>
      </w:r>
      <w:r w:rsidR="001907CD" w:rsidRPr="004F6016">
        <w:rPr>
          <w:rFonts w:eastAsia="MS Mincho"/>
        </w:rPr>
        <w:t>.</w:t>
      </w:r>
      <w:r w:rsidRPr="004F6016">
        <w:rPr>
          <w:rFonts w:eastAsia="MS Mincho"/>
        </w:rPr>
        <w:t>5</w:t>
      </w:r>
      <w:r w:rsidR="001907CD" w:rsidRPr="004F6016">
        <w:rPr>
          <w:rFonts w:eastAsia="MS Mincho"/>
        </w:rPr>
        <w:t xml:space="preserve">) </w:t>
      </w:r>
      <w:bookmarkStart w:id="287" w:name="_Hlk495306252"/>
      <w:r w:rsidR="001907CD" w:rsidRPr="004F6016">
        <w:rPr>
          <w:rFonts w:eastAsia="MS Mincho"/>
        </w:rPr>
        <w:t>Sonstige Bestimmungen</w:t>
      </w:r>
      <w:bookmarkEnd w:id="285"/>
      <w:bookmarkEnd w:id="286"/>
      <w:bookmarkEnd w:id="287"/>
      <w:r w:rsidR="001907CD" w:rsidRPr="004F6016">
        <w:rPr>
          <w:rFonts w:eastAsia="MS Mincho"/>
        </w:rPr>
        <w:t xml:space="preserve"> </w:t>
      </w:r>
    </w:p>
    <w:p w:rsidR="00DD3743" w:rsidRDefault="00DD3743">
      <w:pPr>
        <w:jc w:val="both"/>
        <w:rPr>
          <w:rFonts w:eastAsia="MS Mincho"/>
        </w:rPr>
      </w:pPr>
      <w:r>
        <w:rPr>
          <w:rFonts w:eastAsia="MS Mincho"/>
        </w:rPr>
        <w:t xml:space="preserve">Lediglich das </w:t>
      </w:r>
      <w:r w:rsidR="0095750F">
        <w:rPr>
          <w:rFonts w:eastAsia="MS Mincho"/>
        </w:rPr>
        <w:t>Ursprungszucht</w:t>
      </w:r>
      <w:r>
        <w:rPr>
          <w:rFonts w:eastAsia="MS Mincho"/>
        </w:rPr>
        <w:t xml:space="preserve"> führt eine gesonderte Kreuzungssektion des Zuchtbuches.</w:t>
      </w:r>
    </w:p>
    <w:p w:rsidR="00DD3743" w:rsidRDefault="00DD3743">
      <w:pPr>
        <w:jc w:val="both"/>
        <w:rPr>
          <w:rFonts w:eastAsia="MS Mincho"/>
        </w:rPr>
      </w:pPr>
    </w:p>
    <w:p w:rsidR="005E3D01" w:rsidRDefault="005E3D01" w:rsidP="005E3D01">
      <w:pPr>
        <w:pStyle w:val="berschrift2"/>
        <w:rPr>
          <w:rFonts w:eastAsia="MS Mincho"/>
        </w:rPr>
      </w:pPr>
      <w:bookmarkStart w:id="288" w:name="_Toc496780252"/>
      <w:bookmarkStart w:id="289" w:name="_Toc496875677"/>
      <w:bookmarkStart w:id="290" w:name="_Toc499218440"/>
      <w:bookmarkStart w:id="291" w:name="_Toc499324664"/>
      <w:r>
        <w:rPr>
          <w:rFonts w:eastAsia="MS Mincho"/>
        </w:rPr>
        <w:t xml:space="preserve">(17.6) </w:t>
      </w:r>
      <w:proofErr w:type="spellStart"/>
      <w:r w:rsidRPr="002F7B5F">
        <w:rPr>
          <w:rFonts w:eastAsia="MS Mincho"/>
        </w:rPr>
        <w:t>Suffixregelung</w:t>
      </w:r>
      <w:proofErr w:type="spellEnd"/>
      <w:r>
        <w:rPr>
          <w:rFonts w:eastAsia="MS Mincho"/>
        </w:rPr>
        <w:t xml:space="preserve"> für </w:t>
      </w:r>
      <w:bookmarkStart w:id="292" w:name="_Hlk495053792"/>
      <w:r>
        <w:rPr>
          <w:rFonts w:eastAsia="MS Mincho"/>
        </w:rPr>
        <w:t>Kaltblüter und Schweres Warmblut</w:t>
      </w:r>
      <w:bookmarkEnd w:id="288"/>
      <w:bookmarkEnd w:id="289"/>
      <w:bookmarkEnd w:id="290"/>
      <w:bookmarkEnd w:id="291"/>
      <w:bookmarkEnd w:id="292"/>
      <w:r>
        <w:t xml:space="preserve"> </w:t>
      </w:r>
    </w:p>
    <w:p w:rsidR="005E3D01" w:rsidRDefault="005E3D01" w:rsidP="005E3D01">
      <w:pPr>
        <w:jc w:val="both"/>
        <w:rPr>
          <w:rFonts w:eastAsia="MS Mincho" w:cs="Arial"/>
        </w:rPr>
      </w:pPr>
      <w:r>
        <w:rPr>
          <w:rFonts w:eastAsia="MS Mincho" w:cs="Arial"/>
        </w:rPr>
        <w:t>Als Suffix wird ein dem Pferdenamen 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5E3D01" w:rsidRDefault="005E3D01" w:rsidP="005E3D01">
      <w:pPr>
        <w:jc w:val="both"/>
        <w:rPr>
          <w:rFonts w:eastAsia="MS Mincho" w:cs="Arial"/>
        </w:rPr>
      </w:pPr>
    </w:p>
    <w:p w:rsidR="005E3D01" w:rsidRDefault="005E3D01" w:rsidP="005E3D01">
      <w:pPr>
        <w:jc w:val="both"/>
        <w:rPr>
          <w:rFonts w:eastAsia="MS Mincho" w:cs="Arial"/>
        </w:rPr>
      </w:pPr>
      <w:r>
        <w:rPr>
          <w:rFonts w:eastAsia="MS Mincho" w:cs="Arial"/>
        </w:rPr>
        <w:t xml:space="preserve">Das Suffix ist vom Züchter für seine Zuchtstätte ausschließlich bei der FN zu beantragen. Ist das Suffix über die FN beim Central </w:t>
      </w:r>
      <w:proofErr w:type="spellStart"/>
      <w:r>
        <w:rPr>
          <w:rFonts w:eastAsia="MS Mincho" w:cs="Arial"/>
        </w:rPr>
        <w:t>Prefix</w:t>
      </w:r>
      <w:proofErr w:type="spellEnd"/>
      <w:r>
        <w:rPr>
          <w:rFonts w:eastAsia="MS Mincho" w:cs="Arial"/>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cs="Arial"/>
        </w:rPr>
        <w:t xml:space="preserve"> geschützt. Das Suffix muss für alle Ponys oder Pferde des Züchters, bei denen er als Züchter in der </w:t>
      </w:r>
      <w:r>
        <w:rPr>
          <w:rFonts w:eastAsia="MS Mincho"/>
        </w:rPr>
        <w:t xml:space="preserve">Tierzuchtbescheinigung </w:t>
      </w:r>
      <w:r>
        <w:rPr>
          <w:rFonts w:eastAsia="MS Mincho" w:cs="Arial"/>
        </w:rPr>
        <w:t>aufgeführt ist, benutzt werden.</w:t>
      </w:r>
    </w:p>
    <w:p w:rsidR="005E3D01" w:rsidRDefault="005E3D01" w:rsidP="005E3D01">
      <w:pPr>
        <w:jc w:val="both"/>
        <w:rPr>
          <w:rFonts w:eastAsia="MS Mincho" w:cs="Arial"/>
        </w:rPr>
      </w:pPr>
      <w:r>
        <w:rPr>
          <w:rFonts w:eastAsia="MS Mincho" w:cs="Arial"/>
        </w:rPr>
        <w:t xml:space="preserve"> </w:t>
      </w:r>
    </w:p>
    <w:p w:rsidR="005E3D01" w:rsidRDefault="005E3D01" w:rsidP="005E3D01">
      <w:pPr>
        <w:jc w:val="both"/>
        <w:rPr>
          <w:rFonts w:eastAsia="MS Mincho" w:cs="Arial"/>
        </w:rPr>
      </w:pPr>
      <w:r>
        <w:rPr>
          <w:rFonts w:eastAsia="MS Mincho" w:cs="Arial"/>
        </w:rPr>
        <w:t xml:space="preserve">Suffixe, die bislang von den </w:t>
      </w:r>
      <w:r w:rsidRPr="004D333B">
        <w:rPr>
          <w:rFonts w:eastAsia="MS Mincho"/>
        </w:rPr>
        <w:t>Zuchtverbänden</w:t>
      </w:r>
      <w:r>
        <w:rPr>
          <w:rFonts w:eastAsia="MS Mincho"/>
        </w:rPr>
        <w:t xml:space="preserve"> </w:t>
      </w:r>
      <w:r>
        <w:rPr>
          <w:rFonts w:eastAsia="MS Mincho" w:cs="Arial"/>
        </w:rPr>
        <w:t xml:space="preserve">nur regional für die Zuchtstätte registriert wurden, werden nicht automatisch in das CPR (Central </w:t>
      </w:r>
      <w:proofErr w:type="spellStart"/>
      <w:r>
        <w:rPr>
          <w:rFonts w:eastAsia="MS Mincho" w:cs="Arial"/>
        </w:rPr>
        <w:t>Prefix</w:t>
      </w:r>
      <w:proofErr w:type="spellEnd"/>
      <w:r>
        <w:rPr>
          <w:rFonts w:eastAsia="MS Mincho" w:cs="Arial"/>
        </w:rPr>
        <w:t xml:space="preserve"> Register) übernommen, sondern müssen vom Züchter erneut über die Deutsche Reiterliche Vereinigung beantragt werden. </w:t>
      </w:r>
    </w:p>
    <w:p w:rsidR="005E3D01" w:rsidRDefault="005E3D01" w:rsidP="005E3D01">
      <w:pPr>
        <w:jc w:val="both"/>
        <w:rPr>
          <w:rFonts w:eastAsia="MS Mincho" w:cs="Arial"/>
        </w:rPr>
      </w:pPr>
    </w:p>
    <w:p w:rsidR="005E3D01" w:rsidRDefault="005E3D01" w:rsidP="005E3D01">
      <w:pPr>
        <w:jc w:val="both"/>
        <w:rPr>
          <w:rFonts w:eastAsia="MS Mincho" w:cs="Arial"/>
        </w:rPr>
      </w:pPr>
      <w:r>
        <w:rPr>
          <w:rFonts w:eastAsia="MS Mincho" w:cs="Arial"/>
        </w:rPr>
        <w:t xml:space="preserve">Das Suffix muss mindestens drei und darf höchstens 20 Buchstaben umfassen und sollte möglichst aus einem Wort bestehen. </w:t>
      </w:r>
    </w:p>
    <w:p w:rsidR="005E3D01" w:rsidRDefault="005E3D01" w:rsidP="005E3D01">
      <w:pPr>
        <w:jc w:val="both"/>
        <w:rPr>
          <w:rFonts w:eastAsia="MS Mincho" w:cs="Arial"/>
        </w:rPr>
      </w:pPr>
    </w:p>
    <w:p w:rsidR="005E3D01" w:rsidRDefault="005E3D01" w:rsidP="005E3D01">
      <w:pPr>
        <w:pStyle w:val="A4"/>
        <w:widowControl/>
        <w:spacing w:line="240" w:lineRule="auto"/>
        <w:ind w:left="0" w:firstLine="0"/>
        <w:rPr>
          <w:rFonts w:ascii="Arial" w:hAnsi="Arial" w:cs="Arial"/>
          <w:sz w:val="22"/>
        </w:rPr>
      </w:pPr>
      <w:r>
        <w:rPr>
          <w:rFonts w:ascii="Arial" w:eastAsia="MS Mincho" w:hAnsi="Arial" w:cs="Arial"/>
          <w:sz w:val="22"/>
        </w:rPr>
        <w:t xml:space="preserve">Ist ein Name mit einem registrierten </w:t>
      </w:r>
      <w:proofErr w:type="spellStart"/>
      <w:r>
        <w:rPr>
          <w:rFonts w:ascii="Arial" w:eastAsia="MS Mincho" w:hAnsi="Arial" w:cs="Arial"/>
          <w:sz w:val="22"/>
        </w:rPr>
        <w:t>Zuchtstättennamen</w:t>
      </w:r>
      <w:proofErr w:type="spellEnd"/>
      <w:r>
        <w:rPr>
          <w:rFonts w:ascii="Arial" w:eastAsia="MS Mincho" w:hAnsi="Arial" w:cs="Arial"/>
          <w:sz w:val="22"/>
        </w:rPr>
        <w:t xml:space="preserve"> verbunden, so </w:t>
      </w:r>
      <w:r>
        <w:rPr>
          <w:rFonts w:ascii="Arial" w:eastAsia="MS Mincho" w:hAnsi="Arial" w:cs="Arial"/>
          <w:sz w:val="22"/>
          <w:szCs w:val="28"/>
        </w:rPr>
        <w:t>ist dieser bei Eintragung in ein Zuchtbuch ohne Änderungen oder Ergänzungen zu übernehmen.</w:t>
      </w:r>
    </w:p>
    <w:p w:rsidR="005E3D01" w:rsidRDefault="005E3D01" w:rsidP="005E3D01">
      <w:pPr>
        <w:jc w:val="both"/>
        <w:rPr>
          <w:rFonts w:cs="Arial"/>
        </w:rPr>
      </w:pPr>
    </w:p>
    <w:p w:rsidR="005E3D01" w:rsidRDefault="005E3D01" w:rsidP="005E3D01">
      <w:pPr>
        <w:jc w:val="both"/>
        <w:rPr>
          <w:rFonts w:cs="Arial"/>
        </w:rPr>
      </w:pPr>
    </w:p>
    <w:p w:rsidR="005E3D01" w:rsidRDefault="005E3D01" w:rsidP="005E3D01">
      <w:pPr>
        <w:jc w:val="both"/>
        <w:rPr>
          <w:rFonts w:eastAsia="MS Mincho"/>
        </w:rPr>
      </w:pPr>
    </w:p>
    <w:p w:rsidR="000234C8" w:rsidRDefault="000234C8" w:rsidP="005E3D01">
      <w:pPr>
        <w:jc w:val="both"/>
        <w:rPr>
          <w:rFonts w:eastAsia="MS Mincho"/>
        </w:rPr>
      </w:pPr>
    </w:p>
    <w:p w:rsidR="000234C8" w:rsidRDefault="000234C8" w:rsidP="005E3D01">
      <w:pPr>
        <w:jc w:val="both"/>
        <w:rPr>
          <w:rFonts w:eastAsia="MS Mincho"/>
        </w:rPr>
      </w:pPr>
    </w:p>
    <w:p w:rsidR="000234C8" w:rsidRDefault="000234C8" w:rsidP="000234C8">
      <w:pPr>
        <w:jc w:val="both"/>
        <w:rPr>
          <w:rFonts w:cs="Arial"/>
        </w:rPr>
      </w:pPr>
    </w:p>
    <w:p w:rsidR="000234C8" w:rsidRPr="00452B63" w:rsidRDefault="000234C8" w:rsidP="000234C8">
      <w:pPr>
        <w:rPr>
          <w:rFonts w:eastAsia="MS Mincho" w:cs="Arial"/>
          <w:b/>
          <w:sz w:val="24"/>
        </w:rPr>
      </w:pPr>
      <w:bookmarkStart w:id="293" w:name="_Hlk496255432"/>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0234C8" w:rsidRDefault="000234C8" w:rsidP="000234C8">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0234C8" w:rsidRPr="00452B63" w:rsidRDefault="000234C8" w:rsidP="000234C8">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0234C8" w:rsidRPr="00452B63" w:rsidRDefault="000234C8" w:rsidP="000234C8">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0234C8" w:rsidRPr="00452B63" w:rsidRDefault="000234C8" w:rsidP="000234C8">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0234C8" w:rsidRPr="00452B63" w:rsidRDefault="000234C8" w:rsidP="000234C8">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0234C8" w:rsidRPr="00452B63" w:rsidRDefault="000234C8" w:rsidP="000234C8">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0234C8" w:rsidRPr="00452B63" w:rsidRDefault="000234C8" w:rsidP="000234C8">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0234C8" w:rsidRPr="00452B63" w:rsidRDefault="000234C8" w:rsidP="000234C8">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0234C8" w:rsidRPr="00452B63" w:rsidRDefault="000234C8" w:rsidP="000234C8">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0234C8" w:rsidRPr="00452B63" w:rsidRDefault="000234C8" w:rsidP="000234C8">
      <w:pPr>
        <w:rPr>
          <w:rFonts w:cs="Arial"/>
          <w:b/>
        </w:rPr>
      </w:pPr>
      <w:r w:rsidRPr="00452B63">
        <w:rPr>
          <w:rFonts w:eastAsia="MS Mincho" w:cs="Arial"/>
          <w:b/>
          <w:sz w:val="24"/>
        </w:rPr>
        <w:t>und Wallachen aller Pony-, Kleinpferde- und sonstigen Rassen</w:t>
      </w:r>
    </w:p>
    <w:bookmarkEnd w:id="293"/>
    <w:p w:rsidR="000234C8" w:rsidRDefault="000234C8" w:rsidP="000234C8">
      <w:pPr>
        <w:jc w:val="both"/>
        <w:rPr>
          <w:rFonts w:eastAsia="MS Mincho"/>
        </w:rPr>
      </w:pPr>
    </w:p>
    <w:p w:rsidR="000234C8" w:rsidRDefault="000234C8" w:rsidP="005E3D01">
      <w:pPr>
        <w:jc w:val="both"/>
        <w:rPr>
          <w:rFonts w:eastAsia="MS Mincho"/>
        </w:rPr>
      </w:pPr>
    </w:p>
    <w:sectPr w:rsidR="000234C8">
      <w:headerReference w:type="default" r:id="rId13"/>
      <w:footerReference w:type="default" r:id="rId14"/>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243" w:rsidRDefault="003D7243">
      <w:r>
        <w:separator/>
      </w:r>
    </w:p>
  </w:endnote>
  <w:endnote w:type="continuationSeparator" w:id="0">
    <w:p w:rsidR="003D7243" w:rsidRDefault="003D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Italic">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02" w:rsidRDefault="005D5402" w:rsidP="005D5402">
    <w:pPr>
      <w:pStyle w:val="Fuzeile"/>
      <w:pBdr>
        <w:top w:val="single" w:sz="6" w:space="1" w:color="auto"/>
      </w:pBdr>
      <w:rPr>
        <w:szCs w:val="18"/>
      </w:rPr>
    </w:pPr>
    <w:r>
      <w:rPr>
        <w:caps/>
        <w:szCs w:val="18"/>
      </w:rPr>
      <w:t>Zuchtverbandsordnung</w:t>
    </w:r>
    <w:r>
      <w:rPr>
        <w:szCs w:val="18"/>
      </w:rPr>
      <w:t xml:space="preserve"> </w:t>
    </w:r>
    <w:r w:rsidR="00553C53">
      <w:rPr>
        <w:szCs w:val="18"/>
      </w:rPr>
      <w:t xml:space="preserve">2019 </w:t>
    </w:r>
    <w:r>
      <w:rPr>
        <w:szCs w:val="18"/>
      </w:rPr>
      <w:t xml:space="preserve">(Beschluss Dezember 2017; </w:t>
    </w:r>
    <w:bookmarkStart w:id="294" w:name="_Hlk495483733"/>
    <w:r>
      <w:rPr>
        <w:szCs w:val="18"/>
      </w:rPr>
      <w:t>Stand Dezember 2017</w:t>
    </w:r>
    <w:bookmarkEnd w:id="294"/>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0234C8">
      <w:rPr>
        <w:bCs/>
        <w:noProof/>
        <w:szCs w:val="18"/>
      </w:rPr>
      <w:t>1</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0234C8">
      <w:rPr>
        <w:bCs/>
        <w:noProof/>
        <w:szCs w:val="18"/>
      </w:rPr>
      <w:t>15</w:t>
    </w:r>
    <w:r>
      <w:rPr>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243" w:rsidRDefault="003D7243">
      <w:r>
        <w:separator/>
      </w:r>
    </w:p>
  </w:footnote>
  <w:footnote w:type="continuationSeparator" w:id="0">
    <w:p w:rsidR="003D7243" w:rsidRDefault="003D7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F8" w:rsidRDefault="006A56F8">
    <w:pPr>
      <w:pStyle w:val="Kopfzeile"/>
      <w:pBdr>
        <w:bottom w:val="single" w:sz="6" w:space="1" w:color="auto"/>
      </w:pBdr>
    </w:pPr>
    <w:r>
      <w:t xml:space="preserve">Zuchtprogramm für die Rasse </w:t>
    </w:r>
    <w:proofErr w:type="gramStart"/>
    <w:r>
      <w:t>des Freiberger</w:t>
    </w:r>
    <w:proofErr w:type="gram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40605C"/>
    <w:lvl w:ilvl="0">
      <w:numFmt w:val="decimal"/>
      <w:lvlText w:val="*"/>
      <w:lvlJc w:val="left"/>
    </w:lvl>
  </w:abstractNum>
  <w:abstractNum w:abstractNumId="1"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2" w15:restartNumberingAfterBreak="0">
    <w:nsid w:val="10135E40"/>
    <w:multiLevelType w:val="multilevel"/>
    <w:tmpl w:val="4ABEE740"/>
    <w:lvl w:ilvl="0">
      <w:start w:val="10"/>
      <w:numFmt w:val="decimal"/>
      <w:lvlText w:val="%1."/>
      <w:lvlJc w:val="left"/>
      <w:pPr>
        <w:ind w:left="615" w:hanging="615"/>
      </w:pPr>
      <w:rPr>
        <w:rFonts w:hint="default"/>
        <w:color w:val="auto"/>
      </w:rPr>
    </w:lvl>
    <w:lvl w:ilvl="1">
      <w:start w:val="2"/>
      <w:numFmt w:val="none"/>
      <w:lvlText w:val="(9.1)"/>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76DE5"/>
    <w:multiLevelType w:val="hybridMultilevel"/>
    <w:tmpl w:val="5198B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6" w15:restartNumberingAfterBreak="0">
    <w:nsid w:val="24271BA6"/>
    <w:multiLevelType w:val="hybridMultilevel"/>
    <w:tmpl w:val="B748D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537727"/>
    <w:multiLevelType w:val="hybridMultilevel"/>
    <w:tmpl w:val="D0B8D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4B0628"/>
    <w:multiLevelType w:val="hybridMultilevel"/>
    <w:tmpl w:val="8AC2C97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58377B0"/>
    <w:multiLevelType w:val="hybridMultilevel"/>
    <w:tmpl w:val="DB6EBD1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8A453EB"/>
    <w:multiLevelType w:val="hybridMultilevel"/>
    <w:tmpl w:val="5B1215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D4B5650"/>
    <w:multiLevelType w:val="hybridMultilevel"/>
    <w:tmpl w:val="7D025530"/>
    <w:lvl w:ilvl="0" w:tplc="6D782616">
      <w:start w:val="1"/>
      <w:numFmt w:val="bullet"/>
      <w:lvlText w:val=""/>
      <w:lvlJc w:val="left"/>
      <w:pPr>
        <w:tabs>
          <w:tab w:val="num" w:pos="700"/>
        </w:tabs>
        <w:ind w:left="680" w:hanging="340"/>
      </w:pPr>
      <w:rPr>
        <w:rFonts w:ascii="Symbol" w:hAnsi="Symbol" w:hint="default"/>
        <w:color w:val="auto"/>
        <w:sz w:val="24"/>
      </w:rPr>
    </w:lvl>
    <w:lvl w:ilvl="1" w:tplc="04070001">
      <w:start w:val="1"/>
      <w:numFmt w:val="bullet"/>
      <w:lvlText w:val=""/>
      <w:lvlJc w:val="left"/>
      <w:pPr>
        <w:tabs>
          <w:tab w:val="num" w:pos="1780"/>
        </w:tabs>
        <w:ind w:left="1780" w:hanging="360"/>
      </w:pPr>
      <w:rPr>
        <w:rFonts w:ascii="Symbol" w:hAnsi="Symbol" w:hint="default"/>
        <w:color w:val="auto"/>
        <w:sz w:val="24"/>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6002772C"/>
    <w:multiLevelType w:val="hybridMultilevel"/>
    <w:tmpl w:val="B2CA7BF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66226D22"/>
    <w:multiLevelType w:val="hybridMultilevel"/>
    <w:tmpl w:val="F5148C98"/>
    <w:lvl w:ilvl="0" w:tplc="198A2892">
      <w:start w:val="7"/>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19"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054021"/>
    <w:multiLevelType w:val="hybridMultilevel"/>
    <w:tmpl w:val="C34CDD8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1" w15:restartNumberingAfterBreak="0">
    <w:nsid w:val="70DC7A6F"/>
    <w:multiLevelType w:val="hybridMultilevel"/>
    <w:tmpl w:val="F426F74C"/>
    <w:lvl w:ilvl="0" w:tplc="6D782616">
      <w:start w:val="1"/>
      <w:numFmt w:val="bullet"/>
      <w:lvlText w:val=""/>
      <w:lvlJc w:val="left"/>
      <w:pPr>
        <w:tabs>
          <w:tab w:val="num" w:pos="700"/>
        </w:tabs>
        <w:ind w:left="680" w:hanging="340"/>
      </w:pPr>
      <w:rPr>
        <w:rFonts w:ascii="Symbol" w:hAnsi="Symbol" w:hint="default"/>
        <w:color w:val="auto"/>
        <w:sz w:val="24"/>
      </w:rPr>
    </w:lvl>
    <w:lvl w:ilvl="1" w:tplc="04070001">
      <w:start w:val="1"/>
      <w:numFmt w:val="bullet"/>
      <w:lvlText w:val=""/>
      <w:lvlJc w:val="left"/>
      <w:pPr>
        <w:tabs>
          <w:tab w:val="num" w:pos="1780"/>
        </w:tabs>
        <w:ind w:left="1780" w:hanging="360"/>
      </w:pPr>
      <w:rPr>
        <w:rFonts w:ascii="Symbol" w:hAnsi="Symbol" w:hint="default"/>
        <w:color w:val="auto"/>
        <w:sz w:val="24"/>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715474DA"/>
    <w:multiLevelType w:val="hybridMultilevel"/>
    <w:tmpl w:val="09F8AE60"/>
    <w:lvl w:ilvl="0" w:tplc="04070001">
      <w:start w:val="1"/>
      <w:numFmt w:val="bullet"/>
      <w:lvlText w:val=""/>
      <w:lvlJc w:val="left"/>
      <w:pPr>
        <w:tabs>
          <w:tab w:val="num" w:pos="502"/>
        </w:tabs>
        <w:ind w:left="502" w:hanging="360"/>
      </w:pPr>
      <w:rPr>
        <w:rFonts w:ascii="Symbol" w:hAnsi="Symbol" w:hint="default"/>
      </w:rPr>
    </w:lvl>
    <w:lvl w:ilvl="1" w:tplc="04070003">
      <w:start w:val="1"/>
      <w:numFmt w:val="bullet"/>
      <w:lvlText w:val="o"/>
      <w:lvlJc w:val="left"/>
      <w:pPr>
        <w:tabs>
          <w:tab w:val="num" w:pos="1420"/>
        </w:tabs>
        <w:ind w:left="1420" w:hanging="360"/>
      </w:pPr>
      <w:rPr>
        <w:rFonts w:ascii="Courier New" w:hAnsi="Courier New" w:hint="default"/>
      </w:rPr>
    </w:lvl>
    <w:lvl w:ilvl="2" w:tplc="04070005">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3"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23"/>
  </w:num>
  <w:num w:numId="3">
    <w:abstractNumId w:val="21"/>
  </w:num>
  <w:num w:numId="4">
    <w:abstractNumId w:val="16"/>
  </w:num>
  <w:num w:numId="5">
    <w:abstractNumId w:val="0"/>
    <w:lvlOverride w:ilvl="0">
      <w:lvl w:ilvl="0">
        <w:start w:val="1"/>
        <w:numFmt w:val="bullet"/>
        <w:lvlText w:val=""/>
        <w:legacy w:legacy="1" w:legacySpace="120" w:legacyIndent="425"/>
        <w:lvlJc w:val="left"/>
        <w:pPr>
          <w:ind w:left="708" w:hanging="425"/>
        </w:pPr>
        <w:rPr>
          <w:rFonts w:ascii="Symbol" w:hAnsi="Symbol" w:hint="default"/>
          <w:sz w:val="24"/>
        </w:rPr>
      </w:lvl>
    </w:lvlOverride>
  </w:num>
  <w:num w:numId="6">
    <w:abstractNumId w:val="18"/>
  </w:num>
  <w:num w:numId="7">
    <w:abstractNumId w:val="17"/>
  </w:num>
  <w:num w:numId="8">
    <w:abstractNumId w:val="22"/>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4"/>
  </w:num>
  <w:num w:numId="12">
    <w:abstractNumId w:val="19"/>
  </w:num>
  <w:num w:numId="13">
    <w:abstractNumId w:val="13"/>
  </w:num>
  <w:num w:numId="14">
    <w:abstractNumId w:val="1"/>
  </w:num>
  <w:num w:numId="15">
    <w:abstractNumId w:val="15"/>
  </w:num>
  <w:num w:numId="16">
    <w:abstractNumId w:val="5"/>
  </w:num>
  <w:num w:numId="17">
    <w:abstractNumId w:val="2"/>
  </w:num>
  <w:num w:numId="18">
    <w:abstractNumId w:val="14"/>
  </w:num>
  <w:num w:numId="19">
    <w:abstractNumId w:val="4"/>
  </w:num>
  <w:num w:numId="20">
    <w:abstractNumId w:val="20"/>
  </w:num>
  <w:num w:numId="21">
    <w:abstractNumId w:val="10"/>
  </w:num>
  <w:num w:numId="22">
    <w:abstractNumId w:val="8"/>
  </w:num>
  <w:num w:numId="23">
    <w:abstractNumId w:val="7"/>
  </w:num>
  <w:num w:numId="24">
    <w:abstractNumId w:val="6"/>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65"/>
    <w:rsid w:val="00015431"/>
    <w:rsid w:val="00016307"/>
    <w:rsid w:val="00023416"/>
    <w:rsid w:val="000234C8"/>
    <w:rsid w:val="00025B73"/>
    <w:rsid w:val="00047544"/>
    <w:rsid w:val="000620E4"/>
    <w:rsid w:val="00081151"/>
    <w:rsid w:val="000D66B2"/>
    <w:rsid w:val="00100883"/>
    <w:rsid w:val="00113498"/>
    <w:rsid w:val="00185EA4"/>
    <w:rsid w:val="001907CD"/>
    <w:rsid w:val="001972AC"/>
    <w:rsid w:val="00197E71"/>
    <w:rsid w:val="001C511E"/>
    <w:rsid w:val="00231407"/>
    <w:rsid w:val="00244D5A"/>
    <w:rsid w:val="00282716"/>
    <w:rsid w:val="00314AC0"/>
    <w:rsid w:val="003337D1"/>
    <w:rsid w:val="003707DF"/>
    <w:rsid w:val="003D7243"/>
    <w:rsid w:val="003E231E"/>
    <w:rsid w:val="0041062B"/>
    <w:rsid w:val="00421B17"/>
    <w:rsid w:val="004245C2"/>
    <w:rsid w:val="00433D8F"/>
    <w:rsid w:val="004378E7"/>
    <w:rsid w:val="004538D0"/>
    <w:rsid w:val="00480661"/>
    <w:rsid w:val="004A4F66"/>
    <w:rsid w:val="004A7031"/>
    <w:rsid w:val="004B2B6D"/>
    <w:rsid w:val="004F54C5"/>
    <w:rsid w:val="004F6016"/>
    <w:rsid w:val="0054058F"/>
    <w:rsid w:val="00553C53"/>
    <w:rsid w:val="00556D6C"/>
    <w:rsid w:val="0058461B"/>
    <w:rsid w:val="005A018C"/>
    <w:rsid w:val="005A61A0"/>
    <w:rsid w:val="005D5402"/>
    <w:rsid w:val="005E3D01"/>
    <w:rsid w:val="005F7409"/>
    <w:rsid w:val="00646B42"/>
    <w:rsid w:val="006647DF"/>
    <w:rsid w:val="00673168"/>
    <w:rsid w:val="006A56F8"/>
    <w:rsid w:val="006E161A"/>
    <w:rsid w:val="006E4595"/>
    <w:rsid w:val="00711B3F"/>
    <w:rsid w:val="007251AD"/>
    <w:rsid w:val="00725FAE"/>
    <w:rsid w:val="007873F3"/>
    <w:rsid w:val="007D0D65"/>
    <w:rsid w:val="007D3975"/>
    <w:rsid w:val="007E1CD9"/>
    <w:rsid w:val="0080170C"/>
    <w:rsid w:val="00846A90"/>
    <w:rsid w:val="00854E0A"/>
    <w:rsid w:val="00917AC2"/>
    <w:rsid w:val="00933E00"/>
    <w:rsid w:val="0095750F"/>
    <w:rsid w:val="00974919"/>
    <w:rsid w:val="009839C4"/>
    <w:rsid w:val="009903D2"/>
    <w:rsid w:val="009B7F2B"/>
    <w:rsid w:val="009C1A42"/>
    <w:rsid w:val="009D2EC7"/>
    <w:rsid w:val="009F32DE"/>
    <w:rsid w:val="009F5961"/>
    <w:rsid w:val="009F7C3C"/>
    <w:rsid w:val="00A35F16"/>
    <w:rsid w:val="00A37F5B"/>
    <w:rsid w:val="00AA08E2"/>
    <w:rsid w:val="00AA54DA"/>
    <w:rsid w:val="00AA7E95"/>
    <w:rsid w:val="00AB497C"/>
    <w:rsid w:val="00B05794"/>
    <w:rsid w:val="00B123AA"/>
    <w:rsid w:val="00B4123E"/>
    <w:rsid w:val="00B80A41"/>
    <w:rsid w:val="00BA5A0E"/>
    <w:rsid w:val="00C15DA9"/>
    <w:rsid w:val="00C2481A"/>
    <w:rsid w:val="00C6767C"/>
    <w:rsid w:val="00C75D1F"/>
    <w:rsid w:val="00CA01F1"/>
    <w:rsid w:val="00CA0465"/>
    <w:rsid w:val="00CE31B1"/>
    <w:rsid w:val="00CE34D4"/>
    <w:rsid w:val="00D978DF"/>
    <w:rsid w:val="00DA0FB9"/>
    <w:rsid w:val="00DD3743"/>
    <w:rsid w:val="00DF25C5"/>
    <w:rsid w:val="00E208E6"/>
    <w:rsid w:val="00E62EF0"/>
    <w:rsid w:val="00E969D9"/>
    <w:rsid w:val="00EA06CD"/>
    <w:rsid w:val="00EA5709"/>
    <w:rsid w:val="00EC48D8"/>
    <w:rsid w:val="00F10C2B"/>
    <w:rsid w:val="00F110C1"/>
    <w:rsid w:val="00F176EC"/>
    <w:rsid w:val="00F4131E"/>
    <w:rsid w:val="00F41D92"/>
    <w:rsid w:val="00F64407"/>
    <w:rsid w:val="00F70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C9B95"/>
  <w15:chartTrackingRefBased/>
  <w15:docId w15:val="{E8932091-8666-4065-8987-27A660A7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s>
    </w:pPr>
    <w:rPr>
      <w:rFonts w:ascii="Arial" w:hAnsi="Arial"/>
      <w:sz w:val="22"/>
      <w:szCs w:val="24"/>
    </w:rPr>
  </w:style>
  <w:style w:type="paragraph" w:styleId="berschrift1">
    <w:name w:val="heading 1"/>
    <w:basedOn w:val="Standard"/>
    <w:next w:val="Standard"/>
    <w:qFormat/>
    <w:rsid w:val="0041062B"/>
    <w:pPr>
      <w:keepNext/>
      <w:outlineLvl w:val="0"/>
    </w:pPr>
    <w:rPr>
      <w:rFonts w:cs="Arial"/>
      <w:b/>
      <w:bCs/>
      <w:kern w:val="32"/>
      <w:sz w:val="26"/>
      <w:szCs w:val="32"/>
    </w:rPr>
  </w:style>
  <w:style w:type="paragraph" w:styleId="berschrift2">
    <w:name w:val="heading 2"/>
    <w:basedOn w:val="Standard"/>
    <w:next w:val="Standard"/>
    <w:link w:val="berschrift2Zchn"/>
    <w:qFormat/>
    <w:rsid w:val="0041062B"/>
    <w:pPr>
      <w:keepNext/>
      <w:outlineLvl w:val="1"/>
    </w:pPr>
    <w:rPr>
      <w:rFonts w:cs="Arial"/>
      <w:b/>
      <w:bCs/>
      <w:iCs/>
      <w:szCs w:val="28"/>
    </w:rPr>
  </w:style>
  <w:style w:type="paragraph" w:styleId="berschrift3">
    <w:name w:val="heading 3"/>
    <w:basedOn w:val="Standard"/>
    <w:next w:val="Standard"/>
    <w:link w:val="berschrift3Zchn"/>
    <w:qFormat/>
    <w:rsid w:val="0041062B"/>
    <w:pPr>
      <w:keepNext/>
      <w:outlineLvl w:val="2"/>
    </w:pPr>
    <w:rPr>
      <w:rFonts w:cs="Arial"/>
      <w:b/>
      <w:bCs/>
      <w:i/>
      <w:szCs w:val="26"/>
    </w:rPr>
  </w:style>
  <w:style w:type="paragraph" w:styleId="berschrift4">
    <w:name w:val="heading 4"/>
    <w:basedOn w:val="Standard"/>
    <w:next w:val="Standard"/>
    <w:qFormat/>
    <w:rsid w:val="006A56F8"/>
    <w:pPr>
      <w:keepNex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semiHidden/>
    <w:pPr>
      <w:ind w:left="340"/>
    </w:pPr>
    <w:rPr>
      <w:rFonts w:eastAsia="MS Mincho"/>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
    <w:name w:val="Body Text"/>
    <w:basedOn w:val="Standard"/>
    <w:semiHidden/>
    <w:pPr>
      <w:jc w:val="both"/>
    </w:pPr>
    <w:rPr>
      <w:rFonts w:eastAsia="MS Mincho"/>
    </w:rPr>
  </w:style>
  <w:style w:type="paragraph" w:styleId="Textkrper2">
    <w:name w:val="Body Text 2"/>
    <w:basedOn w:val="Standard"/>
    <w:semiHidden/>
    <w:pPr>
      <w:jc w:val="both"/>
    </w:pPr>
    <w:rPr>
      <w:rFonts w:eastAsia="MS Mincho"/>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xtkrper-Einzug3">
    <w:name w:val="Body Text Indent 3"/>
    <w:basedOn w:val="Standard"/>
    <w:semiHidden/>
    <w:pPr>
      <w:ind w:left="340"/>
      <w:jc w:val="both"/>
    </w:pPr>
    <w:rPr>
      <w:rFonts w:eastAsia="MS Mincho"/>
    </w:rPr>
  </w:style>
  <w:style w:type="paragraph" w:styleId="Textkrper3">
    <w:name w:val="Body Text 3"/>
    <w:basedOn w:val="Standard"/>
    <w:semiHidden/>
    <w:unhideWhenUsed/>
    <w:pPr>
      <w:spacing w:after="120"/>
    </w:pPr>
    <w:rPr>
      <w:sz w:val="16"/>
      <w:szCs w:val="16"/>
    </w:rPr>
  </w:style>
  <w:style w:type="paragraph" w:styleId="Textkrper-Einzug2">
    <w:name w:val="Body Text Indent 2"/>
    <w:basedOn w:val="Standard"/>
    <w:semiHidden/>
    <w:pPr>
      <w:ind w:left="360"/>
      <w:jc w:val="both"/>
    </w:pPr>
  </w:style>
  <w:style w:type="paragraph" w:customStyle="1" w:styleId="Textkrper-Einzug21">
    <w:name w:val="Textkörper-Einzug 21"/>
    <w:basedOn w:val="Standard"/>
    <w:rsid w:val="00CA0465"/>
    <w:pPr>
      <w:overflowPunct w:val="0"/>
      <w:autoSpaceDE w:val="0"/>
      <w:autoSpaceDN w:val="0"/>
      <w:adjustRightInd w:val="0"/>
      <w:ind w:left="340"/>
    </w:pPr>
    <w:rPr>
      <w:szCs w:val="20"/>
    </w:rPr>
  </w:style>
  <w:style w:type="paragraph" w:styleId="Sprechblasentext">
    <w:name w:val="Balloon Text"/>
    <w:basedOn w:val="Standard"/>
    <w:link w:val="SprechblasentextZchn"/>
    <w:uiPriority w:val="99"/>
    <w:semiHidden/>
    <w:unhideWhenUsed/>
    <w:rsid w:val="00015431"/>
    <w:rPr>
      <w:rFonts w:ascii="Tahoma" w:hAnsi="Tahoma" w:cs="Tahoma"/>
      <w:sz w:val="16"/>
      <w:szCs w:val="16"/>
    </w:rPr>
  </w:style>
  <w:style w:type="character" w:customStyle="1" w:styleId="SprechblasentextZchn">
    <w:name w:val="Sprechblasentext Zchn"/>
    <w:link w:val="Sprechblasentext"/>
    <w:uiPriority w:val="99"/>
    <w:semiHidden/>
    <w:rsid w:val="00015431"/>
    <w:rPr>
      <w:rFonts w:ascii="Tahoma" w:hAnsi="Tahoma" w:cs="Tahoma"/>
      <w:sz w:val="16"/>
      <w:szCs w:val="16"/>
    </w:rPr>
  </w:style>
  <w:style w:type="paragraph" w:customStyle="1" w:styleId="A4">
    <w:name w:val="A4"/>
    <w:rsid w:val="00100883"/>
    <w:pPr>
      <w:widowControl w:val="0"/>
      <w:tabs>
        <w:tab w:val="left" w:pos="1985"/>
      </w:tabs>
      <w:overflowPunct w:val="0"/>
      <w:autoSpaceDE w:val="0"/>
      <w:autoSpaceDN w:val="0"/>
      <w:adjustRightInd w:val="0"/>
      <w:spacing w:line="360" w:lineRule="exact"/>
      <w:ind w:left="1985" w:hanging="567"/>
      <w:textAlignment w:val="baseline"/>
    </w:pPr>
    <w:rPr>
      <w:rFonts w:ascii="Times" w:hAnsi="Times"/>
      <w:sz w:val="24"/>
    </w:rPr>
  </w:style>
  <w:style w:type="character" w:styleId="Kommentarzeichen">
    <w:name w:val="annotation reference"/>
    <w:uiPriority w:val="99"/>
    <w:semiHidden/>
    <w:unhideWhenUsed/>
    <w:rsid w:val="00100883"/>
    <w:rPr>
      <w:sz w:val="16"/>
      <w:szCs w:val="16"/>
    </w:rPr>
  </w:style>
  <w:style w:type="paragraph" w:styleId="Kommentartext">
    <w:name w:val="annotation text"/>
    <w:basedOn w:val="Standard"/>
    <w:link w:val="KommentartextZchn"/>
    <w:uiPriority w:val="99"/>
    <w:semiHidden/>
    <w:unhideWhenUsed/>
    <w:rsid w:val="00100883"/>
    <w:pPr>
      <w:tabs>
        <w:tab w:val="clear" w:pos="340"/>
      </w:tabs>
      <w:overflowPunct w:val="0"/>
      <w:autoSpaceDE w:val="0"/>
      <w:autoSpaceDN w:val="0"/>
      <w:adjustRightInd w:val="0"/>
      <w:textAlignment w:val="baseline"/>
    </w:pPr>
    <w:rPr>
      <w:sz w:val="20"/>
      <w:szCs w:val="20"/>
    </w:rPr>
  </w:style>
  <w:style w:type="character" w:customStyle="1" w:styleId="KommentartextZchn">
    <w:name w:val="Kommentartext Zchn"/>
    <w:link w:val="Kommentartext"/>
    <w:uiPriority w:val="99"/>
    <w:semiHidden/>
    <w:rsid w:val="00100883"/>
    <w:rPr>
      <w:rFonts w:ascii="Arial" w:hAnsi="Arial"/>
    </w:rPr>
  </w:style>
  <w:style w:type="paragraph" w:styleId="Kommentarthema">
    <w:name w:val="annotation subject"/>
    <w:basedOn w:val="Kommentartext"/>
    <w:next w:val="Kommentartext"/>
    <w:link w:val="KommentarthemaZchn"/>
    <w:uiPriority w:val="99"/>
    <w:semiHidden/>
    <w:unhideWhenUsed/>
    <w:rsid w:val="00EA06CD"/>
    <w:pPr>
      <w:tabs>
        <w:tab w:val="left" w:pos="340"/>
      </w:tabs>
      <w:overflowPunct/>
      <w:autoSpaceDE/>
      <w:autoSpaceDN/>
      <w:adjustRightInd/>
      <w:textAlignment w:val="auto"/>
    </w:pPr>
    <w:rPr>
      <w:b/>
      <w:bCs/>
    </w:rPr>
  </w:style>
  <w:style w:type="character" w:customStyle="1" w:styleId="KommentarthemaZchn">
    <w:name w:val="Kommentarthema Zchn"/>
    <w:link w:val="Kommentarthema"/>
    <w:uiPriority w:val="99"/>
    <w:semiHidden/>
    <w:rsid w:val="00EA06CD"/>
    <w:rPr>
      <w:rFonts w:ascii="Arial" w:hAnsi="Arial"/>
      <w:b/>
      <w:bCs/>
    </w:rPr>
  </w:style>
  <w:style w:type="paragraph" w:customStyle="1" w:styleId="Textkrper210">
    <w:name w:val="Textkörper 21"/>
    <w:basedOn w:val="Standard"/>
    <w:rsid w:val="00CE31B1"/>
    <w:pPr>
      <w:tabs>
        <w:tab w:val="clear" w:pos="340"/>
        <w:tab w:val="left" w:pos="0"/>
      </w:tabs>
      <w:overflowPunct w:val="0"/>
      <w:autoSpaceDE w:val="0"/>
      <w:autoSpaceDN w:val="0"/>
      <w:adjustRightInd w:val="0"/>
      <w:textAlignment w:val="baseline"/>
    </w:pPr>
    <w:rPr>
      <w:szCs w:val="20"/>
    </w:rPr>
  </w:style>
  <w:style w:type="character" w:customStyle="1" w:styleId="berschrift2Zchn">
    <w:name w:val="Überschrift 2 Zchn"/>
    <w:basedOn w:val="Absatz-Standardschriftart"/>
    <w:link w:val="berschrift2"/>
    <w:rsid w:val="0041062B"/>
    <w:rPr>
      <w:rFonts w:ascii="Arial" w:hAnsi="Arial" w:cs="Arial"/>
      <w:b/>
      <w:bCs/>
      <w:iCs/>
      <w:sz w:val="22"/>
      <w:szCs w:val="28"/>
    </w:rPr>
  </w:style>
  <w:style w:type="character" w:customStyle="1" w:styleId="berschrift3Zchn">
    <w:name w:val="Überschrift 3 Zchn"/>
    <w:basedOn w:val="Absatz-Standardschriftart"/>
    <w:link w:val="berschrift3"/>
    <w:rsid w:val="0041062B"/>
    <w:rPr>
      <w:rFonts w:ascii="Arial" w:hAnsi="Arial" w:cs="Arial"/>
      <w:b/>
      <w:bCs/>
      <w:i/>
      <w:sz w:val="22"/>
      <w:szCs w:val="26"/>
    </w:rPr>
  </w:style>
  <w:style w:type="paragraph" w:styleId="Listenabsatz">
    <w:name w:val="List Paragraph"/>
    <w:basedOn w:val="Standard"/>
    <w:uiPriority w:val="34"/>
    <w:qFormat/>
    <w:rsid w:val="00025B73"/>
    <w:pPr>
      <w:ind w:left="720"/>
      <w:contextualSpacing/>
    </w:pPr>
  </w:style>
  <w:style w:type="paragraph" w:styleId="Verzeichnis1">
    <w:name w:val="toc 1"/>
    <w:basedOn w:val="Standard"/>
    <w:next w:val="Standard"/>
    <w:autoRedefine/>
    <w:uiPriority w:val="39"/>
    <w:unhideWhenUsed/>
    <w:rsid w:val="009839C4"/>
    <w:pPr>
      <w:tabs>
        <w:tab w:val="clear" w:pos="340"/>
      </w:tabs>
      <w:spacing w:after="100"/>
    </w:pPr>
  </w:style>
  <w:style w:type="paragraph" w:styleId="Verzeichnis2">
    <w:name w:val="toc 2"/>
    <w:basedOn w:val="Standard"/>
    <w:next w:val="Standard"/>
    <w:autoRedefine/>
    <w:uiPriority w:val="39"/>
    <w:unhideWhenUsed/>
    <w:rsid w:val="009839C4"/>
    <w:pPr>
      <w:tabs>
        <w:tab w:val="clear" w:pos="340"/>
      </w:tabs>
      <w:spacing w:after="100"/>
      <w:ind w:left="220"/>
    </w:pPr>
  </w:style>
  <w:style w:type="paragraph" w:styleId="Verzeichnis3">
    <w:name w:val="toc 3"/>
    <w:basedOn w:val="Standard"/>
    <w:next w:val="Standard"/>
    <w:autoRedefine/>
    <w:uiPriority w:val="39"/>
    <w:unhideWhenUsed/>
    <w:rsid w:val="009839C4"/>
    <w:pPr>
      <w:tabs>
        <w:tab w:val="clear" w:pos="340"/>
      </w:tabs>
      <w:spacing w:after="100"/>
      <w:ind w:left="440"/>
    </w:pPr>
  </w:style>
  <w:style w:type="paragraph" w:styleId="Verzeichnis4">
    <w:name w:val="toc 4"/>
    <w:basedOn w:val="Standard"/>
    <w:next w:val="Standard"/>
    <w:autoRedefine/>
    <w:uiPriority w:val="39"/>
    <w:unhideWhenUsed/>
    <w:rsid w:val="009839C4"/>
    <w:pPr>
      <w:tabs>
        <w:tab w:val="clear" w:pos="340"/>
      </w:tabs>
      <w:spacing w:after="100"/>
      <w:ind w:left="660"/>
    </w:pPr>
  </w:style>
  <w:style w:type="character" w:customStyle="1" w:styleId="FuzeileZchn">
    <w:name w:val="Fußzeile Zchn"/>
    <w:basedOn w:val="Absatz-Standardschriftart"/>
    <w:link w:val="Fuzeile"/>
    <w:uiPriority w:val="99"/>
    <w:semiHidden/>
    <w:rsid w:val="005D5402"/>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4654">
      <w:bodyDiv w:val="1"/>
      <w:marLeft w:val="0"/>
      <w:marRight w:val="0"/>
      <w:marTop w:val="0"/>
      <w:marBottom w:val="0"/>
      <w:divBdr>
        <w:top w:val="none" w:sz="0" w:space="0" w:color="auto"/>
        <w:left w:val="none" w:sz="0" w:space="0" w:color="auto"/>
        <w:bottom w:val="none" w:sz="0" w:space="0" w:color="auto"/>
        <w:right w:val="none" w:sz="0" w:space="0" w:color="auto"/>
      </w:divBdr>
    </w:div>
    <w:div w:id="782306543">
      <w:bodyDiv w:val="1"/>
      <w:marLeft w:val="0"/>
      <w:marRight w:val="0"/>
      <w:marTop w:val="0"/>
      <w:marBottom w:val="0"/>
      <w:divBdr>
        <w:top w:val="none" w:sz="0" w:space="0" w:color="auto"/>
        <w:left w:val="none" w:sz="0" w:space="0" w:color="auto"/>
        <w:bottom w:val="none" w:sz="0" w:space="0" w:color="auto"/>
        <w:right w:val="none" w:sz="0" w:space="0" w:color="auto"/>
      </w:divBdr>
    </w:div>
    <w:div w:id="1407611573">
      <w:bodyDiv w:val="1"/>
      <w:marLeft w:val="0"/>
      <w:marRight w:val="0"/>
      <w:marTop w:val="0"/>
      <w:marBottom w:val="0"/>
      <w:divBdr>
        <w:top w:val="none" w:sz="0" w:space="0" w:color="auto"/>
        <w:left w:val="none" w:sz="0" w:space="0" w:color="auto"/>
        <w:bottom w:val="none" w:sz="0" w:space="0" w:color="auto"/>
        <w:right w:val="none" w:sz="0" w:space="0" w:color="auto"/>
      </w:divBdr>
      <w:divsChild>
        <w:div w:id="639111778">
          <w:marLeft w:val="1886"/>
          <w:marRight w:val="0"/>
          <w:marTop w:val="0"/>
          <w:marBottom w:val="0"/>
          <w:divBdr>
            <w:top w:val="none" w:sz="0" w:space="0" w:color="auto"/>
            <w:left w:val="none" w:sz="0" w:space="0" w:color="auto"/>
            <w:bottom w:val="none" w:sz="0" w:space="0" w:color="auto"/>
            <w:right w:val="none" w:sz="0" w:space="0" w:color="auto"/>
          </w:divBdr>
        </w:div>
      </w:divsChild>
    </w:div>
    <w:div w:id="162661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fn-data\Groups\Zucht\ZVO\2014%20ZVO%20Beschluss%20Dezember%202014%20-%20aktuell\Dateien\D%20Anlagen.doc" TargetMode="External"/><Relationship Id="rId4" Type="http://schemas.openxmlformats.org/officeDocument/2006/relationships/webSettings" Target="webSettings.xml"/><Relationship Id="rId9" Type="http://schemas.openxmlformats.org/officeDocument/2006/relationships/hyperlink" Target="file:///\\fn-daten\..\..\8%20ZVO%20Beschluss%20Mai%202006\Dateien\AI-AIII%20Pr&#228;ambel,%20Allgemeine%20Bestimmungen%20und%20BI-Besondere%20Bestimmungen.do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15</Pages>
  <Words>4473</Words>
  <Characters>36329</Characters>
  <Application>Microsoft Office Word</Application>
  <DocSecurity>0</DocSecurity>
  <Lines>302</Lines>
  <Paragraphs>81</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40721</CharactersWithSpaces>
  <SharedDoc>false</SharedDoc>
  <HLinks>
    <vt:vector size="24" baseType="variant">
      <vt:variant>
        <vt:i4>7864363</vt:i4>
      </vt:variant>
      <vt:variant>
        <vt:i4>9</vt:i4>
      </vt:variant>
      <vt:variant>
        <vt:i4>0</vt:i4>
      </vt:variant>
      <vt:variant>
        <vt:i4>5</vt:i4>
      </vt:variant>
      <vt:variant>
        <vt:lpwstr>http://www.pferd-leistungspruefung.de/</vt:lpwstr>
      </vt:variant>
      <vt:variant>
        <vt:lpwstr/>
      </vt:variant>
      <vt:variant>
        <vt:i4>7864363</vt:i4>
      </vt:variant>
      <vt:variant>
        <vt:i4>6</vt:i4>
      </vt:variant>
      <vt:variant>
        <vt:i4>0</vt:i4>
      </vt:variant>
      <vt:variant>
        <vt:i4>5</vt:i4>
      </vt:variant>
      <vt:variant>
        <vt:lpwstr>http://www.pferd-leistungspruefung.de/</vt:lpwstr>
      </vt:variant>
      <vt:variant>
        <vt:lpwstr/>
      </vt:variant>
      <vt:variant>
        <vt:i4>5505137</vt:i4>
      </vt:variant>
      <vt:variant>
        <vt:i4>3</vt:i4>
      </vt:variant>
      <vt:variant>
        <vt:i4>0</vt:i4>
      </vt:variant>
      <vt:variant>
        <vt:i4>5</vt:i4>
      </vt:variant>
      <vt:variant>
        <vt:lpwstr>C:\Users\StruckU.LWKN\AppData\Local\Microsoft\Windows\Lokale Einstellungen\Temporary Internet Files\Content.Outlook\2SCCO5J5\Temp\DOKUME~1\tdohms\ZVO\2008-2 ZVO Beschluss Mai 2008\Dateien\D Anlagen.doc</vt:lpwstr>
      </vt:variant>
      <vt:variant>
        <vt:lpwstr>Liste</vt:lpwstr>
      </vt:variant>
      <vt:variant>
        <vt:i4>5505137</vt:i4>
      </vt:variant>
      <vt:variant>
        <vt:i4>0</vt:i4>
      </vt:variant>
      <vt:variant>
        <vt:i4>0</vt:i4>
      </vt:variant>
      <vt:variant>
        <vt:i4>5</vt:i4>
      </vt:variant>
      <vt:variant>
        <vt:lpwstr>C:\Users\StruckU.LWKN\AppData\Local\Microsoft\Windows\Lokale Einstellungen\Temporary Internet Files\Content.Outlook\2SCCO5J5\Temp\DOKUME~1\tdohms\ZVO\2008-2 ZVO Beschluss Mai 2008\Dateien\D Anlagen.doc</vt:lpwstr>
      </vt:variant>
      <vt:variant>
        <vt:lpwstr>Liste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dc:creator>
  <cp:keywords/>
  <cp:lastModifiedBy>solle</cp:lastModifiedBy>
  <cp:revision>3</cp:revision>
  <cp:lastPrinted>2003-07-22T12:39:00Z</cp:lastPrinted>
  <dcterms:created xsi:type="dcterms:W3CDTF">2018-02-06T08:38:00Z</dcterms:created>
  <dcterms:modified xsi:type="dcterms:W3CDTF">2018-02-06T08:42:00Z</dcterms:modified>
</cp:coreProperties>
</file>