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BC" w:rsidRPr="00385CCC" w:rsidRDefault="00C605BC" w:rsidP="00C605BC">
      <w:pPr>
        <w:rPr>
          <w:rFonts w:eastAsia="MS Mincho"/>
          <w:b/>
          <w:sz w:val="32"/>
          <w:szCs w:val="32"/>
        </w:rPr>
      </w:pPr>
      <w:r w:rsidRPr="00385CCC">
        <w:rPr>
          <w:rFonts w:eastAsia="MS Mincho"/>
          <w:b/>
          <w:sz w:val="32"/>
          <w:szCs w:val="32"/>
        </w:rPr>
        <w:t xml:space="preserve">Zuchtprogramme für </w:t>
      </w:r>
      <w:r w:rsidR="00AC1B12">
        <w:rPr>
          <w:rFonts w:eastAsia="MS Mincho"/>
          <w:b/>
          <w:sz w:val="32"/>
          <w:szCs w:val="32"/>
        </w:rPr>
        <w:t>Sonstige R</w:t>
      </w:r>
      <w:r w:rsidRPr="00385CCC">
        <w:rPr>
          <w:rFonts w:eastAsia="MS Mincho"/>
          <w:b/>
          <w:sz w:val="32"/>
          <w:szCs w:val="32"/>
        </w:rPr>
        <w:t>assen</w:t>
      </w:r>
    </w:p>
    <w:p w:rsidR="005A6808" w:rsidRDefault="00C605BC" w:rsidP="005A6808">
      <w:pPr>
        <w:rPr>
          <w:rFonts w:eastAsia="MS Mincho"/>
          <w:b/>
          <w:sz w:val="26"/>
          <w:szCs w:val="26"/>
        </w:rPr>
      </w:pPr>
      <w:r w:rsidRPr="00385CCC">
        <w:rPr>
          <w:rFonts w:eastAsia="MS Mincho"/>
          <w:b/>
          <w:sz w:val="26"/>
          <w:szCs w:val="26"/>
        </w:rPr>
        <w:t xml:space="preserve">Zuchtprogramm für die Rasse Paso </w:t>
      </w:r>
      <w:proofErr w:type="spellStart"/>
      <w:r w:rsidR="005A6808">
        <w:rPr>
          <w:rFonts w:eastAsia="MS Mincho"/>
          <w:b/>
          <w:sz w:val="26"/>
          <w:szCs w:val="26"/>
        </w:rPr>
        <w:t>Peruano</w:t>
      </w:r>
      <w:bookmarkStart w:id="0" w:name="_Hlk495326209"/>
      <w:proofErr w:type="spellEnd"/>
      <w:r w:rsidR="005A6808">
        <w:rPr>
          <w:rFonts w:eastAsia="MS Mincho"/>
          <w:b/>
          <w:sz w:val="26"/>
          <w:szCs w:val="26"/>
        </w:rPr>
        <w:t xml:space="preserve"> </w:t>
      </w:r>
      <w:r w:rsidR="005A6808" w:rsidRPr="00322AAD">
        <w:rPr>
          <w:rFonts w:eastAsia="MS Mincho"/>
          <w:b/>
          <w:sz w:val="26"/>
          <w:szCs w:val="26"/>
        </w:rPr>
        <w:t>des Verbandes der Pony- und Pferdezüchter Hessen e. V.</w:t>
      </w:r>
    </w:p>
    <w:p w:rsidR="00C605BC" w:rsidRPr="00385CCC" w:rsidRDefault="00C605BC" w:rsidP="00C605BC">
      <w:pPr>
        <w:rPr>
          <w:rFonts w:eastAsia="MS Mincho"/>
        </w:rPr>
      </w:pPr>
    </w:p>
    <w:bookmarkEnd w:id="0"/>
    <w:p w:rsidR="00AC1B12" w:rsidRDefault="00C605BC">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96294" w:history="1">
        <w:r w:rsidR="00AC1B12" w:rsidRPr="000B47EA">
          <w:rPr>
            <w:rStyle w:val="Hyperlink"/>
            <w:rFonts w:eastAsia="MS Mincho"/>
            <w:noProof/>
          </w:rPr>
          <w:t>1.</w:t>
        </w:r>
        <w:r w:rsidR="00AC1B12">
          <w:rPr>
            <w:rFonts w:asciiTheme="minorHAnsi" w:eastAsiaTheme="minorEastAsia" w:hAnsiTheme="minorHAnsi" w:cstheme="minorBidi"/>
            <w:noProof/>
            <w:szCs w:val="22"/>
          </w:rPr>
          <w:tab/>
        </w:r>
        <w:r w:rsidR="00AC1B12" w:rsidRPr="000B47EA">
          <w:rPr>
            <w:rStyle w:val="Hyperlink"/>
            <w:rFonts w:eastAsia="MS Mincho"/>
            <w:noProof/>
          </w:rPr>
          <w:t>Angaben zum Ursprungszuchtbuch</w:t>
        </w:r>
        <w:r w:rsidR="00AC1B12">
          <w:rPr>
            <w:noProof/>
            <w:webHidden/>
          </w:rPr>
          <w:tab/>
        </w:r>
        <w:r w:rsidR="00AC1B12">
          <w:rPr>
            <w:noProof/>
            <w:webHidden/>
          </w:rPr>
          <w:fldChar w:fldCharType="begin"/>
        </w:r>
        <w:r w:rsidR="00AC1B12">
          <w:rPr>
            <w:noProof/>
            <w:webHidden/>
          </w:rPr>
          <w:instrText xml:space="preserve"> PAGEREF _Toc499496294 \h </w:instrText>
        </w:r>
        <w:r w:rsidR="00AC1B12">
          <w:rPr>
            <w:noProof/>
            <w:webHidden/>
          </w:rPr>
        </w:r>
        <w:r w:rsidR="00AC1B12">
          <w:rPr>
            <w:noProof/>
            <w:webHidden/>
          </w:rPr>
          <w:fldChar w:fldCharType="separate"/>
        </w:r>
        <w:r w:rsidR="007E0056">
          <w:rPr>
            <w:noProof/>
            <w:webHidden/>
          </w:rPr>
          <w:t>3</w:t>
        </w:r>
        <w:r w:rsidR="00AC1B12">
          <w:rPr>
            <w:noProof/>
            <w:webHidden/>
          </w:rPr>
          <w:fldChar w:fldCharType="end"/>
        </w:r>
      </w:hyperlink>
    </w:p>
    <w:p w:rsidR="00AC1B12" w:rsidRDefault="005A6808">
      <w:pPr>
        <w:pStyle w:val="Verzeichnis1"/>
        <w:tabs>
          <w:tab w:val="left" w:pos="440"/>
          <w:tab w:val="right" w:leader="dot" w:pos="9060"/>
        </w:tabs>
        <w:rPr>
          <w:rFonts w:asciiTheme="minorHAnsi" w:eastAsiaTheme="minorEastAsia" w:hAnsiTheme="minorHAnsi" w:cstheme="minorBidi"/>
          <w:noProof/>
          <w:szCs w:val="22"/>
        </w:rPr>
      </w:pPr>
      <w:hyperlink w:anchor="_Toc499496295" w:history="1">
        <w:r w:rsidR="00AC1B12" w:rsidRPr="000B47EA">
          <w:rPr>
            <w:rStyle w:val="Hyperlink"/>
            <w:rFonts w:eastAsia="MS Mincho"/>
            <w:noProof/>
          </w:rPr>
          <w:t>2.</w:t>
        </w:r>
        <w:r w:rsidR="00AC1B12">
          <w:rPr>
            <w:rFonts w:asciiTheme="minorHAnsi" w:eastAsiaTheme="minorEastAsia" w:hAnsiTheme="minorHAnsi" w:cstheme="minorBidi"/>
            <w:noProof/>
            <w:szCs w:val="22"/>
          </w:rPr>
          <w:tab/>
        </w:r>
        <w:r w:rsidR="00AC1B12" w:rsidRPr="000B47EA">
          <w:rPr>
            <w:rStyle w:val="Hyperlink"/>
            <w:rFonts w:eastAsia="MS Mincho"/>
            <w:noProof/>
          </w:rPr>
          <w:t>Geografisches Gebiet</w:t>
        </w:r>
        <w:r w:rsidR="00AC1B12">
          <w:rPr>
            <w:noProof/>
            <w:webHidden/>
          </w:rPr>
          <w:tab/>
        </w:r>
        <w:r w:rsidR="00AC1B12">
          <w:rPr>
            <w:noProof/>
            <w:webHidden/>
          </w:rPr>
          <w:fldChar w:fldCharType="begin"/>
        </w:r>
        <w:r w:rsidR="00AC1B12">
          <w:rPr>
            <w:noProof/>
            <w:webHidden/>
          </w:rPr>
          <w:instrText xml:space="preserve"> PAGEREF _Toc499496295 \h </w:instrText>
        </w:r>
        <w:r w:rsidR="00AC1B12">
          <w:rPr>
            <w:noProof/>
            <w:webHidden/>
          </w:rPr>
        </w:r>
        <w:r w:rsidR="00AC1B12">
          <w:rPr>
            <w:noProof/>
            <w:webHidden/>
          </w:rPr>
          <w:fldChar w:fldCharType="separate"/>
        </w:r>
        <w:r w:rsidR="007E0056">
          <w:rPr>
            <w:noProof/>
            <w:webHidden/>
          </w:rPr>
          <w:t>3</w:t>
        </w:r>
        <w:r w:rsidR="00AC1B12">
          <w:rPr>
            <w:noProof/>
            <w:webHidden/>
          </w:rPr>
          <w:fldChar w:fldCharType="end"/>
        </w:r>
      </w:hyperlink>
    </w:p>
    <w:p w:rsidR="00AC1B12" w:rsidRDefault="005A6808">
      <w:pPr>
        <w:pStyle w:val="Verzeichnis1"/>
        <w:tabs>
          <w:tab w:val="left" w:pos="440"/>
          <w:tab w:val="right" w:leader="dot" w:pos="9060"/>
        </w:tabs>
        <w:rPr>
          <w:rFonts w:asciiTheme="minorHAnsi" w:eastAsiaTheme="minorEastAsia" w:hAnsiTheme="minorHAnsi" w:cstheme="minorBidi"/>
          <w:noProof/>
          <w:szCs w:val="22"/>
        </w:rPr>
      </w:pPr>
      <w:hyperlink w:anchor="_Toc499496296" w:history="1">
        <w:r w:rsidR="00AC1B12" w:rsidRPr="000B47EA">
          <w:rPr>
            <w:rStyle w:val="Hyperlink"/>
            <w:rFonts w:eastAsia="MS Mincho"/>
            <w:noProof/>
          </w:rPr>
          <w:t>3.</w:t>
        </w:r>
        <w:r w:rsidR="00AC1B12">
          <w:rPr>
            <w:rFonts w:asciiTheme="minorHAnsi" w:eastAsiaTheme="minorEastAsia" w:hAnsiTheme="minorHAnsi" w:cstheme="minorBidi"/>
            <w:noProof/>
            <w:szCs w:val="22"/>
          </w:rPr>
          <w:tab/>
        </w:r>
        <w:r w:rsidR="00AC1B12" w:rsidRPr="000B47EA">
          <w:rPr>
            <w:rStyle w:val="Hyperlink"/>
            <w:rFonts w:eastAsia="MS Mincho"/>
            <w:noProof/>
          </w:rPr>
          <w:t>Umfang der Zuchtpopulation im Verband</w:t>
        </w:r>
        <w:r w:rsidR="00AC1B12">
          <w:rPr>
            <w:noProof/>
            <w:webHidden/>
          </w:rPr>
          <w:tab/>
        </w:r>
        <w:r w:rsidR="00AC1B12">
          <w:rPr>
            <w:noProof/>
            <w:webHidden/>
          </w:rPr>
          <w:fldChar w:fldCharType="begin"/>
        </w:r>
        <w:r w:rsidR="00AC1B12">
          <w:rPr>
            <w:noProof/>
            <w:webHidden/>
          </w:rPr>
          <w:instrText xml:space="preserve"> PAGEREF _Toc499496296 \h </w:instrText>
        </w:r>
        <w:r w:rsidR="00AC1B12">
          <w:rPr>
            <w:noProof/>
            <w:webHidden/>
          </w:rPr>
        </w:r>
        <w:r w:rsidR="00AC1B12">
          <w:rPr>
            <w:noProof/>
            <w:webHidden/>
          </w:rPr>
          <w:fldChar w:fldCharType="separate"/>
        </w:r>
        <w:r w:rsidR="007E0056">
          <w:rPr>
            <w:noProof/>
            <w:webHidden/>
          </w:rPr>
          <w:t>3</w:t>
        </w:r>
        <w:r w:rsidR="00AC1B12">
          <w:rPr>
            <w:noProof/>
            <w:webHidden/>
          </w:rPr>
          <w:fldChar w:fldCharType="end"/>
        </w:r>
      </w:hyperlink>
    </w:p>
    <w:p w:rsidR="00AC1B12" w:rsidRDefault="005A6808">
      <w:pPr>
        <w:pStyle w:val="Verzeichnis1"/>
        <w:tabs>
          <w:tab w:val="left" w:pos="440"/>
          <w:tab w:val="right" w:leader="dot" w:pos="9060"/>
        </w:tabs>
        <w:rPr>
          <w:rFonts w:asciiTheme="minorHAnsi" w:eastAsiaTheme="minorEastAsia" w:hAnsiTheme="minorHAnsi" w:cstheme="minorBidi"/>
          <w:noProof/>
          <w:szCs w:val="22"/>
        </w:rPr>
      </w:pPr>
      <w:hyperlink w:anchor="_Toc499496297" w:history="1">
        <w:r w:rsidR="00AC1B12" w:rsidRPr="000B47EA">
          <w:rPr>
            <w:rStyle w:val="Hyperlink"/>
            <w:rFonts w:eastAsia="MS Mincho"/>
            <w:noProof/>
          </w:rPr>
          <w:t>4.</w:t>
        </w:r>
        <w:r w:rsidR="00AC1B12">
          <w:rPr>
            <w:rFonts w:asciiTheme="minorHAnsi" w:eastAsiaTheme="minorEastAsia" w:hAnsiTheme="minorHAnsi" w:cstheme="minorBidi"/>
            <w:noProof/>
            <w:szCs w:val="22"/>
          </w:rPr>
          <w:tab/>
        </w:r>
        <w:r w:rsidR="00AC1B12" w:rsidRPr="000B47EA">
          <w:rPr>
            <w:rStyle w:val="Hyperlink"/>
            <w:rFonts w:eastAsia="MS Mincho"/>
            <w:noProof/>
          </w:rPr>
          <w:t>Zuchtziel, einschließlich der Rassemerkmale</w:t>
        </w:r>
        <w:r w:rsidR="00AC1B12">
          <w:rPr>
            <w:noProof/>
            <w:webHidden/>
          </w:rPr>
          <w:tab/>
        </w:r>
        <w:r w:rsidR="00AC1B12">
          <w:rPr>
            <w:noProof/>
            <w:webHidden/>
          </w:rPr>
          <w:fldChar w:fldCharType="begin"/>
        </w:r>
        <w:r w:rsidR="00AC1B12">
          <w:rPr>
            <w:noProof/>
            <w:webHidden/>
          </w:rPr>
          <w:instrText xml:space="preserve"> PAGEREF _Toc499496297 \h </w:instrText>
        </w:r>
        <w:r w:rsidR="00AC1B12">
          <w:rPr>
            <w:noProof/>
            <w:webHidden/>
          </w:rPr>
        </w:r>
        <w:r w:rsidR="00AC1B12">
          <w:rPr>
            <w:noProof/>
            <w:webHidden/>
          </w:rPr>
          <w:fldChar w:fldCharType="separate"/>
        </w:r>
        <w:r w:rsidR="007E0056">
          <w:rPr>
            <w:noProof/>
            <w:webHidden/>
          </w:rPr>
          <w:t>3</w:t>
        </w:r>
        <w:r w:rsidR="00AC1B12">
          <w:rPr>
            <w:noProof/>
            <w:webHidden/>
          </w:rPr>
          <w:fldChar w:fldCharType="end"/>
        </w:r>
      </w:hyperlink>
    </w:p>
    <w:p w:rsidR="00AC1B12" w:rsidRDefault="005A6808">
      <w:pPr>
        <w:pStyle w:val="Verzeichnis1"/>
        <w:tabs>
          <w:tab w:val="left" w:pos="440"/>
          <w:tab w:val="right" w:leader="dot" w:pos="9060"/>
        </w:tabs>
        <w:rPr>
          <w:rFonts w:asciiTheme="minorHAnsi" w:eastAsiaTheme="minorEastAsia" w:hAnsiTheme="minorHAnsi" w:cstheme="minorBidi"/>
          <w:noProof/>
          <w:szCs w:val="22"/>
        </w:rPr>
      </w:pPr>
      <w:hyperlink w:anchor="_Toc499496298" w:history="1">
        <w:r w:rsidR="00AC1B12" w:rsidRPr="000B47EA">
          <w:rPr>
            <w:rStyle w:val="Hyperlink"/>
            <w:rFonts w:eastAsia="MS Mincho"/>
            <w:noProof/>
          </w:rPr>
          <w:t>5.</w:t>
        </w:r>
        <w:r w:rsidR="00AC1B12">
          <w:rPr>
            <w:rFonts w:asciiTheme="minorHAnsi" w:eastAsiaTheme="minorEastAsia" w:hAnsiTheme="minorHAnsi" w:cstheme="minorBidi"/>
            <w:noProof/>
            <w:szCs w:val="22"/>
          </w:rPr>
          <w:tab/>
        </w:r>
        <w:r w:rsidR="00AC1B12" w:rsidRPr="000B47EA">
          <w:rPr>
            <w:rStyle w:val="Hyperlink"/>
            <w:rFonts w:eastAsia="MS Mincho"/>
            <w:noProof/>
          </w:rPr>
          <w:t>Eigenschaften und Hauptmerkmale</w:t>
        </w:r>
        <w:r w:rsidR="00AC1B12">
          <w:rPr>
            <w:noProof/>
            <w:webHidden/>
          </w:rPr>
          <w:tab/>
        </w:r>
        <w:r w:rsidR="00AC1B12">
          <w:rPr>
            <w:noProof/>
            <w:webHidden/>
          </w:rPr>
          <w:fldChar w:fldCharType="begin"/>
        </w:r>
        <w:r w:rsidR="00AC1B12">
          <w:rPr>
            <w:noProof/>
            <w:webHidden/>
          </w:rPr>
          <w:instrText xml:space="preserve"> PAGEREF _Toc499496298 \h </w:instrText>
        </w:r>
        <w:r w:rsidR="00AC1B12">
          <w:rPr>
            <w:noProof/>
            <w:webHidden/>
          </w:rPr>
        </w:r>
        <w:r w:rsidR="00AC1B12">
          <w:rPr>
            <w:noProof/>
            <w:webHidden/>
          </w:rPr>
          <w:fldChar w:fldCharType="separate"/>
        </w:r>
        <w:r w:rsidR="007E0056">
          <w:rPr>
            <w:noProof/>
            <w:webHidden/>
          </w:rPr>
          <w:t>3</w:t>
        </w:r>
        <w:r w:rsidR="00AC1B12">
          <w:rPr>
            <w:noProof/>
            <w:webHidden/>
          </w:rPr>
          <w:fldChar w:fldCharType="end"/>
        </w:r>
      </w:hyperlink>
    </w:p>
    <w:p w:rsidR="00AC1B12" w:rsidRDefault="005A6808">
      <w:pPr>
        <w:pStyle w:val="Verzeichnis1"/>
        <w:tabs>
          <w:tab w:val="left" w:pos="440"/>
          <w:tab w:val="right" w:leader="dot" w:pos="9060"/>
        </w:tabs>
        <w:rPr>
          <w:rFonts w:asciiTheme="minorHAnsi" w:eastAsiaTheme="minorEastAsia" w:hAnsiTheme="minorHAnsi" w:cstheme="minorBidi"/>
          <w:noProof/>
          <w:szCs w:val="22"/>
        </w:rPr>
      </w:pPr>
      <w:hyperlink w:anchor="_Toc499496299" w:history="1">
        <w:r w:rsidR="00AC1B12" w:rsidRPr="000B47EA">
          <w:rPr>
            <w:rStyle w:val="Hyperlink"/>
            <w:noProof/>
          </w:rPr>
          <w:t>6.</w:t>
        </w:r>
        <w:r w:rsidR="00AC1B12">
          <w:rPr>
            <w:rFonts w:asciiTheme="minorHAnsi" w:eastAsiaTheme="minorEastAsia" w:hAnsiTheme="minorHAnsi" w:cstheme="minorBidi"/>
            <w:noProof/>
            <w:szCs w:val="22"/>
          </w:rPr>
          <w:tab/>
        </w:r>
        <w:r w:rsidR="00AC1B12" w:rsidRPr="000B47EA">
          <w:rPr>
            <w:rStyle w:val="Hyperlink"/>
            <w:noProof/>
          </w:rPr>
          <w:t>Selektionsmerkmale</w:t>
        </w:r>
        <w:r w:rsidR="00AC1B12">
          <w:rPr>
            <w:noProof/>
            <w:webHidden/>
          </w:rPr>
          <w:tab/>
        </w:r>
        <w:r w:rsidR="00AC1B12">
          <w:rPr>
            <w:noProof/>
            <w:webHidden/>
          </w:rPr>
          <w:fldChar w:fldCharType="begin"/>
        </w:r>
        <w:r w:rsidR="00AC1B12">
          <w:rPr>
            <w:noProof/>
            <w:webHidden/>
          </w:rPr>
          <w:instrText xml:space="preserve"> PAGEREF _Toc499496299 \h </w:instrText>
        </w:r>
        <w:r w:rsidR="00AC1B12">
          <w:rPr>
            <w:noProof/>
            <w:webHidden/>
          </w:rPr>
        </w:r>
        <w:r w:rsidR="00AC1B12">
          <w:rPr>
            <w:noProof/>
            <w:webHidden/>
          </w:rPr>
          <w:fldChar w:fldCharType="separate"/>
        </w:r>
        <w:r w:rsidR="007E0056">
          <w:rPr>
            <w:noProof/>
            <w:webHidden/>
          </w:rPr>
          <w:t>8</w:t>
        </w:r>
        <w:r w:rsidR="00AC1B12">
          <w:rPr>
            <w:noProof/>
            <w:webHidden/>
          </w:rPr>
          <w:fldChar w:fldCharType="end"/>
        </w:r>
      </w:hyperlink>
    </w:p>
    <w:p w:rsidR="00AC1B12" w:rsidRDefault="005A6808">
      <w:pPr>
        <w:pStyle w:val="Verzeichnis1"/>
        <w:tabs>
          <w:tab w:val="left" w:pos="440"/>
          <w:tab w:val="right" w:leader="dot" w:pos="9060"/>
        </w:tabs>
        <w:rPr>
          <w:rFonts w:asciiTheme="minorHAnsi" w:eastAsiaTheme="minorEastAsia" w:hAnsiTheme="minorHAnsi" w:cstheme="minorBidi"/>
          <w:noProof/>
          <w:szCs w:val="22"/>
        </w:rPr>
      </w:pPr>
      <w:hyperlink w:anchor="_Toc499496300" w:history="1">
        <w:r w:rsidR="00AC1B12" w:rsidRPr="000B47EA">
          <w:rPr>
            <w:rStyle w:val="Hyperlink"/>
            <w:rFonts w:eastAsia="MS Mincho"/>
            <w:noProof/>
          </w:rPr>
          <w:t>7.</w:t>
        </w:r>
        <w:r w:rsidR="00AC1B12">
          <w:rPr>
            <w:rFonts w:asciiTheme="minorHAnsi" w:eastAsiaTheme="minorEastAsia" w:hAnsiTheme="minorHAnsi" w:cstheme="minorBidi"/>
            <w:noProof/>
            <w:szCs w:val="22"/>
          </w:rPr>
          <w:tab/>
        </w:r>
        <w:r w:rsidR="00AC1B12" w:rsidRPr="000B47EA">
          <w:rPr>
            <w:rStyle w:val="Hyperlink"/>
            <w:rFonts w:eastAsia="MS Mincho"/>
            <w:noProof/>
          </w:rPr>
          <w:t>Zuchtmethode</w:t>
        </w:r>
        <w:r w:rsidR="00AC1B12">
          <w:rPr>
            <w:noProof/>
            <w:webHidden/>
          </w:rPr>
          <w:tab/>
        </w:r>
        <w:r w:rsidR="00AC1B12">
          <w:rPr>
            <w:noProof/>
            <w:webHidden/>
          </w:rPr>
          <w:fldChar w:fldCharType="begin"/>
        </w:r>
        <w:r w:rsidR="00AC1B12">
          <w:rPr>
            <w:noProof/>
            <w:webHidden/>
          </w:rPr>
          <w:instrText xml:space="preserve"> PAGEREF _Toc499496300 \h </w:instrText>
        </w:r>
        <w:r w:rsidR="00AC1B12">
          <w:rPr>
            <w:noProof/>
            <w:webHidden/>
          </w:rPr>
        </w:r>
        <w:r w:rsidR="00AC1B12">
          <w:rPr>
            <w:noProof/>
            <w:webHidden/>
          </w:rPr>
          <w:fldChar w:fldCharType="separate"/>
        </w:r>
        <w:r w:rsidR="007E0056">
          <w:rPr>
            <w:noProof/>
            <w:webHidden/>
          </w:rPr>
          <w:t>8</w:t>
        </w:r>
        <w:r w:rsidR="00AC1B12">
          <w:rPr>
            <w:noProof/>
            <w:webHidden/>
          </w:rPr>
          <w:fldChar w:fldCharType="end"/>
        </w:r>
      </w:hyperlink>
    </w:p>
    <w:p w:rsidR="00AC1B12" w:rsidRDefault="005A6808">
      <w:pPr>
        <w:pStyle w:val="Verzeichnis1"/>
        <w:tabs>
          <w:tab w:val="left" w:pos="440"/>
          <w:tab w:val="right" w:leader="dot" w:pos="9060"/>
        </w:tabs>
        <w:rPr>
          <w:rFonts w:asciiTheme="minorHAnsi" w:eastAsiaTheme="minorEastAsia" w:hAnsiTheme="minorHAnsi" w:cstheme="minorBidi"/>
          <w:noProof/>
          <w:szCs w:val="22"/>
        </w:rPr>
      </w:pPr>
      <w:hyperlink w:anchor="_Toc499496301" w:history="1">
        <w:r w:rsidR="00AC1B12" w:rsidRPr="000B47EA">
          <w:rPr>
            <w:rStyle w:val="Hyperlink"/>
            <w:rFonts w:eastAsia="MS Mincho"/>
            <w:noProof/>
          </w:rPr>
          <w:t>8.</w:t>
        </w:r>
        <w:r w:rsidR="00AC1B12">
          <w:rPr>
            <w:rFonts w:asciiTheme="minorHAnsi" w:eastAsiaTheme="minorEastAsia" w:hAnsiTheme="minorHAnsi" w:cstheme="minorBidi"/>
            <w:noProof/>
            <w:szCs w:val="22"/>
          </w:rPr>
          <w:tab/>
        </w:r>
        <w:r w:rsidR="00AC1B12" w:rsidRPr="000B47EA">
          <w:rPr>
            <w:rStyle w:val="Hyperlink"/>
            <w:rFonts w:eastAsia="MS Mincho"/>
            <w:noProof/>
          </w:rPr>
          <w:t>Unterteilung des Zuchtbuches</w:t>
        </w:r>
        <w:r w:rsidR="00AC1B12">
          <w:rPr>
            <w:noProof/>
            <w:webHidden/>
          </w:rPr>
          <w:tab/>
        </w:r>
        <w:r w:rsidR="00AC1B12">
          <w:rPr>
            <w:noProof/>
            <w:webHidden/>
          </w:rPr>
          <w:fldChar w:fldCharType="begin"/>
        </w:r>
        <w:r w:rsidR="00AC1B12">
          <w:rPr>
            <w:noProof/>
            <w:webHidden/>
          </w:rPr>
          <w:instrText xml:space="preserve"> PAGEREF _Toc499496301 \h </w:instrText>
        </w:r>
        <w:r w:rsidR="00AC1B12">
          <w:rPr>
            <w:noProof/>
            <w:webHidden/>
          </w:rPr>
        </w:r>
        <w:r w:rsidR="00AC1B12">
          <w:rPr>
            <w:noProof/>
            <w:webHidden/>
          </w:rPr>
          <w:fldChar w:fldCharType="separate"/>
        </w:r>
        <w:r w:rsidR="007E0056">
          <w:rPr>
            <w:noProof/>
            <w:webHidden/>
          </w:rPr>
          <w:t>8</w:t>
        </w:r>
        <w:r w:rsidR="00AC1B12">
          <w:rPr>
            <w:noProof/>
            <w:webHidden/>
          </w:rPr>
          <w:fldChar w:fldCharType="end"/>
        </w:r>
      </w:hyperlink>
    </w:p>
    <w:p w:rsidR="00AC1B12" w:rsidRDefault="005A6808">
      <w:pPr>
        <w:pStyle w:val="Verzeichnis1"/>
        <w:tabs>
          <w:tab w:val="left" w:pos="440"/>
          <w:tab w:val="right" w:leader="dot" w:pos="9060"/>
        </w:tabs>
        <w:rPr>
          <w:rFonts w:asciiTheme="minorHAnsi" w:eastAsiaTheme="minorEastAsia" w:hAnsiTheme="minorHAnsi" w:cstheme="minorBidi"/>
          <w:noProof/>
          <w:szCs w:val="22"/>
        </w:rPr>
      </w:pPr>
      <w:hyperlink w:anchor="_Toc499496302" w:history="1">
        <w:r w:rsidR="00AC1B12" w:rsidRPr="000B47EA">
          <w:rPr>
            <w:rStyle w:val="Hyperlink"/>
            <w:rFonts w:eastAsia="MS Mincho"/>
            <w:noProof/>
          </w:rPr>
          <w:t>9.</w:t>
        </w:r>
        <w:r w:rsidR="00AC1B12">
          <w:rPr>
            <w:rFonts w:asciiTheme="minorHAnsi" w:eastAsiaTheme="minorEastAsia" w:hAnsiTheme="minorHAnsi" w:cstheme="minorBidi"/>
            <w:noProof/>
            <w:szCs w:val="22"/>
          </w:rPr>
          <w:tab/>
        </w:r>
        <w:r w:rsidR="00AC1B12" w:rsidRPr="000B47EA">
          <w:rPr>
            <w:rStyle w:val="Hyperlink"/>
            <w:rFonts w:eastAsia="MS Mincho"/>
            <w:noProof/>
          </w:rPr>
          <w:t>Eintragungsbestimmungen in das Zuchtbuch</w:t>
        </w:r>
        <w:r w:rsidR="00AC1B12">
          <w:rPr>
            <w:noProof/>
            <w:webHidden/>
          </w:rPr>
          <w:tab/>
        </w:r>
        <w:r w:rsidR="00AC1B12">
          <w:rPr>
            <w:noProof/>
            <w:webHidden/>
          </w:rPr>
          <w:fldChar w:fldCharType="begin"/>
        </w:r>
        <w:r w:rsidR="00AC1B12">
          <w:rPr>
            <w:noProof/>
            <w:webHidden/>
          </w:rPr>
          <w:instrText xml:space="preserve"> PAGEREF _Toc499496302 \h </w:instrText>
        </w:r>
        <w:r w:rsidR="00AC1B12">
          <w:rPr>
            <w:noProof/>
            <w:webHidden/>
          </w:rPr>
        </w:r>
        <w:r w:rsidR="00AC1B12">
          <w:rPr>
            <w:noProof/>
            <w:webHidden/>
          </w:rPr>
          <w:fldChar w:fldCharType="separate"/>
        </w:r>
        <w:r w:rsidR="007E0056">
          <w:rPr>
            <w:noProof/>
            <w:webHidden/>
          </w:rPr>
          <w:t>9</w:t>
        </w:r>
        <w:r w:rsidR="00AC1B12">
          <w:rPr>
            <w:noProof/>
            <w:webHidden/>
          </w:rPr>
          <w:fldChar w:fldCharType="end"/>
        </w:r>
      </w:hyperlink>
    </w:p>
    <w:p w:rsidR="00AC1B12" w:rsidRDefault="005A6808">
      <w:pPr>
        <w:pStyle w:val="Verzeichnis2"/>
        <w:tabs>
          <w:tab w:val="right" w:leader="dot" w:pos="9060"/>
        </w:tabs>
        <w:rPr>
          <w:rFonts w:asciiTheme="minorHAnsi" w:eastAsiaTheme="minorEastAsia" w:hAnsiTheme="minorHAnsi" w:cstheme="minorBidi"/>
          <w:noProof/>
          <w:szCs w:val="22"/>
        </w:rPr>
      </w:pPr>
      <w:hyperlink w:anchor="_Toc499496303" w:history="1">
        <w:r w:rsidR="00AC1B12" w:rsidRPr="000B47EA">
          <w:rPr>
            <w:rStyle w:val="Hyperlink"/>
            <w:rFonts w:eastAsia="MS Mincho"/>
            <w:noProof/>
          </w:rPr>
          <w:t>(9.1) Zuchtbuch für Hengste</w:t>
        </w:r>
        <w:r w:rsidR="00AC1B12">
          <w:rPr>
            <w:noProof/>
            <w:webHidden/>
          </w:rPr>
          <w:tab/>
        </w:r>
        <w:r w:rsidR="00AC1B12">
          <w:rPr>
            <w:noProof/>
            <w:webHidden/>
          </w:rPr>
          <w:fldChar w:fldCharType="begin"/>
        </w:r>
        <w:r w:rsidR="00AC1B12">
          <w:rPr>
            <w:noProof/>
            <w:webHidden/>
          </w:rPr>
          <w:instrText xml:space="preserve"> PAGEREF _Toc499496303 \h </w:instrText>
        </w:r>
        <w:r w:rsidR="00AC1B12">
          <w:rPr>
            <w:noProof/>
            <w:webHidden/>
          </w:rPr>
        </w:r>
        <w:r w:rsidR="00AC1B12">
          <w:rPr>
            <w:noProof/>
            <w:webHidden/>
          </w:rPr>
          <w:fldChar w:fldCharType="separate"/>
        </w:r>
        <w:r w:rsidR="007E0056">
          <w:rPr>
            <w:noProof/>
            <w:webHidden/>
          </w:rPr>
          <w:t>9</w:t>
        </w:r>
        <w:r w:rsidR="00AC1B12">
          <w:rPr>
            <w:noProof/>
            <w:webHidden/>
          </w:rPr>
          <w:fldChar w:fldCharType="end"/>
        </w:r>
      </w:hyperlink>
    </w:p>
    <w:p w:rsidR="00AC1B12" w:rsidRDefault="005A6808">
      <w:pPr>
        <w:pStyle w:val="Verzeichnis3"/>
        <w:tabs>
          <w:tab w:val="right" w:leader="dot" w:pos="9060"/>
        </w:tabs>
        <w:rPr>
          <w:rFonts w:asciiTheme="minorHAnsi" w:eastAsiaTheme="minorEastAsia" w:hAnsiTheme="minorHAnsi" w:cstheme="minorBidi"/>
          <w:noProof/>
          <w:szCs w:val="22"/>
        </w:rPr>
      </w:pPr>
      <w:hyperlink w:anchor="_Toc499496304" w:history="1">
        <w:r w:rsidR="00AC1B12" w:rsidRPr="000B47EA">
          <w:rPr>
            <w:rStyle w:val="Hyperlink"/>
            <w:rFonts w:eastAsia="MS Mincho"/>
            <w:noProof/>
          </w:rPr>
          <w:t>(9.1.1) Hengstbuch I (Hauptabteilung des Zuchtbuches)</w:t>
        </w:r>
        <w:r w:rsidR="00AC1B12">
          <w:rPr>
            <w:noProof/>
            <w:webHidden/>
          </w:rPr>
          <w:tab/>
        </w:r>
        <w:r w:rsidR="00AC1B12">
          <w:rPr>
            <w:noProof/>
            <w:webHidden/>
          </w:rPr>
          <w:fldChar w:fldCharType="begin"/>
        </w:r>
        <w:r w:rsidR="00AC1B12">
          <w:rPr>
            <w:noProof/>
            <w:webHidden/>
          </w:rPr>
          <w:instrText xml:space="preserve"> PAGEREF _Toc499496304 \h </w:instrText>
        </w:r>
        <w:r w:rsidR="00AC1B12">
          <w:rPr>
            <w:noProof/>
            <w:webHidden/>
          </w:rPr>
        </w:r>
        <w:r w:rsidR="00AC1B12">
          <w:rPr>
            <w:noProof/>
            <w:webHidden/>
          </w:rPr>
          <w:fldChar w:fldCharType="separate"/>
        </w:r>
        <w:r w:rsidR="007E0056">
          <w:rPr>
            <w:noProof/>
            <w:webHidden/>
          </w:rPr>
          <w:t>9</w:t>
        </w:r>
        <w:r w:rsidR="00AC1B12">
          <w:rPr>
            <w:noProof/>
            <w:webHidden/>
          </w:rPr>
          <w:fldChar w:fldCharType="end"/>
        </w:r>
      </w:hyperlink>
    </w:p>
    <w:p w:rsidR="00AC1B12" w:rsidRDefault="005A6808">
      <w:pPr>
        <w:pStyle w:val="Verzeichnis3"/>
        <w:tabs>
          <w:tab w:val="right" w:leader="dot" w:pos="9060"/>
        </w:tabs>
        <w:rPr>
          <w:rFonts w:asciiTheme="minorHAnsi" w:eastAsiaTheme="minorEastAsia" w:hAnsiTheme="minorHAnsi" w:cstheme="minorBidi"/>
          <w:noProof/>
          <w:szCs w:val="22"/>
        </w:rPr>
      </w:pPr>
      <w:hyperlink w:anchor="_Toc499496305" w:history="1">
        <w:r w:rsidR="00AC1B12" w:rsidRPr="000B47EA">
          <w:rPr>
            <w:rStyle w:val="Hyperlink"/>
            <w:rFonts w:eastAsia="MS Mincho"/>
            <w:noProof/>
          </w:rPr>
          <w:t>(9.1.2) Hengstbuch II (Hauptabteilung des Zuchtbuches)</w:t>
        </w:r>
        <w:r w:rsidR="00AC1B12">
          <w:rPr>
            <w:noProof/>
            <w:webHidden/>
          </w:rPr>
          <w:tab/>
        </w:r>
        <w:r w:rsidR="00AC1B12">
          <w:rPr>
            <w:noProof/>
            <w:webHidden/>
          </w:rPr>
          <w:fldChar w:fldCharType="begin"/>
        </w:r>
        <w:r w:rsidR="00AC1B12">
          <w:rPr>
            <w:noProof/>
            <w:webHidden/>
          </w:rPr>
          <w:instrText xml:space="preserve"> PAGEREF _Toc499496305 \h </w:instrText>
        </w:r>
        <w:r w:rsidR="00AC1B12">
          <w:rPr>
            <w:noProof/>
            <w:webHidden/>
          </w:rPr>
        </w:r>
        <w:r w:rsidR="00AC1B12">
          <w:rPr>
            <w:noProof/>
            <w:webHidden/>
          </w:rPr>
          <w:fldChar w:fldCharType="separate"/>
        </w:r>
        <w:r w:rsidR="007E0056">
          <w:rPr>
            <w:noProof/>
            <w:webHidden/>
          </w:rPr>
          <w:t>9</w:t>
        </w:r>
        <w:r w:rsidR="00AC1B12">
          <w:rPr>
            <w:noProof/>
            <w:webHidden/>
          </w:rPr>
          <w:fldChar w:fldCharType="end"/>
        </w:r>
      </w:hyperlink>
    </w:p>
    <w:p w:rsidR="00AC1B12" w:rsidRDefault="005A6808">
      <w:pPr>
        <w:pStyle w:val="Verzeichnis3"/>
        <w:tabs>
          <w:tab w:val="right" w:leader="dot" w:pos="9060"/>
        </w:tabs>
        <w:rPr>
          <w:rFonts w:asciiTheme="minorHAnsi" w:eastAsiaTheme="minorEastAsia" w:hAnsiTheme="minorHAnsi" w:cstheme="minorBidi"/>
          <w:noProof/>
          <w:szCs w:val="22"/>
        </w:rPr>
      </w:pPr>
      <w:hyperlink w:anchor="_Toc499496306" w:history="1">
        <w:r w:rsidR="00AC1B12" w:rsidRPr="000B47EA">
          <w:rPr>
            <w:rStyle w:val="Hyperlink"/>
            <w:rFonts w:eastAsia="MS Mincho"/>
            <w:noProof/>
          </w:rPr>
          <w:t>(9.1.3) Anhang (Hauptabteilung des Zuchtbuches)</w:t>
        </w:r>
        <w:r w:rsidR="00AC1B12">
          <w:rPr>
            <w:noProof/>
            <w:webHidden/>
          </w:rPr>
          <w:tab/>
        </w:r>
        <w:r w:rsidR="00AC1B12">
          <w:rPr>
            <w:noProof/>
            <w:webHidden/>
          </w:rPr>
          <w:fldChar w:fldCharType="begin"/>
        </w:r>
        <w:r w:rsidR="00AC1B12">
          <w:rPr>
            <w:noProof/>
            <w:webHidden/>
          </w:rPr>
          <w:instrText xml:space="preserve"> PAGEREF _Toc499496306 \h </w:instrText>
        </w:r>
        <w:r w:rsidR="00AC1B12">
          <w:rPr>
            <w:noProof/>
            <w:webHidden/>
          </w:rPr>
        </w:r>
        <w:r w:rsidR="00AC1B12">
          <w:rPr>
            <w:noProof/>
            <w:webHidden/>
          </w:rPr>
          <w:fldChar w:fldCharType="separate"/>
        </w:r>
        <w:r w:rsidR="007E0056">
          <w:rPr>
            <w:noProof/>
            <w:webHidden/>
          </w:rPr>
          <w:t>9</w:t>
        </w:r>
        <w:r w:rsidR="00AC1B12">
          <w:rPr>
            <w:noProof/>
            <w:webHidden/>
          </w:rPr>
          <w:fldChar w:fldCharType="end"/>
        </w:r>
      </w:hyperlink>
    </w:p>
    <w:p w:rsidR="00AC1B12" w:rsidRDefault="005A6808">
      <w:pPr>
        <w:pStyle w:val="Verzeichnis3"/>
        <w:tabs>
          <w:tab w:val="right" w:leader="dot" w:pos="9060"/>
        </w:tabs>
        <w:rPr>
          <w:rFonts w:asciiTheme="minorHAnsi" w:eastAsiaTheme="minorEastAsia" w:hAnsiTheme="minorHAnsi" w:cstheme="minorBidi"/>
          <w:noProof/>
          <w:szCs w:val="22"/>
        </w:rPr>
      </w:pPr>
      <w:hyperlink w:anchor="_Toc499496307" w:history="1">
        <w:r w:rsidR="00AC1B12" w:rsidRPr="000B47EA">
          <w:rPr>
            <w:rStyle w:val="Hyperlink"/>
            <w:rFonts w:eastAsia="MS Mincho"/>
            <w:noProof/>
          </w:rPr>
          <w:t>(9.1.4) Fohlenbuch (Hauptabteilung des Zuchtbuches)</w:t>
        </w:r>
        <w:r w:rsidR="00AC1B12">
          <w:rPr>
            <w:noProof/>
            <w:webHidden/>
          </w:rPr>
          <w:tab/>
        </w:r>
        <w:r w:rsidR="00AC1B12">
          <w:rPr>
            <w:noProof/>
            <w:webHidden/>
          </w:rPr>
          <w:fldChar w:fldCharType="begin"/>
        </w:r>
        <w:r w:rsidR="00AC1B12">
          <w:rPr>
            <w:noProof/>
            <w:webHidden/>
          </w:rPr>
          <w:instrText xml:space="preserve"> PAGEREF _Toc499496307 \h </w:instrText>
        </w:r>
        <w:r w:rsidR="00AC1B12">
          <w:rPr>
            <w:noProof/>
            <w:webHidden/>
          </w:rPr>
        </w:r>
        <w:r w:rsidR="00AC1B12">
          <w:rPr>
            <w:noProof/>
            <w:webHidden/>
          </w:rPr>
          <w:fldChar w:fldCharType="separate"/>
        </w:r>
        <w:r w:rsidR="007E0056">
          <w:rPr>
            <w:noProof/>
            <w:webHidden/>
          </w:rPr>
          <w:t>10</w:t>
        </w:r>
        <w:r w:rsidR="00AC1B12">
          <w:rPr>
            <w:noProof/>
            <w:webHidden/>
          </w:rPr>
          <w:fldChar w:fldCharType="end"/>
        </w:r>
      </w:hyperlink>
    </w:p>
    <w:p w:rsidR="00AC1B12" w:rsidRDefault="005A6808">
      <w:pPr>
        <w:pStyle w:val="Verzeichnis2"/>
        <w:tabs>
          <w:tab w:val="right" w:leader="dot" w:pos="9060"/>
        </w:tabs>
        <w:rPr>
          <w:rFonts w:asciiTheme="minorHAnsi" w:eastAsiaTheme="minorEastAsia" w:hAnsiTheme="minorHAnsi" w:cstheme="minorBidi"/>
          <w:noProof/>
          <w:szCs w:val="22"/>
        </w:rPr>
      </w:pPr>
      <w:hyperlink w:anchor="_Toc499496308" w:history="1">
        <w:r w:rsidR="00AC1B12" w:rsidRPr="000B47EA">
          <w:rPr>
            <w:rStyle w:val="Hyperlink"/>
            <w:rFonts w:eastAsia="MS Mincho"/>
            <w:noProof/>
          </w:rPr>
          <w:t>(9.2) Zuchtbuch für Stuten</w:t>
        </w:r>
        <w:r w:rsidR="00AC1B12">
          <w:rPr>
            <w:noProof/>
            <w:webHidden/>
          </w:rPr>
          <w:tab/>
        </w:r>
        <w:r w:rsidR="00AC1B12">
          <w:rPr>
            <w:noProof/>
            <w:webHidden/>
          </w:rPr>
          <w:fldChar w:fldCharType="begin"/>
        </w:r>
        <w:r w:rsidR="00AC1B12">
          <w:rPr>
            <w:noProof/>
            <w:webHidden/>
          </w:rPr>
          <w:instrText xml:space="preserve"> PAGEREF _Toc499496308 \h </w:instrText>
        </w:r>
        <w:r w:rsidR="00AC1B12">
          <w:rPr>
            <w:noProof/>
            <w:webHidden/>
          </w:rPr>
        </w:r>
        <w:r w:rsidR="00AC1B12">
          <w:rPr>
            <w:noProof/>
            <w:webHidden/>
          </w:rPr>
          <w:fldChar w:fldCharType="separate"/>
        </w:r>
        <w:r w:rsidR="007E0056">
          <w:rPr>
            <w:noProof/>
            <w:webHidden/>
          </w:rPr>
          <w:t>10</w:t>
        </w:r>
        <w:r w:rsidR="00AC1B12">
          <w:rPr>
            <w:noProof/>
            <w:webHidden/>
          </w:rPr>
          <w:fldChar w:fldCharType="end"/>
        </w:r>
      </w:hyperlink>
    </w:p>
    <w:p w:rsidR="00AC1B12" w:rsidRDefault="005A6808">
      <w:pPr>
        <w:pStyle w:val="Verzeichnis3"/>
        <w:tabs>
          <w:tab w:val="right" w:leader="dot" w:pos="9060"/>
        </w:tabs>
        <w:rPr>
          <w:rFonts w:asciiTheme="minorHAnsi" w:eastAsiaTheme="minorEastAsia" w:hAnsiTheme="minorHAnsi" w:cstheme="minorBidi"/>
          <w:noProof/>
          <w:szCs w:val="22"/>
        </w:rPr>
      </w:pPr>
      <w:hyperlink w:anchor="_Toc499496309" w:history="1">
        <w:r w:rsidR="00AC1B12" w:rsidRPr="000B47EA">
          <w:rPr>
            <w:rStyle w:val="Hyperlink"/>
            <w:rFonts w:eastAsia="MS Mincho"/>
            <w:noProof/>
          </w:rPr>
          <w:t>(9.2.1) Stutbuch I (Hauptabteilung des Zuchtbuches)</w:t>
        </w:r>
        <w:r w:rsidR="00AC1B12">
          <w:rPr>
            <w:noProof/>
            <w:webHidden/>
          </w:rPr>
          <w:tab/>
        </w:r>
        <w:r w:rsidR="00AC1B12">
          <w:rPr>
            <w:noProof/>
            <w:webHidden/>
          </w:rPr>
          <w:fldChar w:fldCharType="begin"/>
        </w:r>
        <w:r w:rsidR="00AC1B12">
          <w:rPr>
            <w:noProof/>
            <w:webHidden/>
          </w:rPr>
          <w:instrText xml:space="preserve"> PAGEREF _Toc499496309 \h </w:instrText>
        </w:r>
        <w:r w:rsidR="00AC1B12">
          <w:rPr>
            <w:noProof/>
            <w:webHidden/>
          </w:rPr>
        </w:r>
        <w:r w:rsidR="00AC1B12">
          <w:rPr>
            <w:noProof/>
            <w:webHidden/>
          </w:rPr>
          <w:fldChar w:fldCharType="separate"/>
        </w:r>
        <w:r w:rsidR="007E0056">
          <w:rPr>
            <w:noProof/>
            <w:webHidden/>
          </w:rPr>
          <w:t>10</w:t>
        </w:r>
        <w:r w:rsidR="00AC1B12">
          <w:rPr>
            <w:noProof/>
            <w:webHidden/>
          </w:rPr>
          <w:fldChar w:fldCharType="end"/>
        </w:r>
      </w:hyperlink>
    </w:p>
    <w:p w:rsidR="00AC1B12" w:rsidRDefault="005A6808">
      <w:pPr>
        <w:pStyle w:val="Verzeichnis3"/>
        <w:tabs>
          <w:tab w:val="right" w:leader="dot" w:pos="9060"/>
        </w:tabs>
        <w:rPr>
          <w:rFonts w:asciiTheme="minorHAnsi" w:eastAsiaTheme="minorEastAsia" w:hAnsiTheme="minorHAnsi" w:cstheme="minorBidi"/>
          <w:noProof/>
          <w:szCs w:val="22"/>
        </w:rPr>
      </w:pPr>
      <w:hyperlink w:anchor="_Toc499496310" w:history="1">
        <w:r w:rsidR="00AC1B12" w:rsidRPr="000B47EA">
          <w:rPr>
            <w:rStyle w:val="Hyperlink"/>
            <w:rFonts w:eastAsia="MS Mincho"/>
            <w:noProof/>
          </w:rPr>
          <w:t>(9.2.2) Stutbuch II (Hauptabteilung des Zuchtbuches)</w:t>
        </w:r>
        <w:r w:rsidR="00AC1B12">
          <w:rPr>
            <w:noProof/>
            <w:webHidden/>
          </w:rPr>
          <w:tab/>
        </w:r>
        <w:r w:rsidR="00AC1B12">
          <w:rPr>
            <w:noProof/>
            <w:webHidden/>
          </w:rPr>
          <w:fldChar w:fldCharType="begin"/>
        </w:r>
        <w:r w:rsidR="00AC1B12">
          <w:rPr>
            <w:noProof/>
            <w:webHidden/>
          </w:rPr>
          <w:instrText xml:space="preserve"> PAGEREF _Toc499496310 \h </w:instrText>
        </w:r>
        <w:r w:rsidR="00AC1B12">
          <w:rPr>
            <w:noProof/>
            <w:webHidden/>
          </w:rPr>
        </w:r>
        <w:r w:rsidR="00AC1B12">
          <w:rPr>
            <w:noProof/>
            <w:webHidden/>
          </w:rPr>
          <w:fldChar w:fldCharType="separate"/>
        </w:r>
        <w:r w:rsidR="007E0056">
          <w:rPr>
            <w:noProof/>
            <w:webHidden/>
          </w:rPr>
          <w:t>10</w:t>
        </w:r>
        <w:r w:rsidR="00AC1B12">
          <w:rPr>
            <w:noProof/>
            <w:webHidden/>
          </w:rPr>
          <w:fldChar w:fldCharType="end"/>
        </w:r>
      </w:hyperlink>
    </w:p>
    <w:p w:rsidR="00AC1B12" w:rsidRDefault="005A6808">
      <w:pPr>
        <w:pStyle w:val="Verzeichnis3"/>
        <w:tabs>
          <w:tab w:val="right" w:leader="dot" w:pos="9060"/>
        </w:tabs>
        <w:rPr>
          <w:rFonts w:asciiTheme="minorHAnsi" w:eastAsiaTheme="minorEastAsia" w:hAnsiTheme="minorHAnsi" w:cstheme="minorBidi"/>
          <w:noProof/>
          <w:szCs w:val="22"/>
        </w:rPr>
      </w:pPr>
      <w:hyperlink w:anchor="_Toc499496311" w:history="1">
        <w:r w:rsidR="00AC1B12" w:rsidRPr="000B47EA">
          <w:rPr>
            <w:rStyle w:val="Hyperlink"/>
            <w:rFonts w:eastAsia="MS Mincho"/>
            <w:noProof/>
          </w:rPr>
          <w:t>(9.2.3) Anhang (Hauptabteilung des Zuchtbuches)</w:t>
        </w:r>
        <w:r w:rsidR="00AC1B12">
          <w:rPr>
            <w:noProof/>
            <w:webHidden/>
          </w:rPr>
          <w:tab/>
        </w:r>
        <w:r w:rsidR="00AC1B12">
          <w:rPr>
            <w:noProof/>
            <w:webHidden/>
          </w:rPr>
          <w:fldChar w:fldCharType="begin"/>
        </w:r>
        <w:r w:rsidR="00AC1B12">
          <w:rPr>
            <w:noProof/>
            <w:webHidden/>
          </w:rPr>
          <w:instrText xml:space="preserve"> PAGEREF _Toc499496311 \h </w:instrText>
        </w:r>
        <w:r w:rsidR="00AC1B12">
          <w:rPr>
            <w:noProof/>
            <w:webHidden/>
          </w:rPr>
        </w:r>
        <w:r w:rsidR="00AC1B12">
          <w:rPr>
            <w:noProof/>
            <w:webHidden/>
          </w:rPr>
          <w:fldChar w:fldCharType="separate"/>
        </w:r>
        <w:r w:rsidR="007E0056">
          <w:rPr>
            <w:noProof/>
            <w:webHidden/>
          </w:rPr>
          <w:t>10</w:t>
        </w:r>
        <w:r w:rsidR="00AC1B12">
          <w:rPr>
            <w:noProof/>
            <w:webHidden/>
          </w:rPr>
          <w:fldChar w:fldCharType="end"/>
        </w:r>
      </w:hyperlink>
    </w:p>
    <w:p w:rsidR="00AC1B12" w:rsidRDefault="005A6808">
      <w:pPr>
        <w:pStyle w:val="Verzeichnis3"/>
        <w:tabs>
          <w:tab w:val="right" w:leader="dot" w:pos="9060"/>
        </w:tabs>
        <w:rPr>
          <w:rFonts w:asciiTheme="minorHAnsi" w:eastAsiaTheme="minorEastAsia" w:hAnsiTheme="minorHAnsi" w:cstheme="minorBidi"/>
          <w:noProof/>
          <w:szCs w:val="22"/>
        </w:rPr>
      </w:pPr>
      <w:hyperlink w:anchor="_Toc499496312" w:history="1">
        <w:r w:rsidR="00AC1B12" w:rsidRPr="000B47EA">
          <w:rPr>
            <w:rStyle w:val="Hyperlink"/>
            <w:rFonts w:eastAsia="MS Mincho"/>
            <w:noProof/>
          </w:rPr>
          <w:t>(9.2.4) Fohlenbuch (Hauptabteilung des Zuchtbuches)</w:t>
        </w:r>
        <w:r w:rsidR="00AC1B12">
          <w:rPr>
            <w:noProof/>
            <w:webHidden/>
          </w:rPr>
          <w:tab/>
        </w:r>
        <w:r w:rsidR="00AC1B12">
          <w:rPr>
            <w:noProof/>
            <w:webHidden/>
          </w:rPr>
          <w:fldChar w:fldCharType="begin"/>
        </w:r>
        <w:r w:rsidR="00AC1B12">
          <w:rPr>
            <w:noProof/>
            <w:webHidden/>
          </w:rPr>
          <w:instrText xml:space="preserve"> PAGEREF _Toc499496312 \h </w:instrText>
        </w:r>
        <w:r w:rsidR="00AC1B12">
          <w:rPr>
            <w:noProof/>
            <w:webHidden/>
          </w:rPr>
        </w:r>
        <w:r w:rsidR="00AC1B12">
          <w:rPr>
            <w:noProof/>
            <w:webHidden/>
          </w:rPr>
          <w:fldChar w:fldCharType="separate"/>
        </w:r>
        <w:r w:rsidR="007E0056">
          <w:rPr>
            <w:noProof/>
            <w:webHidden/>
          </w:rPr>
          <w:t>10</w:t>
        </w:r>
        <w:r w:rsidR="00AC1B12">
          <w:rPr>
            <w:noProof/>
            <w:webHidden/>
          </w:rPr>
          <w:fldChar w:fldCharType="end"/>
        </w:r>
      </w:hyperlink>
    </w:p>
    <w:p w:rsidR="00AC1B12" w:rsidRDefault="005A6808">
      <w:pPr>
        <w:pStyle w:val="Verzeichnis1"/>
        <w:tabs>
          <w:tab w:val="left" w:pos="660"/>
          <w:tab w:val="right" w:leader="dot" w:pos="9060"/>
        </w:tabs>
        <w:rPr>
          <w:rFonts w:asciiTheme="minorHAnsi" w:eastAsiaTheme="minorEastAsia" w:hAnsiTheme="minorHAnsi" w:cstheme="minorBidi"/>
          <w:noProof/>
          <w:szCs w:val="22"/>
        </w:rPr>
      </w:pPr>
      <w:hyperlink w:anchor="_Toc499496313" w:history="1">
        <w:r w:rsidR="00AC1B12" w:rsidRPr="000B47EA">
          <w:rPr>
            <w:rStyle w:val="Hyperlink"/>
            <w:rFonts w:eastAsia="MS Mincho"/>
            <w:noProof/>
          </w:rPr>
          <w:t>10.</w:t>
        </w:r>
        <w:r w:rsidR="00AC1B12">
          <w:rPr>
            <w:rFonts w:asciiTheme="minorHAnsi" w:eastAsiaTheme="minorEastAsia" w:hAnsiTheme="minorHAnsi" w:cstheme="minorBidi"/>
            <w:noProof/>
            <w:szCs w:val="22"/>
          </w:rPr>
          <w:tab/>
        </w:r>
        <w:r w:rsidR="00AC1B12" w:rsidRPr="000B47EA">
          <w:rPr>
            <w:rStyle w:val="Hyperlink"/>
            <w:rFonts w:eastAsia="MS Mincho"/>
            <w:noProof/>
          </w:rPr>
          <w:t>Tierzuchtbescheinigungen</w:t>
        </w:r>
        <w:r w:rsidR="00AC1B12">
          <w:rPr>
            <w:noProof/>
            <w:webHidden/>
          </w:rPr>
          <w:tab/>
        </w:r>
        <w:r w:rsidR="00AC1B12">
          <w:rPr>
            <w:noProof/>
            <w:webHidden/>
          </w:rPr>
          <w:fldChar w:fldCharType="begin"/>
        </w:r>
        <w:r w:rsidR="00AC1B12">
          <w:rPr>
            <w:noProof/>
            <w:webHidden/>
          </w:rPr>
          <w:instrText xml:space="preserve"> PAGEREF _Toc499496313 \h </w:instrText>
        </w:r>
        <w:r w:rsidR="00AC1B12">
          <w:rPr>
            <w:noProof/>
            <w:webHidden/>
          </w:rPr>
        </w:r>
        <w:r w:rsidR="00AC1B12">
          <w:rPr>
            <w:noProof/>
            <w:webHidden/>
          </w:rPr>
          <w:fldChar w:fldCharType="separate"/>
        </w:r>
        <w:r w:rsidR="007E0056">
          <w:rPr>
            <w:noProof/>
            <w:webHidden/>
          </w:rPr>
          <w:t>10</w:t>
        </w:r>
        <w:r w:rsidR="00AC1B12">
          <w:rPr>
            <w:noProof/>
            <w:webHidden/>
          </w:rPr>
          <w:fldChar w:fldCharType="end"/>
        </w:r>
      </w:hyperlink>
    </w:p>
    <w:p w:rsidR="00AC1B12" w:rsidRDefault="005A6808">
      <w:pPr>
        <w:pStyle w:val="Verzeichnis2"/>
        <w:tabs>
          <w:tab w:val="right" w:leader="dot" w:pos="9060"/>
        </w:tabs>
        <w:rPr>
          <w:rFonts w:asciiTheme="minorHAnsi" w:eastAsiaTheme="minorEastAsia" w:hAnsiTheme="minorHAnsi" w:cstheme="minorBidi"/>
          <w:noProof/>
          <w:szCs w:val="22"/>
        </w:rPr>
      </w:pPr>
      <w:hyperlink w:anchor="_Toc499496314" w:history="1">
        <w:r w:rsidR="00AC1B12" w:rsidRPr="000B47EA">
          <w:rPr>
            <w:rStyle w:val="Hyperlink"/>
            <w:noProof/>
          </w:rPr>
          <w:t xml:space="preserve">(10.1) </w:t>
        </w:r>
        <w:r w:rsidR="00AC1B12" w:rsidRPr="000B47EA">
          <w:rPr>
            <w:rStyle w:val="Hyperlink"/>
            <w:rFonts w:eastAsia="MS Mincho"/>
            <w:noProof/>
          </w:rPr>
          <w:t>Tierzuchtbescheinigung als Abstammungsnachweis</w:t>
        </w:r>
        <w:r w:rsidR="00AC1B12">
          <w:rPr>
            <w:noProof/>
            <w:webHidden/>
          </w:rPr>
          <w:tab/>
        </w:r>
        <w:r w:rsidR="00AC1B12">
          <w:rPr>
            <w:noProof/>
            <w:webHidden/>
          </w:rPr>
          <w:fldChar w:fldCharType="begin"/>
        </w:r>
        <w:r w:rsidR="00AC1B12">
          <w:rPr>
            <w:noProof/>
            <w:webHidden/>
          </w:rPr>
          <w:instrText xml:space="preserve"> PAGEREF _Toc499496314 \h </w:instrText>
        </w:r>
        <w:r w:rsidR="00AC1B12">
          <w:rPr>
            <w:noProof/>
            <w:webHidden/>
          </w:rPr>
        </w:r>
        <w:r w:rsidR="00AC1B12">
          <w:rPr>
            <w:noProof/>
            <w:webHidden/>
          </w:rPr>
          <w:fldChar w:fldCharType="separate"/>
        </w:r>
        <w:r w:rsidR="007E0056">
          <w:rPr>
            <w:noProof/>
            <w:webHidden/>
          </w:rPr>
          <w:t>11</w:t>
        </w:r>
        <w:r w:rsidR="00AC1B12">
          <w:rPr>
            <w:noProof/>
            <w:webHidden/>
          </w:rPr>
          <w:fldChar w:fldCharType="end"/>
        </w:r>
      </w:hyperlink>
    </w:p>
    <w:p w:rsidR="00AC1B12" w:rsidRDefault="005A6808">
      <w:pPr>
        <w:pStyle w:val="Verzeichnis3"/>
        <w:tabs>
          <w:tab w:val="right" w:leader="dot" w:pos="9060"/>
        </w:tabs>
        <w:rPr>
          <w:rFonts w:asciiTheme="minorHAnsi" w:eastAsiaTheme="minorEastAsia" w:hAnsiTheme="minorHAnsi" w:cstheme="minorBidi"/>
          <w:noProof/>
          <w:szCs w:val="22"/>
        </w:rPr>
      </w:pPr>
      <w:hyperlink w:anchor="_Toc499496315" w:history="1">
        <w:r w:rsidR="00AC1B12" w:rsidRPr="000B47EA">
          <w:rPr>
            <w:rStyle w:val="Hyperlink"/>
            <w:rFonts w:eastAsia="MS Mincho"/>
            <w:noProof/>
          </w:rPr>
          <w:t>(10.1.1) Ausstellung eines Abstammungsnachweises</w:t>
        </w:r>
        <w:r w:rsidR="00AC1B12">
          <w:rPr>
            <w:noProof/>
            <w:webHidden/>
          </w:rPr>
          <w:tab/>
        </w:r>
        <w:r w:rsidR="00AC1B12">
          <w:rPr>
            <w:noProof/>
            <w:webHidden/>
          </w:rPr>
          <w:fldChar w:fldCharType="begin"/>
        </w:r>
        <w:r w:rsidR="00AC1B12">
          <w:rPr>
            <w:noProof/>
            <w:webHidden/>
          </w:rPr>
          <w:instrText xml:space="preserve"> PAGEREF _Toc499496315 \h </w:instrText>
        </w:r>
        <w:r w:rsidR="00AC1B12">
          <w:rPr>
            <w:noProof/>
            <w:webHidden/>
          </w:rPr>
        </w:r>
        <w:r w:rsidR="00AC1B12">
          <w:rPr>
            <w:noProof/>
            <w:webHidden/>
          </w:rPr>
          <w:fldChar w:fldCharType="separate"/>
        </w:r>
        <w:r w:rsidR="007E0056">
          <w:rPr>
            <w:noProof/>
            <w:webHidden/>
          </w:rPr>
          <w:t>11</w:t>
        </w:r>
        <w:r w:rsidR="00AC1B12">
          <w:rPr>
            <w:noProof/>
            <w:webHidden/>
          </w:rPr>
          <w:fldChar w:fldCharType="end"/>
        </w:r>
      </w:hyperlink>
    </w:p>
    <w:p w:rsidR="00AC1B12" w:rsidRDefault="005A6808">
      <w:pPr>
        <w:pStyle w:val="Verzeichnis3"/>
        <w:tabs>
          <w:tab w:val="right" w:leader="dot" w:pos="9060"/>
        </w:tabs>
        <w:rPr>
          <w:rFonts w:asciiTheme="minorHAnsi" w:eastAsiaTheme="minorEastAsia" w:hAnsiTheme="minorHAnsi" w:cstheme="minorBidi"/>
          <w:noProof/>
          <w:szCs w:val="22"/>
        </w:rPr>
      </w:pPr>
      <w:hyperlink w:anchor="_Toc499496316" w:history="1">
        <w:r w:rsidR="00AC1B12" w:rsidRPr="000B47EA">
          <w:rPr>
            <w:rStyle w:val="Hyperlink"/>
            <w:rFonts w:eastAsia="MS Mincho"/>
            <w:noProof/>
          </w:rPr>
          <w:t>(10.1.2) Mindestangaben im Abstammungsnachweis</w:t>
        </w:r>
        <w:r w:rsidR="00AC1B12">
          <w:rPr>
            <w:noProof/>
            <w:webHidden/>
          </w:rPr>
          <w:tab/>
        </w:r>
        <w:r w:rsidR="00AC1B12">
          <w:rPr>
            <w:noProof/>
            <w:webHidden/>
          </w:rPr>
          <w:fldChar w:fldCharType="begin"/>
        </w:r>
        <w:r w:rsidR="00AC1B12">
          <w:rPr>
            <w:noProof/>
            <w:webHidden/>
          </w:rPr>
          <w:instrText xml:space="preserve"> PAGEREF _Toc499496316 \h </w:instrText>
        </w:r>
        <w:r w:rsidR="00AC1B12">
          <w:rPr>
            <w:noProof/>
            <w:webHidden/>
          </w:rPr>
        </w:r>
        <w:r w:rsidR="00AC1B12">
          <w:rPr>
            <w:noProof/>
            <w:webHidden/>
          </w:rPr>
          <w:fldChar w:fldCharType="separate"/>
        </w:r>
        <w:r w:rsidR="007E0056">
          <w:rPr>
            <w:noProof/>
            <w:webHidden/>
          </w:rPr>
          <w:t>11</w:t>
        </w:r>
        <w:r w:rsidR="00AC1B12">
          <w:rPr>
            <w:noProof/>
            <w:webHidden/>
          </w:rPr>
          <w:fldChar w:fldCharType="end"/>
        </w:r>
      </w:hyperlink>
    </w:p>
    <w:p w:rsidR="00AC1B12" w:rsidRDefault="005A6808">
      <w:pPr>
        <w:pStyle w:val="Verzeichnis2"/>
        <w:tabs>
          <w:tab w:val="right" w:leader="dot" w:pos="9060"/>
        </w:tabs>
        <w:rPr>
          <w:rFonts w:asciiTheme="minorHAnsi" w:eastAsiaTheme="minorEastAsia" w:hAnsiTheme="minorHAnsi" w:cstheme="minorBidi"/>
          <w:noProof/>
          <w:szCs w:val="22"/>
        </w:rPr>
      </w:pPr>
      <w:hyperlink w:anchor="_Toc499496317" w:history="1">
        <w:r w:rsidR="00AC1B12" w:rsidRPr="000B47EA">
          <w:rPr>
            <w:rStyle w:val="Hyperlink"/>
            <w:noProof/>
          </w:rPr>
          <w:t xml:space="preserve">(10.2) </w:t>
        </w:r>
        <w:r w:rsidR="00AC1B12" w:rsidRPr="000B47EA">
          <w:rPr>
            <w:rStyle w:val="Hyperlink"/>
            <w:rFonts w:eastAsia="MS Mincho"/>
            <w:noProof/>
          </w:rPr>
          <w:t>Tierzuchtbescheinigung als Geburtsbescheinigung</w:t>
        </w:r>
        <w:r w:rsidR="00AC1B12">
          <w:rPr>
            <w:noProof/>
            <w:webHidden/>
          </w:rPr>
          <w:tab/>
        </w:r>
        <w:r w:rsidR="00AC1B12">
          <w:rPr>
            <w:noProof/>
            <w:webHidden/>
          </w:rPr>
          <w:fldChar w:fldCharType="begin"/>
        </w:r>
        <w:r w:rsidR="00AC1B12">
          <w:rPr>
            <w:noProof/>
            <w:webHidden/>
          </w:rPr>
          <w:instrText xml:space="preserve"> PAGEREF _Toc499496317 \h </w:instrText>
        </w:r>
        <w:r w:rsidR="00AC1B12">
          <w:rPr>
            <w:noProof/>
            <w:webHidden/>
          </w:rPr>
        </w:r>
        <w:r w:rsidR="00AC1B12">
          <w:rPr>
            <w:noProof/>
            <w:webHidden/>
          </w:rPr>
          <w:fldChar w:fldCharType="separate"/>
        </w:r>
        <w:r w:rsidR="007E0056">
          <w:rPr>
            <w:noProof/>
            <w:webHidden/>
          </w:rPr>
          <w:t>12</w:t>
        </w:r>
        <w:r w:rsidR="00AC1B12">
          <w:rPr>
            <w:noProof/>
            <w:webHidden/>
          </w:rPr>
          <w:fldChar w:fldCharType="end"/>
        </w:r>
      </w:hyperlink>
    </w:p>
    <w:p w:rsidR="00AC1B12" w:rsidRDefault="005A6808">
      <w:pPr>
        <w:pStyle w:val="Verzeichnis3"/>
        <w:tabs>
          <w:tab w:val="right" w:leader="dot" w:pos="9060"/>
        </w:tabs>
        <w:rPr>
          <w:rFonts w:asciiTheme="minorHAnsi" w:eastAsiaTheme="minorEastAsia" w:hAnsiTheme="minorHAnsi" w:cstheme="minorBidi"/>
          <w:noProof/>
          <w:szCs w:val="22"/>
        </w:rPr>
      </w:pPr>
      <w:hyperlink w:anchor="_Toc499496318" w:history="1">
        <w:r w:rsidR="00AC1B12" w:rsidRPr="000B47EA">
          <w:rPr>
            <w:rStyle w:val="Hyperlink"/>
            <w:rFonts w:eastAsia="MS Mincho"/>
            <w:noProof/>
          </w:rPr>
          <w:t>(10.2.1) Ausstellung einer Geburtsbescheinigung</w:t>
        </w:r>
        <w:r w:rsidR="00AC1B12">
          <w:rPr>
            <w:noProof/>
            <w:webHidden/>
          </w:rPr>
          <w:tab/>
        </w:r>
        <w:r w:rsidR="00AC1B12">
          <w:rPr>
            <w:noProof/>
            <w:webHidden/>
          </w:rPr>
          <w:fldChar w:fldCharType="begin"/>
        </w:r>
        <w:r w:rsidR="00AC1B12">
          <w:rPr>
            <w:noProof/>
            <w:webHidden/>
          </w:rPr>
          <w:instrText xml:space="preserve"> PAGEREF _Toc499496318 \h </w:instrText>
        </w:r>
        <w:r w:rsidR="00AC1B12">
          <w:rPr>
            <w:noProof/>
            <w:webHidden/>
          </w:rPr>
        </w:r>
        <w:r w:rsidR="00AC1B12">
          <w:rPr>
            <w:noProof/>
            <w:webHidden/>
          </w:rPr>
          <w:fldChar w:fldCharType="separate"/>
        </w:r>
        <w:r w:rsidR="007E0056">
          <w:rPr>
            <w:noProof/>
            <w:webHidden/>
          </w:rPr>
          <w:t>12</w:t>
        </w:r>
        <w:r w:rsidR="00AC1B12">
          <w:rPr>
            <w:noProof/>
            <w:webHidden/>
          </w:rPr>
          <w:fldChar w:fldCharType="end"/>
        </w:r>
      </w:hyperlink>
    </w:p>
    <w:p w:rsidR="00AC1B12" w:rsidRDefault="005A6808">
      <w:pPr>
        <w:pStyle w:val="Verzeichnis3"/>
        <w:tabs>
          <w:tab w:val="right" w:leader="dot" w:pos="9060"/>
        </w:tabs>
        <w:rPr>
          <w:rFonts w:asciiTheme="minorHAnsi" w:eastAsiaTheme="minorEastAsia" w:hAnsiTheme="minorHAnsi" w:cstheme="minorBidi"/>
          <w:noProof/>
          <w:szCs w:val="22"/>
        </w:rPr>
      </w:pPr>
      <w:hyperlink w:anchor="_Toc499496319" w:history="1">
        <w:r w:rsidR="00AC1B12" w:rsidRPr="000B47EA">
          <w:rPr>
            <w:rStyle w:val="Hyperlink"/>
            <w:rFonts w:eastAsia="MS Mincho"/>
            <w:noProof/>
          </w:rPr>
          <w:t>(10.2.2) Mindestangaben in der Geburtsbescheinigung</w:t>
        </w:r>
        <w:r w:rsidR="00AC1B12">
          <w:rPr>
            <w:noProof/>
            <w:webHidden/>
          </w:rPr>
          <w:tab/>
        </w:r>
        <w:r w:rsidR="00AC1B12">
          <w:rPr>
            <w:noProof/>
            <w:webHidden/>
          </w:rPr>
          <w:fldChar w:fldCharType="begin"/>
        </w:r>
        <w:r w:rsidR="00AC1B12">
          <w:rPr>
            <w:noProof/>
            <w:webHidden/>
          </w:rPr>
          <w:instrText xml:space="preserve"> PAGEREF _Toc499496319 \h </w:instrText>
        </w:r>
        <w:r w:rsidR="00AC1B12">
          <w:rPr>
            <w:noProof/>
            <w:webHidden/>
          </w:rPr>
        </w:r>
        <w:r w:rsidR="00AC1B12">
          <w:rPr>
            <w:noProof/>
            <w:webHidden/>
          </w:rPr>
          <w:fldChar w:fldCharType="separate"/>
        </w:r>
        <w:r w:rsidR="007E0056">
          <w:rPr>
            <w:noProof/>
            <w:webHidden/>
          </w:rPr>
          <w:t>12</w:t>
        </w:r>
        <w:r w:rsidR="00AC1B12">
          <w:rPr>
            <w:noProof/>
            <w:webHidden/>
          </w:rPr>
          <w:fldChar w:fldCharType="end"/>
        </w:r>
      </w:hyperlink>
    </w:p>
    <w:p w:rsidR="00AC1B12" w:rsidRDefault="005A6808">
      <w:pPr>
        <w:pStyle w:val="Verzeichnis2"/>
        <w:tabs>
          <w:tab w:val="right" w:leader="dot" w:pos="9060"/>
        </w:tabs>
        <w:rPr>
          <w:rFonts w:asciiTheme="minorHAnsi" w:eastAsiaTheme="minorEastAsia" w:hAnsiTheme="minorHAnsi" w:cstheme="minorBidi"/>
          <w:noProof/>
          <w:szCs w:val="22"/>
        </w:rPr>
      </w:pPr>
      <w:hyperlink w:anchor="_Toc499496320" w:history="1">
        <w:r w:rsidR="00AC1B12" w:rsidRPr="000B47EA">
          <w:rPr>
            <w:rStyle w:val="Hyperlink"/>
            <w:rFonts w:eastAsia="MS Mincho"/>
            <w:noProof/>
          </w:rPr>
          <w:t>(10.3) Tierzuchtbescheinigung für Zuchtmaterial</w:t>
        </w:r>
        <w:r w:rsidR="00AC1B12">
          <w:rPr>
            <w:noProof/>
            <w:webHidden/>
          </w:rPr>
          <w:tab/>
        </w:r>
        <w:r w:rsidR="00AC1B12">
          <w:rPr>
            <w:noProof/>
            <w:webHidden/>
          </w:rPr>
          <w:fldChar w:fldCharType="begin"/>
        </w:r>
        <w:r w:rsidR="00AC1B12">
          <w:rPr>
            <w:noProof/>
            <w:webHidden/>
          </w:rPr>
          <w:instrText xml:space="preserve"> PAGEREF _Toc499496320 \h </w:instrText>
        </w:r>
        <w:r w:rsidR="00AC1B12">
          <w:rPr>
            <w:noProof/>
            <w:webHidden/>
          </w:rPr>
        </w:r>
        <w:r w:rsidR="00AC1B12">
          <w:rPr>
            <w:noProof/>
            <w:webHidden/>
          </w:rPr>
          <w:fldChar w:fldCharType="separate"/>
        </w:r>
        <w:r w:rsidR="007E0056">
          <w:rPr>
            <w:noProof/>
            <w:webHidden/>
          </w:rPr>
          <w:t>12</w:t>
        </w:r>
        <w:r w:rsidR="00AC1B12">
          <w:rPr>
            <w:noProof/>
            <w:webHidden/>
          </w:rPr>
          <w:fldChar w:fldCharType="end"/>
        </w:r>
      </w:hyperlink>
    </w:p>
    <w:p w:rsidR="00AC1B12" w:rsidRDefault="005A6808">
      <w:pPr>
        <w:pStyle w:val="Verzeichnis1"/>
        <w:tabs>
          <w:tab w:val="left" w:pos="660"/>
          <w:tab w:val="right" w:leader="dot" w:pos="9060"/>
        </w:tabs>
        <w:rPr>
          <w:rFonts w:asciiTheme="minorHAnsi" w:eastAsiaTheme="minorEastAsia" w:hAnsiTheme="minorHAnsi" w:cstheme="minorBidi"/>
          <w:noProof/>
          <w:szCs w:val="22"/>
        </w:rPr>
      </w:pPr>
      <w:hyperlink w:anchor="_Toc499496321" w:history="1">
        <w:r w:rsidR="00AC1B12" w:rsidRPr="000B47EA">
          <w:rPr>
            <w:rStyle w:val="Hyperlink"/>
            <w:rFonts w:eastAsia="MS Mincho"/>
            <w:noProof/>
          </w:rPr>
          <w:t>11.</w:t>
        </w:r>
        <w:r w:rsidR="00AC1B12">
          <w:rPr>
            <w:rFonts w:asciiTheme="minorHAnsi" w:eastAsiaTheme="minorEastAsia" w:hAnsiTheme="minorHAnsi" w:cstheme="minorBidi"/>
            <w:noProof/>
            <w:szCs w:val="22"/>
          </w:rPr>
          <w:tab/>
        </w:r>
        <w:r w:rsidR="00AC1B12" w:rsidRPr="000B47EA">
          <w:rPr>
            <w:rStyle w:val="Hyperlink"/>
            <w:rFonts w:eastAsia="MS Mincho"/>
            <w:noProof/>
          </w:rPr>
          <w:t>Selektionsveranstaltungen</w:t>
        </w:r>
        <w:r w:rsidR="00AC1B12">
          <w:rPr>
            <w:noProof/>
            <w:webHidden/>
          </w:rPr>
          <w:tab/>
        </w:r>
        <w:r w:rsidR="00AC1B12">
          <w:rPr>
            <w:noProof/>
            <w:webHidden/>
          </w:rPr>
          <w:fldChar w:fldCharType="begin"/>
        </w:r>
        <w:r w:rsidR="00AC1B12">
          <w:rPr>
            <w:noProof/>
            <w:webHidden/>
          </w:rPr>
          <w:instrText xml:space="preserve"> PAGEREF _Toc499496321 \h </w:instrText>
        </w:r>
        <w:r w:rsidR="00AC1B12">
          <w:rPr>
            <w:noProof/>
            <w:webHidden/>
          </w:rPr>
        </w:r>
        <w:r w:rsidR="00AC1B12">
          <w:rPr>
            <w:noProof/>
            <w:webHidden/>
          </w:rPr>
          <w:fldChar w:fldCharType="separate"/>
        </w:r>
        <w:r w:rsidR="007E0056">
          <w:rPr>
            <w:noProof/>
            <w:webHidden/>
          </w:rPr>
          <w:t>12</w:t>
        </w:r>
        <w:r w:rsidR="00AC1B12">
          <w:rPr>
            <w:noProof/>
            <w:webHidden/>
          </w:rPr>
          <w:fldChar w:fldCharType="end"/>
        </w:r>
      </w:hyperlink>
    </w:p>
    <w:p w:rsidR="00AC1B12" w:rsidRDefault="005A6808">
      <w:pPr>
        <w:pStyle w:val="Verzeichnis2"/>
        <w:tabs>
          <w:tab w:val="right" w:leader="dot" w:pos="9060"/>
        </w:tabs>
        <w:rPr>
          <w:rFonts w:asciiTheme="minorHAnsi" w:eastAsiaTheme="minorEastAsia" w:hAnsiTheme="minorHAnsi" w:cstheme="minorBidi"/>
          <w:noProof/>
          <w:szCs w:val="22"/>
        </w:rPr>
      </w:pPr>
      <w:hyperlink w:anchor="_Toc499496322" w:history="1">
        <w:r w:rsidR="00AC1B12" w:rsidRPr="000B47EA">
          <w:rPr>
            <w:rStyle w:val="Hyperlink"/>
            <w:noProof/>
          </w:rPr>
          <w:t xml:space="preserve">(11.1) </w:t>
        </w:r>
        <w:r w:rsidR="00AC1B12" w:rsidRPr="000B47EA">
          <w:rPr>
            <w:rStyle w:val="Hyperlink"/>
            <w:rFonts w:eastAsia="MS Mincho"/>
            <w:noProof/>
          </w:rPr>
          <w:t>Körung</w:t>
        </w:r>
        <w:r w:rsidR="00AC1B12">
          <w:rPr>
            <w:noProof/>
            <w:webHidden/>
          </w:rPr>
          <w:tab/>
        </w:r>
        <w:r w:rsidR="00AC1B12">
          <w:rPr>
            <w:noProof/>
            <w:webHidden/>
          </w:rPr>
          <w:fldChar w:fldCharType="begin"/>
        </w:r>
        <w:r w:rsidR="00AC1B12">
          <w:rPr>
            <w:noProof/>
            <w:webHidden/>
          </w:rPr>
          <w:instrText xml:space="preserve"> PAGEREF _Toc499496322 \h </w:instrText>
        </w:r>
        <w:r w:rsidR="00AC1B12">
          <w:rPr>
            <w:noProof/>
            <w:webHidden/>
          </w:rPr>
        </w:r>
        <w:r w:rsidR="00AC1B12">
          <w:rPr>
            <w:noProof/>
            <w:webHidden/>
          </w:rPr>
          <w:fldChar w:fldCharType="separate"/>
        </w:r>
        <w:r w:rsidR="007E0056">
          <w:rPr>
            <w:noProof/>
            <w:webHidden/>
          </w:rPr>
          <w:t>12</w:t>
        </w:r>
        <w:r w:rsidR="00AC1B12">
          <w:rPr>
            <w:noProof/>
            <w:webHidden/>
          </w:rPr>
          <w:fldChar w:fldCharType="end"/>
        </w:r>
      </w:hyperlink>
    </w:p>
    <w:p w:rsidR="00AC1B12" w:rsidRDefault="005A6808">
      <w:pPr>
        <w:pStyle w:val="Verzeichnis2"/>
        <w:tabs>
          <w:tab w:val="right" w:leader="dot" w:pos="9060"/>
        </w:tabs>
        <w:rPr>
          <w:rFonts w:asciiTheme="minorHAnsi" w:eastAsiaTheme="minorEastAsia" w:hAnsiTheme="minorHAnsi" w:cstheme="minorBidi"/>
          <w:noProof/>
          <w:szCs w:val="22"/>
        </w:rPr>
      </w:pPr>
      <w:hyperlink w:anchor="_Toc499496323" w:history="1">
        <w:r w:rsidR="00AC1B12" w:rsidRPr="000B47EA">
          <w:rPr>
            <w:rStyle w:val="Hyperlink"/>
            <w:noProof/>
          </w:rPr>
          <w:t xml:space="preserve">(11.2) </w:t>
        </w:r>
        <w:r w:rsidR="00AC1B12" w:rsidRPr="000B47EA">
          <w:rPr>
            <w:rStyle w:val="Hyperlink"/>
            <w:rFonts w:eastAsia="MS Mincho"/>
            <w:noProof/>
          </w:rPr>
          <w:t>Stutbucheintragung</w:t>
        </w:r>
        <w:r w:rsidR="00AC1B12">
          <w:rPr>
            <w:noProof/>
            <w:webHidden/>
          </w:rPr>
          <w:tab/>
        </w:r>
        <w:r w:rsidR="00AC1B12">
          <w:rPr>
            <w:noProof/>
            <w:webHidden/>
          </w:rPr>
          <w:fldChar w:fldCharType="begin"/>
        </w:r>
        <w:r w:rsidR="00AC1B12">
          <w:rPr>
            <w:noProof/>
            <w:webHidden/>
          </w:rPr>
          <w:instrText xml:space="preserve"> PAGEREF _Toc499496323 \h </w:instrText>
        </w:r>
        <w:r w:rsidR="00AC1B12">
          <w:rPr>
            <w:noProof/>
            <w:webHidden/>
          </w:rPr>
        </w:r>
        <w:r w:rsidR="00AC1B12">
          <w:rPr>
            <w:noProof/>
            <w:webHidden/>
          </w:rPr>
          <w:fldChar w:fldCharType="separate"/>
        </w:r>
        <w:r w:rsidR="007E0056">
          <w:rPr>
            <w:noProof/>
            <w:webHidden/>
          </w:rPr>
          <w:t>13</w:t>
        </w:r>
        <w:r w:rsidR="00AC1B12">
          <w:rPr>
            <w:noProof/>
            <w:webHidden/>
          </w:rPr>
          <w:fldChar w:fldCharType="end"/>
        </w:r>
      </w:hyperlink>
    </w:p>
    <w:p w:rsidR="00AC1B12" w:rsidRDefault="005A6808">
      <w:pPr>
        <w:pStyle w:val="Verzeichnis2"/>
        <w:tabs>
          <w:tab w:val="right" w:leader="dot" w:pos="9060"/>
        </w:tabs>
        <w:rPr>
          <w:rFonts w:asciiTheme="minorHAnsi" w:eastAsiaTheme="minorEastAsia" w:hAnsiTheme="minorHAnsi" w:cstheme="minorBidi"/>
          <w:noProof/>
          <w:szCs w:val="22"/>
        </w:rPr>
      </w:pPr>
      <w:hyperlink w:anchor="_Toc499496324" w:history="1">
        <w:r w:rsidR="00AC1B12" w:rsidRPr="000B47EA">
          <w:rPr>
            <w:rStyle w:val="Hyperlink"/>
            <w:noProof/>
          </w:rPr>
          <w:t xml:space="preserve">(11.3) </w:t>
        </w:r>
        <w:r w:rsidR="00AC1B12" w:rsidRPr="000B47EA">
          <w:rPr>
            <w:rStyle w:val="Hyperlink"/>
            <w:rFonts w:eastAsia="MS Mincho"/>
            <w:noProof/>
          </w:rPr>
          <w:t>Leistungsprüfungen</w:t>
        </w:r>
        <w:r w:rsidR="00AC1B12">
          <w:rPr>
            <w:noProof/>
            <w:webHidden/>
          </w:rPr>
          <w:tab/>
        </w:r>
        <w:r w:rsidR="00AC1B12">
          <w:rPr>
            <w:noProof/>
            <w:webHidden/>
          </w:rPr>
          <w:fldChar w:fldCharType="begin"/>
        </w:r>
        <w:r w:rsidR="00AC1B12">
          <w:rPr>
            <w:noProof/>
            <w:webHidden/>
          </w:rPr>
          <w:instrText xml:space="preserve"> PAGEREF _Toc499496324 \h </w:instrText>
        </w:r>
        <w:r w:rsidR="00AC1B12">
          <w:rPr>
            <w:noProof/>
            <w:webHidden/>
          </w:rPr>
        </w:r>
        <w:r w:rsidR="00AC1B12">
          <w:rPr>
            <w:noProof/>
            <w:webHidden/>
          </w:rPr>
          <w:fldChar w:fldCharType="separate"/>
        </w:r>
        <w:r w:rsidR="007E0056">
          <w:rPr>
            <w:noProof/>
            <w:webHidden/>
          </w:rPr>
          <w:t>13</w:t>
        </w:r>
        <w:r w:rsidR="00AC1B12">
          <w:rPr>
            <w:noProof/>
            <w:webHidden/>
          </w:rPr>
          <w:fldChar w:fldCharType="end"/>
        </w:r>
      </w:hyperlink>
    </w:p>
    <w:p w:rsidR="00AC1B12" w:rsidRDefault="005A6808">
      <w:pPr>
        <w:pStyle w:val="Verzeichnis3"/>
        <w:tabs>
          <w:tab w:val="right" w:leader="dot" w:pos="9060"/>
        </w:tabs>
        <w:rPr>
          <w:rFonts w:asciiTheme="minorHAnsi" w:eastAsiaTheme="minorEastAsia" w:hAnsiTheme="minorHAnsi" w:cstheme="minorBidi"/>
          <w:noProof/>
          <w:szCs w:val="22"/>
        </w:rPr>
      </w:pPr>
      <w:hyperlink w:anchor="_Toc499496325" w:history="1">
        <w:r w:rsidR="00AC1B12" w:rsidRPr="000B47EA">
          <w:rPr>
            <w:rStyle w:val="Hyperlink"/>
            <w:noProof/>
          </w:rPr>
          <w:t>(11.3.1) Feldprüfung</w:t>
        </w:r>
        <w:r w:rsidR="00AC1B12">
          <w:rPr>
            <w:noProof/>
            <w:webHidden/>
          </w:rPr>
          <w:tab/>
        </w:r>
        <w:r w:rsidR="00AC1B12">
          <w:rPr>
            <w:noProof/>
            <w:webHidden/>
          </w:rPr>
          <w:fldChar w:fldCharType="begin"/>
        </w:r>
        <w:r w:rsidR="00AC1B12">
          <w:rPr>
            <w:noProof/>
            <w:webHidden/>
          </w:rPr>
          <w:instrText xml:space="preserve"> PAGEREF _Toc499496325 \h </w:instrText>
        </w:r>
        <w:r w:rsidR="00AC1B12">
          <w:rPr>
            <w:noProof/>
            <w:webHidden/>
          </w:rPr>
        </w:r>
        <w:r w:rsidR="00AC1B12">
          <w:rPr>
            <w:noProof/>
            <w:webHidden/>
          </w:rPr>
          <w:fldChar w:fldCharType="separate"/>
        </w:r>
        <w:r w:rsidR="007E0056">
          <w:rPr>
            <w:noProof/>
            <w:webHidden/>
          </w:rPr>
          <w:t>13</w:t>
        </w:r>
        <w:r w:rsidR="00AC1B12">
          <w:rPr>
            <w:noProof/>
            <w:webHidden/>
          </w:rPr>
          <w:fldChar w:fldCharType="end"/>
        </w:r>
      </w:hyperlink>
    </w:p>
    <w:p w:rsidR="00AC1B12" w:rsidRDefault="005A6808">
      <w:pPr>
        <w:pStyle w:val="Verzeichnis3"/>
        <w:tabs>
          <w:tab w:val="right" w:leader="dot" w:pos="9060"/>
        </w:tabs>
        <w:rPr>
          <w:rFonts w:asciiTheme="minorHAnsi" w:eastAsiaTheme="minorEastAsia" w:hAnsiTheme="minorHAnsi" w:cstheme="minorBidi"/>
          <w:noProof/>
          <w:szCs w:val="22"/>
        </w:rPr>
      </w:pPr>
      <w:hyperlink w:anchor="_Toc499496326" w:history="1">
        <w:r w:rsidR="00AC1B12" w:rsidRPr="000B47EA">
          <w:rPr>
            <w:rStyle w:val="Hyperlink"/>
            <w:rFonts w:eastAsia="MS Mincho"/>
            <w:noProof/>
          </w:rPr>
          <w:t>(11.3.2) Turniersportprüfung gem. den Prüfungsrichtlinien PV (Paso Pferde Verband), IGV (Internationale Gangpferdevereinigung), PPE (Paso Peruano Europa)</w:t>
        </w:r>
        <w:r w:rsidR="00AC1B12" w:rsidRPr="000B47EA">
          <w:rPr>
            <w:rStyle w:val="Hyperlink"/>
            <w:noProof/>
          </w:rPr>
          <w:t xml:space="preserve"> und PFAE (Paso Fino Association Europe)</w:t>
        </w:r>
        <w:r w:rsidR="00AC1B12">
          <w:rPr>
            <w:noProof/>
            <w:webHidden/>
          </w:rPr>
          <w:tab/>
        </w:r>
        <w:r w:rsidR="00AC1B12">
          <w:rPr>
            <w:noProof/>
            <w:webHidden/>
          </w:rPr>
          <w:fldChar w:fldCharType="begin"/>
        </w:r>
        <w:r w:rsidR="00AC1B12">
          <w:rPr>
            <w:noProof/>
            <w:webHidden/>
          </w:rPr>
          <w:instrText xml:space="preserve"> PAGEREF _Toc499496326 \h </w:instrText>
        </w:r>
        <w:r w:rsidR="00AC1B12">
          <w:rPr>
            <w:noProof/>
            <w:webHidden/>
          </w:rPr>
        </w:r>
        <w:r w:rsidR="00AC1B12">
          <w:rPr>
            <w:noProof/>
            <w:webHidden/>
          </w:rPr>
          <w:fldChar w:fldCharType="separate"/>
        </w:r>
        <w:r w:rsidR="007E0056">
          <w:rPr>
            <w:noProof/>
            <w:webHidden/>
          </w:rPr>
          <w:t>13</w:t>
        </w:r>
        <w:r w:rsidR="00AC1B12">
          <w:rPr>
            <w:noProof/>
            <w:webHidden/>
          </w:rPr>
          <w:fldChar w:fldCharType="end"/>
        </w:r>
      </w:hyperlink>
    </w:p>
    <w:p w:rsidR="00AC1B12" w:rsidRDefault="005A6808">
      <w:pPr>
        <w:pStyle w:val="Verzeichnis3"/>
        <w:tabs>
          <w:tab w:val="right" w:leader="dot" w:pos="9060"/>
        </w:tabs>
        <w:rPr>
          <w:rFonts w:asciiTheme="minorHAnsi" w:eastAsiaTheme="minorEastAsia" w:hAnsiTheme="minorHAnsi" w:cstheme="minorBidi"/>
          <w:noProof/>
          <w:szCs w:val="22"/>
        </w:rPr>
      </w:pPr>
      <w:hyperlink w:anchor="_Toc499496327" w:history="1">
        <w:r w:rsidR="00AC1B12" w:rsidRPr="000B47EA">
          <w:rPr>
            <w:rStyle w:val="Hyperlink"/>
            <w:rFonts w:eastAsia="MS Mincho"/>
            <w:noProof/>
          </w:rPr>
          <w:t>(11.3.3) Voraussetzung für die Eintragung in das Hengstbuch I</w:t>
        </w:r>
        <w:r w:rsidR="00AC1B12">
          <w:rPr>
            <w:noProof/>
            <w:webHidden/>
          </w:rPr>
          <w:tab/>
        </w:r>
        <w:r w:rsidR="00AC1B12">
          <w:rPr>
            <w:noProof/>
            <w:webHidden/>
          </w:rPr>
          <w:fldChar w:fldCharType="begin"/>
        </w:r>
        <w:r w:rsidR="00AC1B12">
          <w:rPr>
            <w:noProof/>
            <w:webHidden/>
          </w:rPr>
          <w:instrText xml:space="preserve"> PAGEREF _Toc499496327 \h </w:instrText>
        </w:r>
        <w:r w:rsidR="00AC1B12">
          <w:rPr>
            <w:noProof/>
            <w:webHidden/>
          </w:rPr>
        </w:r>
        <w:r w:rsidR="00AC1B12">
          <w:rPr>
            <w:noProof/>
            <w:webHidden/>
          </w:rPr>
          <w:fldChar w:fldCharType="separate"/>
        </w:r>
        <w:r w:rsidR="007E0056">
          <w:rPr>
            <w:noProof/>
            <w:webHidden/>
          </w:rPr>
          <w:t>13</w:t>
        </w:r>
        <w:r w:rsidR="00AC1B12">
          <w:rPr>
            <w:noProof/>
            <w:webHidden/>
          </w:rPr>
          <w:fldChar w:fldCharType="end"/>
        </w:r>
      </w:hyperlink>
    </w:p>
    <w:p w:rsidR="00AC1B12" w:rsidRDefault="005A6808">
      <w:pPr>
        <w:pStyle w:val="Verzeichnis1"/>
        <w:tabs>
          <w:tab w:val="left" w:pos="660"/>
          <w:tab w:val="right" w:leader="dot" w:pos="9060"/>
        </w:tabs>
        <w:rPr>
          <w:rFonts w:asciiTheme="minorHAnsi" w:eastAsiaTheme="minorEastAsia" w:hAnsiTheme="minorHAnsi" w:cstheme="minorBidi"/>
          <w:noProof/>
          <w:szCs w:val="22"/>
        </w:rPr>
      </w:pPr>
      <w:hyperlink w:anchor="_Toc499496328" w:history="1">
        <w:r w:rsidR="00AC1B12" w:rsidRPr="000B47EA">
          <w:rPr>
            <w:rStyle w:val="Hyperlink"/>
            <w:noProof/>
          </w:rPr>
          <w:t>12.</w:t>
        </w:r>
        <w:r w:rsidR="00AC1B12">
          <w:rPr>
            <w:rFonts w:asciiTheme="minorHAnsi" w:eastAsiaTheme="minorEastAsia" w:hAnsiTheme="minorHAnsi" w:cstheme="minorBidi"/>
            <w:noProof/>
            <w:szCs w:val="22"/>
          </w:rPr>
          <w:tab/>
        </w:r>
        <w:r w:rsidR="00AC1B12" w:rsidRPr="000B47EA">
          <w:rPr>
            <w:rStyle w:val="Hyperlink"/>
            <w:rFonts w:eastAsia="MS Mincho"/>
            <w:noProof/>
          </w:rPr>
          <w:t>Identitätssicherung</w:t>
        </w:r>
        <w:r w:rsidR="00AC1B12" w:rsidRPr="000B47EA">
          <w:rPr>
            <w:rStyle w:val="Hyperlink"/>
            <w:noProof/>
          </w:rPr>
          <w:t>/Abstammungssicherung</w:t>
        </w:r>
        <w:r w:rsidR="00AC1B12">
          <w:rPr>
            <w:noProof/>
            <w:webHidden/>
          </w:rPr>
          <w:tab/>
        </w:r>
        <w:r w:rsidR="00AC1B12">
          <w:rPr>
            <w:noProof/>
            <w:webHidden/>
          </w:rPr>
          <w:fldChar w:fldCharType="begin"/>
        </w:r>
        <w:r w:rsidR="00AC1B12">
          <w:rPr>
            <w:noProof/>
            <w:webHidden/>
          </w:rPr>
          <w:instrText xml:space="preserve"> PAGEREF _Toc499496328 \h </w:instrText>
        </w:r>
        <w:r w:rsidR="00AC1B12">
          <w:rPr>
            <w:noProof/>
            <w:webHidden/>
          </w:rPr>
        </w:r>
        <w:r w:rsidR="00AC1B12">
          <w:rPr>
            <w:noProof/>
            <w:webHidden/>
          </w:rPr>
          <w:fldChar w:fldCharType="separate"/>
        </w:r>
        <w:r w:rsidR="007E0056">
          <w:rPr>
            <w:noProof/>
            <w:webHidden/>
          </w:rPr>
          <w:t>14</w:t>
        </w:r>
        <w:r w:rsidR="00AC1B12">
          <w:rPr>
            <w:noProof/>
            <w:webHidden/>
          </w:rPr>
          <w:fldChar w:fldCharType="end"/>
        </w:r>
      </w:hyperlink>
    </w:p>
    <w:p w:rsidR="00AC1B12" w:rsidRDefault="005A6808">
      <w:pPr>
        <w:pStyle w:val="Verzeichnis1"/>
        <w:tabs>
          <w:tab w:val="left" w:pos="660"/>
          <w:tab w:val="right" w:leader="dot" w:pos="9060"/>
        </w:tabs>
        <w:rPr>
          <w:rFonts w:asciiTheme="minorHAnsi" w:eastAsiaTheme="minorEastAsia" w:hAnsiTheme="minorHAnsi" w:cstheme="minorBidi"/>
          <w:noProof/>
          <w:szCs w:val="22"/>
        </w:rPr>
      </w:pPr>
      <w:hyperlink w:anchor="_Toc499496329" w:history="1">
        <w:r w:rsidR="00AC1B12" w:rsidRPr="000B47EA">
          <w:rPr>
            <w:rStyle w:val="Hyperlink"/>
            <w:noProof/>
          </w:rPr>
          <w:t>13.</w:t>
        </w:r>
        <w:r w:rsidR="00AC1B12">
          <w:rPr>
            <w:rFonts w:asciiTheme="minorHAnsi" w:eastAsiaTheme="minorEastAsia" w:hAnsiTheme="minorHAnsi" w:cstheme="minorBidi"/>
            <w:noProof/>
            <w:szCs w:val="22"/>
          </w:rPr>
          <w:tab/>
        </w:r>
        <w:r w:rsidR="00AC1B12" w:rsidRPr="000B47EA">
          <w:rPr>
            <w:rStyle w:val="Hyperlink"/>
            <w:noProof/>
          </w:rPr>
          <w:t>Einsatz von Reproduktionstechniken</w:t>
        </w:r>
        <w:r w:rsidR="00AC1B12">
          <w:rPr>
            <w:noProof/>
            <w:webHidden/>
          </w:rPr>
          <w:tab/>
        </w:r>
        <w:r w:rsidR="00AC1B12">
          <w:rPr>
            <w:noProof/>
            <w:webHidden/>
          </w:rPr>
          <w:fldChar w:fldCharType="begin"/>
        </w:r>
        <w:r w:rsidR="00AC1B12">
          <w:rPr>
            <w:noProof/>
            <w:webHidden/>
          </w:rPr>
          <w:instrText xml:space="preserve"> PAGEREF _Toc499496329 \h </w:instrText>
        </w:r>
        <w:r w:rsidR="00AC1B12">
          <w:rPr>
            <w:noProof/>
            <w:webHidden/>
          </w:rPr>
        </w:r>
        <w:r w:rsidR="00AC1B12">
          <w:rPr>
            <w:noProof/>
            <w:webHidden/>
          </w:rPr>
          <w:fldChar w:fldCharType="separate"/>
        </w:r>
        <w:r w:rsidR="007E0056">
          <w:rPr>
            <w:noProof/>
            <w:webHidden/>
          </w:rPr>
          <w:t>14</w:t>
        </w:r>
        <w:r w:rsidR="00AC1B12">
          <w:rPr>
            <w:noProof/>
            <w:webHidden/>
          </w:rPr>
          <w:fldChar w:fldCharType="end"/>
        </w:r>
      </w:hyperlink>
    </w:p>
    <w:p w:rsidR="00AC1B12" w:rsidRDefault="005A6808">
      <w:pPr>
        <w:pStyle w:val="Verzeichnis2"/>
        <w:tabs>
          <w:tab w:val="right" w:leader="dot" w:pos="9060"/>
        </w:tabs>
        <w:rPr>
          <w:rFonts w:asciiTheme="minorHAnsi" w:eastAsiaTheme="minorEastAsia" w:hAnsiTheme="minorHAnsi" w:cstheme="minorBidi"/>
          <w:noProof/>
          <w:szCs w:val="22"/>
        </w:rPr>
      </w:pPr>
      <w:hyperlink w:anchor="_Toc499496330" w:history="1">
        <w:r w:rsidR="00AC1B12" w:rsidRPr="000B47EA">
          <w:rPr>
            <w:rStyle w:val="Hyperlink"/>
            <w:noProof/>
          </w:rPr>
          <w:t>(13.1) Künstliche Besamung</w:t>
        </w:r>
        <w:r w:rsidR="00AC1B12">
          <w:rPr>
            <w:noProof/>
            <w:webHidden/>
          </w:rPr>
          <w:tab/>
        </w:r>
        <w:r w:rsidR="00AC1B12">
          <w:rPr>
            <w:noProof/>
            <w:webHidden/>
          </w:rPr>
          <w:fldChar w:fldCharType="begin"/>
        </w:r>
        <w:r w:rsidR="00AC1B12">
          <w:rPr>
            <w:noProof/>
            <w:webHidden/>
          </w:rPr>
          <w:instrText xml:space="preserve"> PAGEREF _Toc499496330 \h </w:instrText>
        </w:r>
        <w:r w:rsidR="00AC1B12">
          <w:rPr>
            <w:noProof/>
            <w:webHidden/>
          </w:rPr>
        </w:r>
        <w:r w:rsidR="00AC1B12">
          <w:rPr>
            <w:noProof/>
            <w:webHidden/>
          </w:rPr>
          <w:fldChar w:fldCharType="separate"/>
        </w:r>
        <w:r w:rsidR="007E0056">
          <w:rPr>
            <w:noProof/>
            <w:webHidden/>
          </w:rPr>
          <w:t>14</w:t>
        </w:r>
        <w:r w:rsidR="00AC1B12">
          <w:rPr>
            <w:noProof/>
            <w:webHidden/>
          </w:rPr>
          <w:fldChar w:fldCharType="end"/>
        </w:r>
      </w:hyperlink>
    </w:p>
    <w:p w:rsidR="00AC1B12" w:rsidRDefault="005A6808">
      <w:pPr>
        <w:pStyle w:val="Verzeichnis2"/>
        <w:tabs>
          <w:tab w:val="right" w:leader="dot" w:pos="9060"/>
        </w:tabs>
        <w:rPr>
          <w:rFonts w:asciiTheme="minorHAnsi" w:eastAsiaTheme="minorEastAsia" w:hAnsiTheme="minorHAnsi" w:cstheme="minorBidi"/>
          <w:noProof/>
          <w:szCs w:val="22"/>
        </w:rPr>
      </w:pPr>
      <w:hyperlink w:anchor="_Toc499496331" w:history="1">
        <w:r w:rsidR="00AC1B12" w:rsidRPr="000B47EA">
          <w:rPr>
            <w:rStyle w:val="Hyperlink"/>
            <w:noProof/>
          </w:rPr>
          <w:t>(13.2) Embryotransfer</w:t>
        </w:r>
        <w:r w:rsidR="00AC1B12">
          <w:rPr>
            <w:noProof/>
            <w:webHidden/>
          </w:rPr>
          <w:tab/>
        </w:r>
        <w:r w:rsidR="00AC1B12">
          <w:rPr>
            <w:noProof/>
            <w:webHidden/>
          </w:rPr>
          <w:fldChar w:fldCharType="begin"/>
        </w:r>
        <w:r w:rsidR="00AC1B12">
          <w:rPr>
            <w:noProof/>
            <w:webHidden/>
          </w:rPr>
          <w:instrText xml:space="preserve"> PAGEREF _Toc499496331 \h </w:instrText>
        </w:r>
        <w:r w:rsidR="00AC1B12">
          <w:rPr>
            <w:noProof/>
            <w:webHidden/>
          </w:rPr>
        </w:r>
        <w:r w:rsidR="00AC1B12">
          <w:rPr>
            <w:noProof/>
            <w:webHidden/>
          </w:rPr>
          <w:fldChar w:fldCharType="separate"/>
        </w:r>
        <w:r w:rsidR="007E0056">
          <w:rPr>
            <w:noProof/>
            <w:webHidden/>
          </w:rPr>
          <w:t>14</w:t>
        </w:r>
        <w:r w:rsidR="00AC1B12">
          <w:rPr>
            <w:noProof/>
            <w:webHidden/>
          </w:rPr>
          <w:fldChar w:fldCharType="end"/>
        </w:r>
      </w:hyperlink>
    </w:p>
    <w:p w:rsidR="00AC1B12" w:rsidRDefault="005A6808">
      <w:pPr>
        <w:pStyle w:val="Verzeichnis2"/>
        <w:tabs>
          <w:tab w:val="right" w:leader="dot" w:pos="9060"/>
        </w:tabs>
        <w:rPr>
          <w:rFonts w:asciiTheme="minorHAnsi" w:eastAsiaTheme="minorEastAsia" w:hAnsiTheme="minorHAnsi" w:cstheme="minorBidi"/>
          <w:noProof/>
          <w:szCs w:val="22"/>
        </w:rPr>
      </w:pPr>
      <w:hyperlink w:anchor="_Toc499496332" w:history="1">
        <w:r w:rsidR="00AC1B12" w:rsidRPr="000B47EA">
          <w:rPr>
            <w:rStyle w:val="Hyperlink"/>
            <w:noProof/>
          </w:rPr>
          <w:t>(13.3) Klonen</w:t>
        </w:r>
        <w:r w:rsidR="00AC1B12">
          <w:rPr>
            <w:noProof/>
            <w:webHidden/>
          </w:rPr>
          <w:tab/>
        </w:r>
        <w:r w:rsidR="00AC1B12">
          <w:rPr>
            <w:noProof/>
            <w:webHidden/>
          </w:rPr>
          <w:fldChar w:fldCharType="begin"/>
        </w:r>
        <w:r w:rsidR="00AC1B12">
          <w:rPr>
            <w:noProof/>
            <w:webHidden/>
          </w:rPr>
          <w:instrText xml:space="preserve"> PAGEREF _Toc499496332 \h </w:instrText>
        </w:r>
        <w:r w:rsidR="00AC1B12">
          <w:rPr>
            <w:noProof/>
            <w:webHidden/>
          </w:rPr>
        </w:r>
        <w:r w:rsidR="00AC1B12">
          <w:rPr>
            <w:noProof/>
            <w:webHidden/>
          </w:rPr>
          <w:fldChar w:fldCharType="separate"/>
        </w:r>
        <w:r w:rsidR="007E0056">
          <w:rPr>
            <w:noProof/>
            <w:webHidden/>
          </w:rPr>
          <w:t>14</w:t>
        </w:r>
        <w:r w:rsidR="00AC1B12">
          <w:rPr>
            <w:noProof/>
            <w:webHidden/>
          </w:rPr>
          <w:fldChar w:fldCharType="end"/>
        </w:r>
      </w:hyperlink>
    </w:p>
    <w:p w:rsidR="00AC1B12" w:rsidRDefault="005A6808">
      <w:pPr>
        <w:pStyle w:val="Verzeichnis1"/>
        <w:tabs>
          <w:tab w:val="left" w:pos="660"/>
          <w:tab w:val="right" w:leader="dot" w:pos="9060"/>
        </w:tabs>
        <w:rPr>
          <w:rFonts w:asciiTheme="minorHAnsi" w:eastAsiaTheme="minorEastAsia" w:hAnsiTheme="minorHAnsi" w:cstheme="minorBidi"/>
          <w:noProof/>
          <w:szCs w:val="22"/>
        </w:rPr>
      </w:pPr>
      <w:hyperlink w:anchor="_Toc499496333" w:history="1">
        <w:r w:rsidR="00AC1B12" w:rsidRPr="000B47EA">
          <w:rPr>
            <w:rStyle w:val="Hyperlink"/>
            <w:noProof/>
          </w:rPr>
          <w:t>14.</w:t>
        </w:r>
        <w:r w:rsidR="00AC1B12">
          <w:rPr>
            <w:rFonts w:asciiTheme="minorHAnsi" w:eastAsiaTheme="minorEastAsia" w:hAnsiTheme="minorHAnsi" w:cstheme="minorBidi"/>
            <w:noProof/>
            <w:szCs w:val="22"/>
          </w:rPr>
          <w:tab/>
        </w:r>
        <w:r w:rsidR="00AC1B12" w:rsidRPr="000B47EA">
          <w:rPr>
            <w:rStyle w:val="Hyperlink"/>
            <w:noProof/>
          </w:rPr>
          <w:t>Berücksichtigung gesundheitlicher Merkmale sowie genetischer   Defekte bzw. Besonderheiten</w:t>
        </w:r>
        <w:r w:rsidR="00AC1B12">
          <w:rPr>
            <w:noProof/>
            <w:webHidden/>
          </w:rPr>
          <w:tab/>
        </w:r>
        <w:r w:rsidR="00AC1B12">
          <w:rPr>
            <w:noProof/>
            <w:webHidden/>
          </w:rPr>
          <w:fldChar w:fldCharType="begin"/>
        </w:r>
        <w:r w:rsidR="00AC1B12">
          <w:rPr>
            <w:noProof/>
            <w:webHidden/>
          </w:rPr>
          <w:instrText xml:space="preserve"> PAGEREF _Toc499496333 \h </w:instrText>
        </w:r>
        <w:r w:rsidR="00AC1B12">
          <w:rPr>
            <w:noProof/>
            <w:webHidden/>
          </w:rPr>
        </w:r>
        <w:r w:rsidR="00AC1B12">
          <w:rPr>
            <w:noProof/>
            <w:webHidden/>
          </w:rPr>
          <w:fldChar w:fldCharType="separate"/>
        </w:r>
        <w:r w:rsidR="007E0056">
          <w:rPr>
            <w:noProof/>
            <w:webHidden/>
          </w:rPr>
          <w:t>14</w:t>
        </w:r>
        <w:r w:rsidR="00AC1B12">
          <w:rPr>
            <w:noProof/>
            <w:webHidden/>
          </w:rPr>
          <w:fldChar w:fldCharType="end"/>
        </w:r>
      </w:hyperlink>
    </w:p>
    <w:p w:rsidR="00AC1B12" w:rsidRDefault="005A6808">
      <w:pPr>
        <w:pStyle w:val="Verzeichnis1"/>
        <w:tabs>
          <w:tab w:val="left" w:pos="660"/>
          <w:tab w:val="right" w:leader="dot" w:pos="9060"/>
        </w:tabs>
        <w:rPr>
          <w:rFonts w:asciiTheme="minorHAnsi" w:eastAsiaTheme="minorEastAsia" w:hAnsiTheme="minorHAnsi" w:cstheme="minorBidi"/>
          <w:noProof/>
          <w:szCs w:val="22"/>
        </w:rPr>
      </w:pPr>
      <w:hyperlink w:anchor="_Toc499496334" w:history="1">
        <w:r w:rsidR="00AC1B12" w:rsidRPr="000B47EA">
          <w:rPr>
            <w:rStyle w:val="Hyperlink"/>
            <w:rFonts w:eastAsia="MS Mincho"/>
            <w:noProof/>
          </w:rPr>
          <w:t>15.</w:t>
        </w:r>
        <w:r w:rsidR="00AC1B12">
          <w:rPr>
            <w:rFonts w:asciiTheme="minorHAnsi" w:eastAsiaTheme="minorEastAsia" w:hAnsiTheme="minorHAnsi" w:cstheme="minorBidi"/>
            <w:noProof/>
            <w:szCs w:val="22"/>
          </w:rPr>
          <w:tab/>
        </w:r>
        <w:r w:rsidR="00AC1B12" w:rsidRPr="000B47EA">
          <w:rPr>
            <w:rStyle w:val="Hyperlink"/>
            <w:rFonts w:eastAsia="MS Mincho"/>
            <w:noProof/>
          </w:rPr>
          <w:t>Zuchtwertschätzung</w:t>
        </w:r>
        <w:r w:rsidR="00AC1B12">
          <w:rPr>
            <w:noProof/>
            <w:webHidden/>
          </w:rPr>
          <w:tab/>
        </w:r>
        <w:r w:rsidR="00AC1B12">
          <w:rPr>
            <w:noProof/>
            <w:webHidden/>
          </w:rPr>
          <w:fldChar w:fldCharType="begin"/>
        </w:r>
        <w:r w:rsidR="00AC1B12">
          <w:rPr>
            <w:noProof/>
            <w:webHidden/>
          </w:rPr>
          <w:instrText xml:space="preserve"> PAGEREF _Toc499496334 \h </w:instrText>
        </w:r>
        <w:r w:rsidR="00AC1B12">
          <w:rPr>
            <w:noProof/>
            <w:webHidden/>
          </w:rPr>
        </w:r>
        <w:r w:rsidR="00AC1B12">
          <w:rPr>
            <w:noProof/>
            <w:webHidden/>
          </w:rPr>
          <w:fldChar w:fldCharType="separate"/>
        </w:r>
        <w:r w:rsidR="007E0056">
          <w:rPr>
            <w:noProof/>
            <w:webHidden/>
          </w:rPr>
          <w:t>14</w:t>
        </w:r>
        <w:r w:rsidR="00AC1B12">
          <w:rPr>
            <w:noProof/>
            <w:webHidden/>
          </w:rPr>
          <w:fldChar w:fldCharType="end"/>
        </w:r>
      </w:hyperlink>
    </w:p>
    <w:p w:rsidR="00AC1B12" w:rsidRDefault="005A6808">
      <w:pPr>
        <w:pStyle w:val="Verzeichnis1"/>
        <w:tabs>
          <w:tab w:val="left" w:pos="660"/>
          <w:tab w:val="right" w:leader="dot" w:pos="9060"/>
        </w:tabs>
        <w:rPr>
          <w:rFonts w:asciiTheme="minorHAnsi" w:eastAsiaTheme="minorEastAsia" w:hAnsiTheme="minorHAnsi" w:cstheme="minorBidi"/>
          <w:noProof/>
          <w:szCs w:val="22"/>
        </w:rPr>
      </w:pPr>
      <w:hyperlink w:anchor="_Toc499496335" w:history="1">
        <w:r w:rsidR="00AC1B12" w:rsidRPr="000B47EA">
          <w:rPr>
            <w:rStyle w:val="Hyperlink"/>
            <w:rFonts w:eastAsia="MS Mincho"/>
            <w:noProof/>
          </w:rPr>
          <w:t>16.</w:t>
        </w:r>
        <w:r w:rsidR="00AC1B12">
          <w:rPr>
            <w:rFonts w:asciiTheme="minorHAnsi" w:eastAsiaTheme="minorEastAsia" w:hAnsiTheme="minorHAnsi" w:cstheme="minorBidi"/>
            <w:noProof/>
            <w:szCs w:val="22"/>
          </w:rPr>
          <w:tab/>
        </w:r>
        <w:r w:rsidR="00AC1B12" w:rsidRPr="000B47EA">
          <w:rPr>
            <w:rStyle w:val="Hyperlink"/>
            <w:rFonts w:eastAsia="MS Mincho"/>
            <w:noProof/>
          </w:rPr>
          <w:t>Beauftragte Stellen</w:t>
        </w:r>
        <w:r w:rsidR="00AC1B12">
          <w:rPr>
            <w:noProof/>
            <w:webHidden/>
          </w:rPr>
          <w:tab/>
        </w:r>
        <w:r w:rsidR="00AC1B12">
          <w:rPr>
            <w:noProof/>
            <w:webHidden/>
          </w:rPr>
          <w:fldChar w:fldCharType="begin"/>
        </w:r>
        <w:r w:rsidR="00AC1B12">
          <w:rPr>
            <w:noProof/>
            <w:webHidden/>
          </w:rPr>
          <w:instrText xml:space="preserve"> PAGEREF _Toc499496335 \h </w:instrText>
        </w:r>
        <w:r w:rsidR="00AC1B12">
          <w:rPr>
            <w:noProof/>
            <w:webHidden/>
          </w:rPr>
        </w:r>
        <w:r w:rsidR="00AC1B12">
          <w:rPr>
            <w:noProof/>
            <w:webHidden/>
          </w:rPr>
          <w:fldChar w:fldCharType="separate"/>
        </w:r>
        <w:r w:rsidR="007E0056">
          <w:rPr>
            <w:noProof/>
            <w:webHidden/>
          </w:rPr>
          <w:t>15</w:t>
        </w:r>
        <w:r w:rsidR="00AC1B12">
          <w:rPr>
            <w:noProof/>
            <w:webHidden/>
          </w:rPr>
          <w:fldChar w:fldCharType="end"/>
        </w:r>
      </w:hyperlink>
    </w:p>
    <w:p w:rsidR="00AC1B12" w:rsidRDefault="005A6808">
      <w:pPr>
        <w:pStyle w:val="Verzeichnis1"/>
        <w:tabs>
          <w:tab w:val="left" w:pos="660"/>
          <w:tab w:val="right" w:leader="dot" w:pos="9060"/>
        </w:tabs>
        <w:rPr>
          <w:rFonts w:asciiTheme="minorHAnsi" w:eastAsiaTheme="minorEastAsia" w:hAnsiTheme="minorHAnsi" w:cstheme="minorBidi"/>
          <w:noProof/>
          <w:szCs w:val="22"/>
        </w:rPr>
      </w:pPr>
      <w:hyperlink w:anchor="_Toc499496336" w:history="1">
        <w:r w:rsidR="00AC1B12" w:rsidRPr="000B47EA">
          <w:rPr>
            <w:rStyle w:val="Hyperlink"/>
            <w:rFonts w:eastAsia="MS Mincho"/>
            <w:noProof/>
          </w:rPr>
          <w:t>17.</w:t>
        </w:r>
        <w:r w:rsidR="00AC1B12">
          <w:rPr>
            <w:rFonts w:asciiTheme="minorHAnsi" w:eastAsiaTheme="minorEastAsia" w:hAnsiTheme="minorHAnsi" w:cstheme="minorBidi"/>
            <w:noProof/>
            <w:szCs w:val="22"/>
          </w:rPr>
          <w:tab/>
        </w:r>
        <w:r w:rsidR="00AC1B12" w:rsidRPr="000B47EA">
          <w:rPr>
            <w:rStyle w:val="Hyperlink"/>
            <w:rFonts w:eastAsia="MS Mincho"/>
            <w:noProof/>
          </w:rPr>
          <w:t>Weitere Bestimmungen</w:t>
        </w:r>
        <w:r w:rsidR="00AC1B12">
          <w:rPr>
            <w:noProof/>
            <w:webHidden/>
          </w:rPr>
          <w:tab/>
        </w:r>
        <w:r w:rsidR="00AC1B12">
          <w:rPr>
            <w:noProof/>
            <w:webHidden/>
          </w:rPr>
          <w:fldChar w:fldCharType="begin"/>
        </w:r>
        <w:r w:rsidR="00AC1B12">
          <w:rPr>
            <w:noProof/>
            <w:webHidden/>
          </w:rPr>
          <w:instrText xml:space="preserve"> PAGEREF _Toc499496336 \h </w:instrText>
        </w:r>
        <w:r w:rsidR="00AC1B12">
          <w:rPr>
            <w:noProof/>
            <w:webHidden/>
          </w:rPr>
        </w:r>
        <w:r w:rsidR="00AC1B12">
          <w:rPr>
            <w:noProof/>
            <w:webHidden/>
          </w:rPr>
          <w:fldChar w:fldCharType="separate"/>
        </w:r>
        <w:r w:rsidR="007E0056">
          <w:rPr>
            <w:noProof/>
            <w:webHidden/>
          </w:rPr>
          <w:t>15</w:t>
        </w:r>
        <w:r w:rsidR="00AC1B12">
          <w:rPr>
            <w:noProof/>
            <w:webHidden/>
          </w:rPr>
          <w:fldChar w:fldCharType="end"/>
        </w:r>
      </w:hyperlink>
    </w:p>
    <w:p w:rsidR="00AC1B12" w:rsidRDefault="005A6808">
      <w:pPr>
        <w:pStyle w:val="Verzeichnis2"/>
        <w:tabs>
          <w:tab w:val="right" w:leader="dot" w:pos="9060"/>
        </w:tabs>
        <w:rPr>
          <w:rFonts w:asciiTheme="minorHAnsi" w:eastAsiaTheme="minorEastAsia" w:hAnsiTheme="minorHAnsi" w:cstheme="minorBidi"/>
          <w:noProof/>
          <w:szCs w:val="22"/>
        </w:rPr>
      </w:pPr>
      <w:hyperlink w:anchor="_Toc499496337" w:history="1">
        <w:r w:rsidR="00AC1B12" w:rsidRPr="000B47EA">
          <w:rPr>
            <w:rStyle w:val="Hyperlink"/>
            <w:rFonts w:eastAsia="MS Mincho"/>
            <w:noProof/>
          </w:rPr>
          <w:t>(17.1) Vergabe einer Lebensnummer (Internationale Lebensnummer Pferd – Unique Equine Lifenumber – UELN)</w:t>
        </w:r>
        <w:r w:rsidR="00AC1B12">
          <w:rPr>
            <w:noProof/>
            <w:webHidden/>
          </w:rPr>
          <w:tab/>
        </w:r>
        <w:r w:rsidR="00AC1B12">
          <w:rPr>
            <w:noProof/>
            <w:webHidden/>
          </w:rPr>
          <w:fldChar w:fldCharType="begin"/>
        </w:r>
        <w:r w:rsidR="00AC1B12">
          <w:rPr>
            <w:noProof/>
            <w:webHidden/>
          </w:rPr>
          <w:instrText xml:space="preserve"> PAGEREF _Toc499496337 \h </w:instrText>
        </w:r>
        <w:r w:rsidR="00AC1B12">
          <w:rPr>
            <w:noProof/>
            <w:webHidden/>
          </w:rPr>
        </w:r>
        <w:r w:rsidR="00AC1B12">
          <w:rPr>
            <w:noProof/>
            <w:webHidden/>
          </w:rPr>
          <w:fldChar w:fldCharType="separate"/>
        </w:r>
        <w:r w:rsidR="007E0056">
          <w:rPr>
            <w:noProof/>
            <w:webHidden/>
          </w:rPr>
          <w:t>15</w:t>
        </w:r>
        <w:r w:rsidR="00AC1B12">
          <w:rPr>
            <w:noProof/>
            <w:webHidden/>
          </w:rPr>
          <w:fldChar w:fldCharType="end"/>
        </w:r>
      </w:hyperlink>
    </w:p>
    <w:p w:rsidR="00AC1B12" w:rsidRDefault="005A6808">
      <w:pPr>
        <w:pStyle w:val="Verzeichnis2"/>
        <w:tabs>
          <w:tab w:val="right" w:leader="dot" w:pos="9060"/>
        </w:tabs>
        <w:rPr>
          <w:rFonts w:asciiTheme="minorHAnsi" w:eastAsiaTheme="minorEastAsia" w:hAnsiTheme="minorHAnsi" w:cstheme="minorBidi"/>
          <w:noProof/>
          <w:szCs w:val="22"/>
        </w:rPr>
      </w:pPr>
      <w:hyperlink w:anchor="_Toc499496338" w:history="1">
        <w:r w:rsidR="00AC1B12" w:rsidRPr="000B47EA">
          <w:rPr>
            <w:rStyle w:val="Hyperlink"/>
            <w:rFonts w:eastAsia="MS Mincho"/>
            <w:noProof/>
          </w:rPr>
          <w:t>(17.2) Vergabe eines Namens bei der Eintragung in das Zuchtbuch</w:t>
        </w:r>
        <w:r w:rsidR="00AC1B12">
          <w:rPr>
            <w:noProof/>
            <w:webHidden/>
          </w:rPr>
          <w:tab/>
        </w:r>
        <w:r w:rsidR="00AC1B12">
          <w:rPr>
            <w:noProof/>
            <w:webHidden/>
          </w:rPr>
          <w:fldChar w:fldCharType="begin"/>
        </w:r>
        <w:r w:rsidR="00AC1B12">
          <w:rPr>
            <w:noProof/>
            <w:webHidden/>
          </w:rPr>
          <w:instrText xml:space="preserve"> PAGEREF _Toc499496338 \h </w:instrText>
        </w:r>
        <w:r w:rsidR="00AC1B12">
          <w:rPr>
            <w:noProof/>
            <w:webHidden/>
          </w:rPr>
        </w:r>
        <w:r w:rsidR="00AC1B12">
          <w:rPr>
            <w:noProof/>
            <w:webHidden/>
          </w:rPr>
          <w:fldChar w:fldCharType="separate"/>
        </w:r>
        <w:r w:rsidR="007E0056">
          <w:rPr>
            <w:noProof/>
            <w:webHidden/>
          </w:rPr>
          <w:t>15</w:t>
        </w:r>
        <w:r w:rsidR="00AC1B12">
          <w:rPr>
            <w:noProof/>
            <w:webHidden/>
          </w:rPr>
          <w:fldChar w:fldCharType="end"/>
        </w:r>
      </w:hyperlink>
    </w:p>
    <w:p w:rsidR="00AC1B12" w:rsidRDefault="005A6808">
      <w:pPr>
        <w:pStyle w:val="Verzeichnis2"/>
        <w:tabs>
          <w:tab w:val="right" w:leader="dot" w:pos="9060"/>
        </w:tabs>
        <w:rPr>
          <w:rFonts w:asciiTheme="minorHAnsi" w:eastAsiaTheme="minorEastAsia" w:hAnsiTheme="minorHAnsi" w:cstheme="minorBidi"/>
          <w:noProof/>
          <w:szCs w:val="22"/>
        </w:rPr>
      </w:pPr>
      <w:hyperlink w:anchor="_Toc499496339" w:history="1">
        <w:r w:rsidR="00AC1B12" w:rsidRPr="000B47EA">
          <w:rPr>
            <w:rStyle w:val="Hyperlink"/>
            <w:rFonts w:eastAsia="MS Mincho"/>
            <w:noProof/>
          </w:rPr>
          <w:t>(17.3) Vergabe eines Zuchtbrandes</w:t>
        </w:r>
        <w:r w:rsidR="00AC1B12">
          <w:rPr>
            <w:noProof/>
            <w:webHidden/>
          </w:rPr>
          <w:tab/>
        </w:r>
        <w:r w:rsidR="00AC1B12">
          <w:rPr>
            <w:noProof/>
            <w:webHidden/>
          </w:rPr>
          <w:fldChar w:fldCharType="begin"/>
        </w:r>
        <w:r w:rsidR="00AC1B12">
          <w:rPr>
            <w:noProof/>
            <w:webHidden/>
          </w:rPr>
          <w:instrText xml:space="preserve"> PAGEREF _Toc499496339 \h </w:instrText>
        </w:r>
        <w:r w:rsidR="00AC1B12">
          <w:rPr>
            <w:noProof/>
            <w:webHidden/>
          </w:rPr>
        </w:r>
        <w:r w:rsidR="00AC1B12">
          <w:rPr>
            <w:noProof/>
            <w:webHidden/>
          </w:rPr>
          <w:fldChar w:fldCharType="separate"/>
        </w:r>
        <w:r w:rsidR="007E0056">
          <w:rPr>
            <w:noProof/>
            <w:webHidden/>
          </w:rPr>
          <w:t>15</w:t>
        </w:r>
        <w:r w:rsidR="00AC1B12">
          <w:rPr>
            <w:noProof/>
            <w:webHidden/>
          </w:rPr>
          <w:fldChar w:fldCharType="end"/>
        </w:r>
      </w:hyperlink>
    </w:p>
    <w:p w:rsidR="00AC1B12" w:rsidRDefault="005A6808">
      <w:pPr>
        <w:pStyle w:val="Verzeichnis3"/>
        <w:tabs>
          <w:tab w:val="right" w:leader="dot" w:pos="9060"/>
        </w:tabs>
        <w:rPr>
          <w:rFonts w:asciiTheme="minorHAnsi" w:eastAsiaTheme="minorEastAsia" w:hAnsiTheme="minorHAnsi" w:cstheme="minorBidi"/>
          <w:noProof/>
          <w:szCs w:val="22"/>
        </w:rPr>
      </w:pPr>
      <w:hyperlink w:anchor="_Toc499496340" w:history="1">
        <w:r w:rsidR="00AC1B12" w:rsidRPr="000B47EA">
          <w:rPr>
            <w:rStyle w:val="Hyperlink"/>
            <w:rFonts w:eastAsia="MS Mincho"/>
            <w:noProof/>
          </w:rPr>
          <w:t>(17.3.1) Beauftragte für die Kennzeichnung</w:t>
        </w:r>
        <w:r w:rsidR="00AC1B12">
          <w:rPr>
            <w:noProof/>
            <w:webHidden/>
          </w:rPr>
          <w:tab/>
        </w:r>
        <w:r w:rsidR="00AC1B12">
          <w:rPr>
            <w:noProof/>
            <w:webHidden/>
          </w:rPr>
          <w:fldChar w:fldCharType="begin"/>
        </w:r>
        <w:r w:rsidR="00AC1B12">
          <w:rPr>
            <w:noProof/>
            <w:webHidden/>
          </w:rPr>
          <w:instrText xml:space="preserve"> PAGEREF _Toc499496340 \h </w:instrText>
        </w:r>
        <w:r w:rsidR="00AC1B12">
          <w:rPr>
            <w:noProof/>
            <w:webHidden/>
          </w:rPr>
        </w:r>
        <w:r w:rsidR="00AC1B12">
          <w:rPr>
            <w:noProof/>
            <w:webHidden/>
          </w:rPr>
          <w:fldChar w:fldCharType="separate"/>
        </w:r>
        <w:r w:rsidR="007E0056">
          <w:rPr>
            <w:noProof/>
            <w:webHidden/>
          </w:rPr>
          <w:t>15</w:t>
        </w:r>
        <w:r w:rsidR="00AC1B12">
          <w:rPr>
            <w:noProof/>
            <w:webHidden/>
          </w:rPr>
          <w:fldChar w:fldCharType="end"/>
        </w:r>
      </w:hyperlink>
    </w:p>
    <w:p w:rsidR="00AC1B12" w:rsidRDefault="005A6808">
      <w:pPr>
        <w:pStyle w:val="Verzeichnis3"/>
        <w:tabs>
          <w:tab w:val="right" w:leader="dot" w:pos="9060"/>
        </w:tabs>
        <w:rPr>
          <w:rFonts w:asciiTheme="minorHAnsi" w:eastAsiaTheme="minorEastAsia" w:hAnsiTheme="minorHAnsi" w:cstheme="minorBidi"/>
          <w:noProof/>
          <w:szCs w:val="22"/>
        </w:rPr>
      </w:pPr>
      <w:hyperlink w:anchor="_Toc499496341" w:history="1">
        <w:r w:rsidR="00AC1B12" w:rsidRPr="000B47EA">
          <w:rPr>
            <w:rStyle w:val="Hyperlink"/>
            <w:rFonts w:eastAsia="MS Mincho"/>
            <w:noProof/>
          </w:rPr>
          <w:t>(17.3.2) Zuchtbrand</w:t>
        </w:r>
        <w:r w:rsidR="00AC1B12">
          <w:rPr>
            <w:noProof/>
            <w:webHidden/>
          </w:rPr>
          <w:tab/>
        </w:r>
        <w:r w:rsidR="00AC1B12">
          <w:rPr>
            <w:noProof/>
            <w:webHidden/>
          </w:rPr>
          <w:fldChar w:fldCharType="begin"/>
        </w:r>
        <w:r w:rsidR="00AC1B12">
          <w:rPr>
            <w:noProof/>
            <w:webHidden/>
          </w:rPr>
          <w:instrText xml:space="preserve"> PAGEREF _Toc499496341 \h </w:instrText>
        </w:r>
        <w:r w:rsidR="00AC1B12">
          <w:rPr>
            <w:noProof/>
            <w:webHidden/>
          </w:rPr>
        </w:r>
        <w:r w:rsidR="00AC1B12">
          <w:rPr>
            <w:noProof/>
            <w:webHidden/>
          </w:rPr>
          <w:fldChar w:fldCharType="separate"/>
        </w:r>
        <w:r w:rsidR="007E0056">
          <w:rPr>
            <w:noProof/>
            <w:webHidden/>
          </w:rPr>
          <w:t>15</w:t>
        </w:r>
        <w:r w:rsidR="00AC1B12">
          <w:rPr>
            <w:noProof/>
            <w:webHidden/>
          </w:rPr>
          <w:fldChar w:fldCharType="end"/>
        </w:r>
      </w:hyperlink>
    </w:p>
    <w:p w:rsidR="00AC1B12" w:rsidRDefault="005A6808">
      <w:pPr>
        <w:pStyle w:val="Verzeichnis2"/>
        <w:tabs>
          <w:tab w:val="right" w:leader="dot" w:pos="9060"/>
        </w:tabs>
        <w:rPr>
          <w:rFonts w:asciiTheme="minorHAnsi" w:eastAsiaTheme="minorEastAsia" w:hAnsiTheme="minorHAnsi" w:cstheme="minorBidi"/>
          <w:noProof/>
          <w:szCs w:val="22"/>
        </w:rPr>
      </w:pPr>
      <w:hyperlink w:anchor="_Toc499496342" w:history="1">
        <w:r w:rsidR="00AC1B12" w:rsidRPr="000B47EA">
          <w:rPr>
            <w:rStyle w:val="Hyperlink"/>
            <w:rFonts w:eastAsia="MS Mincho"/>
            <w:noProof/>
          </w:rPr>
          <w:t>(17.4) Transponder</w:t>
        </w:r>
        <w:r w:rsidR="00AC1B12">
          <w:rPr>
            <w:noProof/>
            <w:webHidden/>
          </w:rPr>
          <w:tab/>
        </w:r>
        <w:r w:rsidR="00AC1B12">
          <w:rPr>
            <w:noProof/>
            <w:webHidden/>
          </w:rPr>
          <w:fldChar w:fldCharType="begin"/>
        </w:r>
        <w:r w:rsidR="00AC1B12">
          <w:rPr>
            <w:noProof/>
            <w:webHidden/>
          </w:rPr>
          <w:instrText xml:space="preserve"> PAGEREF _Toc499496342 \h </w:instrText>
        </w:r>
        <w:r w:rsidR="00AC1B12">
          <w:rPr>
            <w:noProof/>
            <w:webHidden/>
          </w:rPr>
        </w:r>
        <w:r w:rsidR="00AC1B12">
          <w:rPr>
            <w:noProof/>
            <w:webHidden/>
          </w:rPr>
          <w:fldChar w:fldCharType="separate"/>
        </w:r>
        <w:r w:rsidR="007E0056">
          <w:rPr>
            <w:noProof/>
            <w:webHidden/>
          </w:rPr>
          <w:t>15</w:t>
        </w:r>
        <w:r w:rsidR="00AC1B12">
          <w:rPr>
            <w:noProof/>
            <w:webHidden/>
          </w:rPr>
          <w:fldChar w:fldCharType="end"/>
        </w:r>
      </w:hyperlink>
    </w:p>
    <w:p w:rsidR="00AC1B12" w:rsidRDefault="005A6808">
      <w:pPr>
        <w:pStyle w:val="Verzeichnis2"/>
        <w:tabs>
          <w:tab w:val="right" w:leader="dot" w:pos="9060"/>
        </w:tabs>
        <w:rPr>
          <w:rFonts w:asciiTheme="minorHAnsi" w:eastAsiaTheme="minorEastAsia" w:hAnsiTheme="minorHAnsi" w:cstheme="minorBidi"/>
          <w:noProof/>
          <w:szCs w:val="22"/>
        </w:rPr>
      </w:pPr>
      <w:hyperlink w:anchor="_Toc499496343" w:history="1">
        <w:r w:rsidR="00AC1B12" w:rsidRPr="000B47EA">
          <w:rPr>
            <w:rStyle w:val="Hyperlink"/>
            <w:rFonts w:eastAsia="MS Mincho"/>
            <w:noProof/>
          </w:rPr>
          <w:t>(17.5) Prefix-/Suffixregelung für Ponys, Kleinpferde und sonstige Rassen</w:t>
        </w:r>
        <w:r w:rsidR="00AC1B12">
          <w:rPr>
            <w:noProof/>
            <w:webHidden/>
          </w:rPr>
          <w:tab/>
        </w:r>
        <w:r w:rsidR="00AC1B12">
          <w:rPr>
            <w:noProof/>
            <w:webHidden/>
          </w:rPr>
          <w:fldChar w:fldCharType="begin"/>
        </w:r>
        <w:r w:rsidR="00AC1B12">
          <w:rPr>
            <w:noProof/>
            <w:webHidden/>
          </w:rPr>
          <w:instrText xml:space="preserve"> PAGEREF _Toc499496343 \h </w:instrText>
        </w:r>
        <w:r w:rsidR="00AC1B12">
          <w:rPr>
            <w:noProof/>
            <w:webHidden/>
          </w:rPr>
        </w:r>
        <w:r w:rsidR="00AC1B12">
          <w:rPr>
            <w:noProof/>
            <w:webHidden/>
          </w:rPr>
          <w:fldChar w:fldCharType="separate"/>
        </w:r>
        <w:r w:rsidR="007E0056">
          <w:rPr>
            <w:noProof/>
            <w:webHidden/>
          </w:rPr>
          <w:t>16</w:t>
        </w:r>
        <w:r w:rsidR="00AC1B12">
          <w:rPr>
            <w:noProof/>
            <w:webHidden/>
          </w:rPr>
          <w:fldChar w:fldCharType="end"/>
        </w:r>
      </w:hyperlink>
    </w:p>
    <w:p w:rsidR="00C605BC" w:rsidRDefault="00C605BC">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AC1B12" w:rsidRPr="00385CCC" w:rsidRDefault="00AC1B12" w:rsidP="00AC1B12">
      <w:pPr>
        <w:rPr>
          <w:rFonts w:eastAsia="MS Mincho"/>
          <w:b/>
          <w:sz w:val="32"/>
          <w:szCs w:val="32"/>
        </w:rPr>
      </w:pPr>
      <w:r w:rsidRPr="00385CCC">
        <w:rPr>
          <w:rFonts w:eastAsia="MS Mincho"/>
          <w:b/>
          <w:sz w:val="32"/>
          <w:szCs w:val="32"/>
        </w:rPr>
        <w:lastRenderedPageBreak/>
        <w:t xml:space="preserve">Zuchtprogramme für </w:t>
      </w:r>
      <w:r>
        <w:rPr>
          <w:rFonts w:eastAsia="MS Mincho"/>
          <w:b/>
          <w:sz w:val="32"/>
          <w:szCs w:val="32"/>
        </w:rPr>
        <w:t>Sonstige R</w:t>
      </w:r>
      <w:r w:rsidRPr="00385CCC">
        <w:rPr>
          <w:rFonts w:eastAsia="MS Mincho"/>
          <w:b/>
          <w:sz w:val="32"/>
          <w:szCs w:val="32"/>
        </w:rPr>
        <w:t>assen</w:t>
      </w:r>
    </w:p>
    <w:p w:rsidR="005A6808" w:rsidRDefault="005A6808" w:rsidP="005A6808">
      <w:pPr>
        <w:rPr>
          <w:rFonts w:eastAsia="MS Mincho"/>
          <w:b/>
          <w:sz w:val="26"/>
          <w:szCs w:val="26"/>
        </w:rPr>
      </w:pPr>
      <w:r w:rsidRPr="00385CCC">
        <w:rPr>
          <w:rFonts w:eastAsia="MS Mincho"/>
          <w:b/>
          <w:sz w:val="26"/>
          <w:szCs w:val="26"/>
        </w:rPr>
        <w:t xml:space="preserve">Zuchtprogramm für die Rasse Paso </w:t>
      </w:r>
      <w:proofErr w:type="spellStart"/>
      <w:r>
        <w:rPr>
          <w:rFonts w:eastAsia="MS Mincho"/>
          <w:b/>
          <w:sz w:val="26"/>
          <w:szCs w:val="26"/>
        </w:rPr>
        <w:t>Peruano</w:t>
      </w:r>
      <w:proofErr w:type="spellEnd"/>
      <w:r>
        <w:rPr>
          <w:rFonts w:eastAsia="MS Mincho"/>
          <w:b/>
          <w:sz w:val="26"/>
          <w:szCs w:val="26"/>
        </w:rPr>
        <w:t xml:space="preserve"> </w:t>
      </w:r>
      <w:r w:rsidRPr="00322AAD">
        <w:rPr>
          <w:rFonts w:eastAsia="MS Mincho"/>
          <w:b/>
          <w:sz w:val="26"/>
          <w:szCs w:val="26"/>
        </w:rPr>
        <w:t>des Verbandes der Pony- und Pferdezüchter Hessen e. V.</w:t>
      </w:r>
    </w:p>
    <w:p w:rsidR="00A02182" w:rsidRPr="00A02182" w:rsidRDefault="00A02182" w:rsidP="00C605BC">
      <w:pPr>
        <w:rPr>
          <w:rFonts w:eastAsia="MS Mincho"/>
        </w:rPr>
      </w:pPr>
    </w:p>
    <w:p w:rsidR="00424CD1" w:rsidRDefault="00A02182" w:rsidP="00903C60">
      <w:pPr>
        <w:pStyle w:val="berschrift1"/>
        <w:numPr>
          <w:ilvl w:val="0"/>
          <w:numId w:val="19"/>
        </w:numPr>
        <w:rPr>
          <w:rFonts w:eastAsia="MS Mincho"/>
        </w:rPr>
      </w:pPr>
      <w:bookmarkStart w:id="1" w:name="_Toc497371408"/>
      <w:bookmarkStart w:id="2" w:name="_Toc499496294"/>
      <w:bookmarkStart w:id="3" w:name="_Hlk495063341"/>
      <w:r>
        <w:rPr>
          <w:rFonts w:eastAsia="MS Mincho"/>
        </w:rPr>
        <w:t>Angaben zum Ursprungszuchtbuch</w:t>
      </w:r>
      <w:bookmarkEnd w:id="1"/>
      <w:bookmarkEnd w:id="2"/>
    </w:p>
    <w:bookmarkEnd w:id="3"/>
    <w:p w:rsidR="002B32F1" w:rsidRDefault="002B32F1" w:rsidP="00A02182">
      <w:pPr>
        <w:rPr>
          <w:rFonts w:eastAsia="MS Mincho"/>
        </w:rPr>
      </w:pPr>
      <w:r>
        <w:rPr>
          <w:rFonts w:eastAsia="MS Mincho"/>
        </w:rPr>
        <w:t xml:space="preserve">Die </w:t>
      </w:r>
      <w:r w:rsidR="00424CD1">
        <w:rPr>
          <w:rFonts w:eastAsia="MS Mincho"/>
          <w:lang w:val="es-PE"/>
        </w:rPr>
        <w:t>Asociación Nacional de Criadores y Propietarios de Caballos Peruanos de Paso (ANCPCPP), Bellavista No. 546, Lima 18, Peru</w:t>
      </w:r>
      <w:r w:rsidR="00424CD1">
        <w:rPr>
          <w:rFonts w:eastAsia="MS Mincho"/>
        </w:rPr>
        <w:t xml:space="preserve"> </w:t>
      </w:r>
      <w:r>
        <w:rPr>
          <w:rFonts w:eastAsia="MS Mincho"/>
        </w:rPr>
        <w:t xml:space="preserve">ist die Organisation, die im Sinne der Vorgaben der EU das Zuchtbuch über den Ursprung der Rasse Paso </w:t>
      </w:r>
      <w:proofErr w:type="spellStart"/>
      <w:r>
        <w:rPr>
          <w:rFonts w:eastAsia="MS Mincho"/>
        </w:rPr>
        <w:t>Peruano</w:t>
      </w:r>
      <w:proofErr w:type="spellEnd"/>
      <w:r>
        <w:rPr>
          <w:rFonts w:eastAsia="MS Mincho"/>
        </w:rPr>
        <w:t xml:space="preserve"> führt</w:t>
      </w:r>
      <w:r w:rsidRPr="00A02182">
        <w:rPr>
          <w:rFonts w:eastAsia="MS Mincho"/>
        </w:rPr>
        <w:t xml:space="preserve">. </w:t>
      </w:r>
      <w:r w:rsidR="00424CD1" w:rsidRPr="00A02182">
        <w:rPr>
          <w:rFonts w:eastAsia="MS Mincho"/>
        </w:rPr>
        <w:t xml:space="preserve">Der Verband führt ein Filialzuchtbuch und hält die durch die Ursprungszuchtorganisation auf </w:t>
      </w:r>
      <w:r w:rsidR="00A02182" w:rsidRPr="00A02182">
        <w:rPr>
          <w:rFonts w:eastAsia="MS Mincho"/>
        </w:rPr>
        <w:t>www.</w:t>
      </w:r>
      <w:r w:rsidR="00424CD1" w:rsidRPr="00A02182">
        <w:rPr>
          <w:rFonts w:eastAsia="MS Mincho"/>
        </w:rPr>
        <w:t xml:space="preserve">ancpcpp.org.pe aufgestellten Grundsätze ein. </w:t>
      </w:r>
    </w:p>
    <w:p w:rsidR="002B32F1" w:rsidRDefault="002B32F1">
      <w:pPr>
        <w:pStyle w:val="Textkrper21"/>
        <w:tabs>
          <w:tab w:val="clear" w:pos="0"/>
          <w:tab w:val="left" w:pos="340"/>
          <w:tab w:val="left" w:pos="4536"/>
          <w:tab w:val="left" w:pos="4678"/>
        </w:tabs>
        <w:overflowPunct/>
        <w:autoSpaceDE/>
        <w:autoSpaceDN/>
        <w:adjustRightInd/>
        <w:ind w:left="4530" w:hanging="4530"/>
        <w:textAlignment w:val="auto"/>
        <w:rPr>
          <w:rFonts w:eastAsia="MS Mincho"/>
        </w:rPr>
      </w:pPr>
    </w:p>
    <w:p w:rsidR="00424CD1" w:rsidRPr="00330A1E" w:rsidRDefault="00424CD1" w:rsidP="00903C60">
      <w:pPr>
        <w:pStyle w:val="berschrift1"/>
        <w:numPr>
          <w:ilvl w:val="0"/>
          <w:numId w:val="19"/>
        </w:numPr>
        <w:rPr>
          <w:rFonts w:eastAsia="MS Mincho"/>
        </w:rPr>
      </w:pPr>
      <w:bookmarkStart w:id="4" w:name="_Toc497371409"/>
      <w:bookmarkStart w:id="5" w:name="_Toc499496295"/>
      <w:bookmarkStart w:id="6" w:name="_Hlk495063545"/>
      <w:r w:rsidRPr="00330A1E">
        <w:rPr>
          <w:rFonts w:eastAsia="MS Mincho"/>
        </w:rPr>
        <w:t>Geografisches Gebiet</w:t>
      </w:r>
      <w:bookmarkEnd w:id="4"/>
      <w:bookmarkEnd w:id="5"/>
    </w:p>
    <w:p w:rsidR="005A6808" w:rsidRDefault="00424CD1" w:rsidP="005A6808">
      <w:pPr>
        <w:rPr>
          <w:rFonts w:cs="Arial"/>
        </w:rPr>
      </w:pPr>
      <w:r w:rsidRPr="00A02182">
        <w:rPr>
          <w:rFonts w:cs="Arial"/>
        </w:rPr>
        <w:t xml:space="preserve">Das geographische Gebiet, in dem </w:t>
      </w:r>
      <w:r w:rsidR="005A6808" w:rsidRPr="00322AAD">
        <w:rPr>
          <w:rFonts w:eastAsia="MS Mincho"/>
        </w:rPr>
        <w:t xml:space="preserve">der </w:t>
      </w:r>
      <w:r w:rsidR="005A6808">
        <w:rPr>
          <w:rFonts w:eastAsia="MS Mincho"/>
        </w:rPr>
        <w:t xml:space="preserve">Verband der </w:t>
      </w:r>
      <w:r w:rsidR="005A6808" w:rsidRPr="00322AAD">
        <w:rPr>
          <w:rFonts w:eastAsia="MS Mincho"/>
        </w:rPr>
        <w:t>Pony- und Pferdezüchter Hessen e. V</w:t>
      </w:r>
      <w:r w:rsidR="005A6808">
        <w:rPr>
          <w:rFonts w:eastAsia="MS Mincho"/>
        </w:rPr>
        <w:t>.</w:t>
      </w:r>
      <w:r w:rsidR="005A6808" w:rsidRPr="00322AAD">
        <w:rPr>
          <w:rFonts w:cs="Arial"/>
        </w:rPr>
        <w:t xml:space="preserve"> das</w:t>
      </w:r>
      <w:r w:rsidR="005A6808" w:rsidRPr="00337996">
        <w:rPr>
          <w:rFonts w:cs="Arial"/>
        </w:rPr>
        <w:t xml:space="preserve"> Zuc</w:t>
      </w:r>
      <w:r w:rsidR="005A6808">
        <w:rPr>
          <w:rFonts w:cs="Arial"/>
        </w:rPr>
        <w:t>htprogramm durchführt, umfasst das Gebiet der Bundesrepublik Deutschland.</w:t>
      </w:r>
    </w:p>
    <w:p w:rsidR="005A6808" w:rsidRPr="00337996" w:rsidRDefault="005A6808" w:rsidP="005A6808">
      <w:pPr>
        <w:rPr>
          <w:rFonts w:eastAsia="MS Mincho"/>
        </w:rPr>
      </w:pPr>
    </w:p>
    <w:p w:rsidR="005A6808" w:rsidRPr="00337996" w:rsidRDefault="005A6808" w:rsidP="005A6808">
      <w:pPr>
        <w:pStyle w:val="berschrift1"/>
        <w:numPr>
          <w:ilvl w:val="0"/>
          <w:numId w:val="19"/>
        </w:numPr>
        <w:rPr>
          <w:rFonts w:eastAsia="MS Mincho"/>
        </w:rPr>
      </w:pPr>
      <w:bookmarkStart w:id="7" w:name="_Toc496880000"/>
      <w:bookmarkStart w:id="8" w:name="_Toc500754670"/>
      <w:r w:rsidRPr="00337996">
        <w:rPr>
          <w:rFonts w:eastAsia="MS Mincho"/>
        </w:rPr>
        <w:t>Umfang der Zuchtpopulation im Verband</w:t>
      </w:r>
      <w:bookmarkEnd w:id="7"/>
      <w:bookmarkEnd w:id="8"/>
    </w:p>
    <w:p w:rsidR="005A6808" w:rsidRPr="004748D1" w:rsidRDefault="005A6808" w:rsidP="005A6808">
      <w:pPr>
        <w:rPr>
          <w:rFonts w:cs="Arial"/>
        </w:rPr>
      </w:pPr>
      <w:r w:rsidRPr="004748D1">
        <w:rPr>
          <w:rFonts w:cs="Arial"/>
        </w:rPr>
        <w:t>Der Umfang der Population beträgt (Stand 01.01.2018):</w:t>
      </w:r>
    </w:p>
    <w:p w:rsidR="005A6808" w:rsidRPr="004748D1" w:rsidRDefault="005A6808" w:rsidP="005A6808">
      <w:pPr>
        <w:rPr>
          <w:rFonts w:cs="Arial"/>
        </w:rPr>
      </w:pPr>
      <w:r>
        <w:rPr>
          <w:rFonts w:cs="Arial"/>
        </w:rPr>
        <w:t>Stuten:</w:t>
      </w:r>
      <w:r>
        <w:rPr>
          <w:rFonts w:cs="Arial"/>
        </w:rPr>
        <w:tab/>
      </w:r>
      <w:r>
        <w:rPr>
          <w:rFonts w:cs="Arial"/>
        </w:rPr>
        <w:tab/>
        <w:t>11</w:t>
      </w:r>
    </w:p>
    <w:p w:rsidR="00424CD1" w:rsidRPr="00A02182" w:rsidRDefault="005A6808" w:rsidP="005A6808">
      <w:pPr>
        <w:rPr>
          <w:rFonts w:cs="Arial"/>
        </w:rPr>
      </w:pPr>
      <w:r>
        <w:rPr>
          <w:rFonts w:cs="Arial"/>
        </w:rPr>
        <w:t>Hengste:</w:t>
      </w:r>
      <w:r>
        <w:rPr>
          <w:rFonts w:cs="Arial"/>
        </w:rPr>
        <w:tab/>
        <w:t>6</w:t>
      </w:r>
    </w:p>
    <w:p w:rsidR="00424CD1" w:rsidRPr="00A02182" w:rsidRDefault="00424CD1" w:rsidP="00424CD1">
      <w:pPr>
        <w:rPr>
          <w:rFonts w:cs="Arial"/>
        </w:rPr>
      </w:pPr>
    </w:p>
    <w:p w:rsidR="00424CD1" w:rsidRPr="00A02182" w:rsidRDefault="00424CD1" w:rsidP="00424CD1">
      <w:pPr>
        <w:rPr>
          <w:rFonts w:cs="Arial"/>
        </w:rPr>
      </w:pPr>
      <w:r w:rsidRPr="00A02182">
        <w:rPr>
          <w:rFonts w:cs="Arial"/>
        </w:rPr>
        <w:t xml:space="preserve">Der Umfang der Population der </w:t>
      </w:r>
      <w:r w:rsidRPr="00A02182">
        <w:rPr>
          <w:rFonts w:eastAsia="MS Mincho"/>
        </w:rPr>
        <w:t>FN-Mitgliedszuchtverbände</w:t>
      </w:r>
      <w:r w:rsidRPr="00A02182">
        <w:rPr>
          <w:rFonts w:cs="Arial"/>
        </w:rPr>
        <w:t xml:space="preserve"> ist auf der Website www.pferd-aktuell.de/shop/index.php/cat/c135_Jahresberichte-FN---DOKR.html einzusehen.</w:t>
      </w:r>
    </w:p>
    <w:bookmarkEnd w:id="6"/>
    <w:p w:rsidR="002B32F1" w:rsidRPr="00A02182" w:rsidRDefault="002B32F1">
      <w:pPr>
        <w:pStyle w:val="Textkrper21"/>
        <w:tabs>
          <w:tab w:val="clear" w:pos="0"/>
          <w:tab w:val="left" w:pos="340"/>
          <w:tab w:val="left" w:pos="4536"/>
          <w:tab w:val="left" w:pos="4678"/>
        </w:tabs>
        <w:overflowPunct/>
        <w:autoSpaceDE/>
        <w:autoSpaceDN/>
        <w:adjustRightInd/>
        <w:ind w:left="4530" w:hanging="4530"/>
        <w:textAlignment w:val="auto"/>
        <w:rPr>
          <w:rFonts w:eastAsia="MS Mincho"/>
        </w:rPr>
      </w:pPr>
    </w:p>
    <w:p w:rsidR="002B32F1" w:rsidRDefault="002B32F1" w:rsidP="00903C60">
      <w:pPr>
        <w:pStyle w:val="berschrift1"/>
        <w:numPr>
          <w:ilvl w:val="0"/>
          <w:numId w:val="19"/>
        </w:numPr>
        <w:rPr>
          <w:rFonts w:eastAsia="MS Mincho"/>
        </w:rPr>
      </w:pPr>
      <w:bookmarkStart w:id="9" w:name="_Toc497371411"/>
      <w:bookmarkStart w:id="10" w:name="_Toc499496297"/>
      <w:bookmarkStart w:id="11" w:name="a"/>
      <w:r>
        <w:rPr>
          <w:rFonts w:eastAsia="MS Mincho"/>
        </w:rPr>
        <w:t>Zuchtziel, einschließlich der Rassemerkmale</w:t>
      </w:r>
      <w:bookmarkEnd w:id="9"/>
      <w:bookmarkEnd w:id="10"/>
    </w:p>
    <w:p w:rsidR="00424CD1" w:rsidRPr="00751670" w:rsidRDefault="00424CD1" w:rsidP="00424CD1">
      <w:pPr>
        <w:pStyle w:val="Textkrper21"/>
        <w:tabs>
          <w:tab w:val="clear" w:pos="0"/>
          <w:tab w:val="left" w:pos="340"/>
          <w:tab w:val="left" w:pos="4536"/>
          <w:tab w:val="left" w:pos="4678"/>
        </w:tabs>
        <w:overflowPunct/>
        <w:autoSpaceDE/>
        <w:autoSpaceDN/>
        <w:adjustRightInd/>
        <w:textAlignment w:val="auto"/>
        <w:rPr>
          <w:rFonts w:eastAsia="MS Mincho"/>
        </w:rPr>
      </w:pPr>
      <w:bookmarkStart w:id="12" w:name="_Hlk495063579"/>
      <w:bookmarkStart w:id="13" w:name="_Hlk495306498"/>
      <w:bookmarkEnd w:id="11"/>
      <w:r w:rsidRPr="00751670">
        <w:rPr>
          <w:rFonts w:eastAsia="MS Mincho"/>
        </w:rPr>
        <w:t>Das Zuchtprogramm hat einen Zuchtfortschritt im Hinblick auf das definierte Zuchtziel und somit die Verbesserung der Eigenschaften der Rasse zum Ziel und umfasst alle Maßnahmen und Aktivitäten, die diesem Ziel dienlich sind.</w:t>
      </w:r>
    </w:p>
    <w:bookmarkEnd w:id="12"/>
    <w:p w:rsidR="00751670" w:rsidRPr="00974936" w:rsidRDefault="0068273D" w:rsidP="00751670">
      <w:pPr>
        <w:rPr>
          <w:rFonts w:eastAsia="MS Mincho"/>
          <w:i/>
        </w:rPr>
      </w:pPr>
      <w:r>
        <w:rPr>
          <w:rFonts w:eastAsia="MS Mincho"/>
          <w:i/>
        </w:rPr>
        <w:t>Gezüchtet wird ein Pferd mit</w:t>
      </w:r>
      <w:r w:rsidR="00751670" w:rsidRPr="00974936">
        <w:rPr>
          <w:rFonts w:eastAsia="MS Mincho"/>
          <w:i/>
        </w:rPr>
        <w:t xml:space="preserve"> freundliche</w:t>
      </w:r>
      <w:r>
        <w:rPr>
          <w:rFonts w:eastAsia="MS Mincho"/>
          <w:i/>
        </w:rPr>
        <w:t>m</w:t>
      </w:r>
      <w:r w:rsidR="00751670" w:rsidRPr="00974936">
        <w:rPr>
          <w:rFonts w:eastAsia="MS Mincho"/>
          <w:i/>
        </w:rPr>
        <w:t xml:space="preserve"> Wesen, aufmerksame</w:t>
      </w:r>
      <w:r>
        <w:rPr>
          <w:rFonts w:eastAsia="MS Mincho"/>
          <w:i/>
        </w:rPr>
        <w:t>r</w:t>
      </w:r>
      <w:r w:rsidR="00751670" w:rsidRPr="00974936">
        <w:rPr>
          <w:rFonts w:eastAsia="MS Mincho"/>
          <w:i/>
        </w:rPr>
        <w:t xml:space="preserve"> Reaktionsbereitschaft, nervenstarke</w:t>
      </w:r>
      <w:r>
        <w:rPr>
          <w:rFonts w:eastAsia="MS Mincho"/>
          <w:i/>
        </w:rPr>
        <w:t>r</w:t>
      </w:r>
      <w:r w:rsidR="00751670" w:rsidRPr="00974936">
        <w:rPr>
          <w:rFonts w:eastAsia="MS Mincho"/>
          <w:i/>
        </w:rPr>
        <w:t xml:space="preserve"> Sensibilität und ausgeprägte</w:t>
      </w:r>
      <w:r>
        <w:rPr>
          <w:rFonts w:eastAsia="MS Mincho"/>
          <w:i/>
        </w:rPr>
        <w:t>m</w:t>
      </w:r>
      <w:r w:rsidR="00751670" w:rsidRPr="00974936">
        <w:rPr>
          <w:rFonts w:eastAsia="MS Mincho"/>
          <w:i/>
        </w:rPr>
        <w:t xml:space="preserve"> „</w:t>
      </w:r>
      <w:proofErr w:type="spellStart"/>
      <w:r w:rsidR="00751670" w:rsidRPr="00974936">
        <w:rPr>
          <w:rFonts w:eastAsia="MS Mincho"/>
          <w:i/>
        </w:rPr>
        <w:t>Brio</w:t>
      </w:r>
      <w:proofErr w:type="spellEnd"/>
      <w:r w:rsidR="00751670" w:rsidRPr="00974936">
        <w:rPr>
          <w:rFonts w:eastAsia="MS Mincho"/>
          <w:i/>
        </w:rPr>
        <w:t xml:space="preserve">“ (eifrige Bereitwilligkeit </w:t>
      </w:r>
      <w:r w:rsidR="00751670" w:rsidRPr="00974936">
        <w:rPr>
          <w:rFonts w:eastAsia="MS Mincho"/>
          <w:i/>
        </w:rPr>
        <w:lastRenderedPageBreak/>
        <w:t xml:space="preserve">kombiniert mit energischem Einsatz und ausdrucksvoller Präsentation). Es ist geeignet zum </w:t>
      </w:r>
      <w:r w:rsidR="00751670" w:rsidRPr="00974936">
        <w:rPr>
          <w:i/>
        </w:rPr>
        <w:t>Freizeit- und Geländereiten, sowie für Gangpferdewettbewerbe und Westerndisziplinen</w:t>
      </w:r>
      <w:r w:rsidR="00751670" w:rsidRPr="00974936">
        <w:rPr>
          <w:rFonts w:eastAsia="MS Mincho"/>
          <w:i/>
        </w:rPr>
        <w:t>.</w:t>
      </w:r>
    </w:p>
    <w:p w:rsidR="00424CD1" w:rsidRDefault="00424CD1" w:rsidP="00424CD1">
      <w:pPr>
        <w:rPr>
          <w:rFonts w:eastAsia="MS Mincho"/>
        </w:rPr>
      </w:pPr>
    </w:p>
    <w:p w:rsidR="00424CD1" w:rsidRPr="006E7531" w:rsidRDefault="00424CD1" w:rsidP="00903C60">
      <w:pPr>
        <w:pStyle w:val="berschrift1"/>
        <w:numPr>
          <w:ilvl w:val="0"/>
          <w:numId w:val="19"/>
        </w:numPr>
        <w:rPr>
          <w:rFonts w:eastAsia="MS Mincho"/>
        </w:rPr>
      </w:pPr>
      <w:bookmarkStart w:id="14" w:name="_Toc497371412"/>
      <w:bookmarkStart w:id="15" w:name="_Toc499496298"/>
      <w:bookmarkStart w:id="16" w:name="_Hlk495063586"/>
      <w:r w:rsidRPr="006E7531">
        <w:rPr>
          <w:rFonts w:eastAsia="MS Mincho"/>
        </w:rPr>
        <w:t>Eigenschaften und Hauptmerkmale</w:t>
      </w:r>
      <w:bookmarkEnd w:id="14"/>
      <w:bookmarkEnd w:id="15"/>
    </w:p>
    <w:bookmarkEnd w:id="13"/>
    <w:bookmarkEnd w:id="16"/>
    <w:p w:rsidR="002B32F1" w:rsidRDefault="002B32F1">
      <w:pPr>
        <w:rPr>
          <w:rFonts w:eastAsia="MS Mincho"/>
        </w:rPr>
      </w:pPr>
    </w:p>
    <w:p w:rsidR="002B32F1" w:rsidRDefault="002B32F1">
      <w:pPr>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t xml:space="preserve">Paso </w:t>
      </w:r>
      <w:proofErr w:type="spellStart"/>
      <w:r>
        <w:rPr>
          <w:rFonts w:eastAsia="MS Mincho"/>
          <w:b/>
          <w:bCs/>
        </w:rPr>
        <w:t>Peruano</w:t>
      </w:r>
      <w:proofErr w:type="spellEnd"/>
      <w:r>
        <w:rPr>
          <w:rFonts w:eastAsia="MS Mincho"/>
          <w:b/>
          <w:bCs/>
        </w:rPr>
        <w:t xml:space="preserve"> </w:t>
      </w:r>
    </w:p>
    <w:p w:rsidR="002B32F1" w:rsidRDefault="002B32F1">
      <w:pPr>
        <w:rPr>
          <w:rFonts w:eastAsia="MS Mincho"/>
        </w:rPr>
      </w:pPr>
    </w:p>
    <w:p w:rsidR="002B32F1" w:rsidRDefault="002B32F1">
      <w:pPr>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Peru</w:t>
      </w:r>
    </w:p>
    <w:p w:rsidR="002B32F1" w:rsidRDefault="002B32F1">
      <w:pPr>
        <w:rPr>
          <w:rFonts w:eastAsia="MS Mincho"/>
        </w:rPr>
      </w:pPr>
    </w:p>
    <w:p w:rsidR="002B32F1" w:rsidRDefault="002B32F1">
      <w:pPr>
        <w:rPr>
          <w:rFonts w:eastAsia="MS Mincho"/>
        </w:rPr>
      </w:pPr>
      <w:r>
        <w:rPr>
          <w:rFonts w:eastAsia="MS Mincho"/>
          <w:b/>
          <w:bCs/>
        </w:rPr>
        <w:t>Größe</w:t>
      </w:r>
      <w:r>
        <w:rPr>
          <w:rFonts w:eastAsia="MS Mincho"/>
          <w:b/>
          <w:bCs/>
        </w:rPr>
        <w:tab/>
      </w:r>
      <w:r>
        <w:rPr>
          <w:rFonts w:eastAsia="MS Mincho"/>
        </w:rPr>
        <w:tab/>
      </w:r>
      <w:r>
        <w:rPr>
          <w:rFonts w:eastAsia="MS Mincho"/>
        </w:rPr>
        <w:tab/>
      </w:r>
      <w:r>
        <w:rPr>
          <w:rFonts w:eastAsia="MS Mincho"/>
        </w:rPr>
        <w:tab/>
      </w:r>
      <w:r>
        <w:rPr>
          <w:rFonts w:eastAsia="MS Mincho"/>
        </w:rPr>
        <w:tab/>
        <w:t>ca</w:t>
      </w:r>
      <w:r>
        <w:rPr>
          <w:rFonts w:eastAsia="MS Mincho"/>
          <w:color w:val="FF0000"/>
        </w:rPr>
        <w:t xml:space="preserve">. </w:t>
      </w:r>
      <w:r>
        <w:rPr>
          <w:rFonts w:eastAsia="MS Mincho"/>
        </w:rPr>
        <w:t>145 cm - 155 cm</w:t>
      </w:r>
    </w:p>
    <w:p w:rsidR="002B32F1" w:rsidRDefault="002B32F1">
      <w:pPr>
        <w:rPr>
          <w:rFonts w:eastAsia="MS Mincho"/>
        </w:rPr>
      </w:pPr>
    </w:p>
    <w:p w:rsidR="002B32F1" w:rsidRDefault="002B32F1" w:rsidP="00D67CC3">
      <w:pPr>
        <w:tabs>
          <w:tab w:val="left" w:pos="2608"/>
        </w:tabs>
        <w:ind w:left="3540" w:hanging="3540"/>
        <w:rPr>
          <w:rFonts w:eastAsia="MS Mincho"/>
        </w:rPr>
      </w:pPr>
      <w:r>
        <w:rPr>
          <w:rFonts w:eastAsia="MS Mincho"/>
          <w:b/>
          <w:bCs/>
        </w:rPr>
        <w:t>Farben</w:t>
      </w:r>
      <w:r>
        <w:rPr>
          <w:rFonts w:eastAsia="MS Mincho"/>
        </w:rPr>
        <w:tab/>
      </w:r>
      <w:r w:rsidR="00D67CC3">
        <w:rPr>
          <w:rFonts w:eastAsia="MS Mincho"/>
        </w:rPr>
        <w:tab/>
      </w:r>
      <w:r>
        <w:rPr>
          <w:rFonts w:eastAsia="MS Mincho"/>
        </w:rPr>
        <w:tab/>
        <w:t>alle, außer Albinos und Schecken</w:t>
      </w:r>
    </w:p>
    <w:p w:rsidR="002B32F1" w:rsidRDefault="002B32F1">
      <w:pPr>
        <w:rPr>
          <w:rFonts w:eastAsia="MS Mincho"/>
          <w:b/>
          <w:bCs/>
        </w:rPr>
      </w:pPr>
    </w:p>
    <w:p w:rsidR="002B32F1" w:rsidRDefault="002B32F1">
      <w:pPr>
        <w:rPr>
          <w:rFonts w:eastAsia="MS Mincho"/>
          <w:b/>
          <w:bCs/>
        </w:rPr>
      </w:pPr>
      <w:r>
        <w:rPr>
          <w:rFonts w:eastAsia="MS Mincho"/>
          <w:b/>
          <w:bCs/>
        </w:rPr>
        <w:t>Gebäude</w:t>
      </w:r>
    </w:p>
    <w:p w:rsidR="002B32F1" w:rsidRDefault="002B32F1">
      <w:pPr>
        <w:tabs>
          <w:tab w:val="left" w:pos="1440"/>
        </w:tabs>
        <w:ind w:left="3540" w:hanging="3540"/>
        <w:rPr>
          <w:rFonts w:eastAsia="MS Mincho"/>
        </w:rPr>
      </w:pPr>
      <w:r>
        <w:rPr>
          <w:rFonts w:eastAsia="MS Mincho"/>
        </w:rPr>
        <w:tab/>
      </w:r>
      <w:r>
        <w:rPr>
          <w:rFonts w:eastAsia="MS Mincho"/>
        </w:rPr>
        <w:tab/>
      </w:r>
      <w:r>
        <w:rPr>
          <w:rFonts w:eastAsia="MS Mincho"/>
          <w:i/>
          <w:iCs/>
        </w:rPr>
        <w:t>Kopf</w:t>
      </w:r>
      <w:r>
        <w:rPr>
          <w:rFonts w:eastAsia="MS Mincho"/>
        </w:rPr>
        <w:tab/>
      </w:r>
      <w:r>
        <w:rPr>
          <w:rFonts w:eastAsia="MS Mincho"/>
        </w:rPr>
        <w:tab/>
        <w:t xml:space="preserve">trocken, gerade bis konvex; breite, flache Stirn; kleine, leicht nach innen gekrümmte, feine Ohren; bewegliche, große Nüstern; kleines, </w:t>
      </w:r>
      <w:proofErr w:type="spellStart"/>
      <w:r>
        <w:rPr>
          <w:rFonts w:eastAsia="MS Mincho"/>
        </w:rPr>
        <w:t>feinlippiges</w:t>
      </w:r>
      <w:proofErr w:type="spellEnd"/>
      <w:r>
        <w:rPr>
          <w:rFonts w:eastAsia="MS Mincho"/>
        </w:rPr>
        <w:t xml:space="preserve"> Maul; dunkles, waches Auge; schlankes, biegsames Genick.</w:t>
      </w:r>
    </w:p>
    <w:p w:rsidR="002B32F1" w:rsidRDefault="002B32F1">
      <w:pPr>
        <w:tabs>
          <w:tab w:val="left" w:pos="1440"/>
        </w:tabs>
        <w:ind w:left="3540" w:hanging="3540"/>
        <w:rPr>
          <w:rFonts w:eastAsia="MS Mincho"/>
        </w:rPr>
      </w:pPr>
    </w:p>
    <w:p w:rsidR="002B32F1" w:rsidRDefault="002B32F1">
      <w:pPr>
        <w:tabs>
          <w:tab w:val="left" w:pos="1440"/>
        </w:tabs>
        <w:ind w:left="3540" w:hanging="3540"/>
        <w:rPr>
          <w:rFonts w:eastAsia="MS Mincho"/>
        </w:rPr>
      </w:pPr>
      <w:r>
        <w:rPr>
          <w:rFonts w:eastAsia="MS Mincho"/>
        </w:rPr>
        <w:tab/>
      </w:r>
      <w:r>
        <w:rPr>
          <w:rFonts w:eastAsia="MS Mincho"/>
        </w:rPr>
        <w:tab/>
      </w:r>
      <w:r>
        <w:rPr>
          <w:rFonts w:eastAsia="MS Mincho"/>
          <w:i/>
          <w:iCs/>
        </w:rPr>
        <w:t>Hals</w:t>
      </w:r>
      <w:r>
        <w:rPr>
          <w:rFonts w:eastAsia="MS Mincho"/>
        </w:rPr>
        <w:tab/>
        <w:t>genügend lang; hoch aufgesetzt und kräftig; dichte Mähne.</w:t>
      </w:r>
    </w:p>
    <w:p w:rsidR="002B32F1" w:rsidRDefault="002B32F1">
      <w:pPr>
        <w:tabs>
          <w:tab w:val="left" w:pos="1440"/>
        </w:tabs>
        <w:ind w:left="3540" w:hanging="3540"/>
        <w:rPr>
          <w:rFonts w:eastAsia="MS Mincho"/>
          <w:i/>
          <w:iCs/>
        </w:rPr>
      </w:pPr>
    </w:p>
    <w:p w:rsidR="002B32F1" w:rsidRDefault="002B32F1">
      <w:pPr>
        <w:tabs>
          <w:tab w:val="left" w:pos="1440"/>
        </w:tabs>
        <w:ind w:left="3540" w:hanging="3540"/>
        <w:rPr>
          <w:rFonts w:eastAsia="MS Mincho"/>
        </w:rPr>
      </w:pPr>
      <w:r>
        <w:rPr>
          <w:rFonts w:eastAsia="MS Mincho"/>
          <w:i/>
          <w:iCs/>
        </w:rPr>
        <w:tab/>
      </w:r>
      <w:r>
        <w:rPr>
          <w:rFonts w:eastAsia="MS Mincho"/>
          <w:i/>
          <w:iCs/>
        </w:rPr>
        <w:tab/>
        <w:t>Körper</w:t>
      </w:r>
      <w:r>
        <w:rPr>
          <w:rFonts w:eastAsia="MS Mincho"/>
        </w:rPr>
        <w:tab/>
        <w:t xml:space="preserve">lange schräge Schulter; viel </w:t>
      </w:r>
      <w:proofErr w:type="spellStart"/>
      <w:r>
        <w:rPr>
          <w:rFonts w:eastAsia="MS Mincho"/>
        </w:rPr>
        <w:t>Gurtentiefe</w:t>
      </w:r>
      <w:proofErr w:type="spellEnd"/>
      <w:r>
        <w:rPr>
          <w:rFonts w:eastAsia="MS Mincho"/>
        </w:rPr>
        <w:t xml:space="preserve">; mittellanger, gut </w:t>
      </w:r>
      <w:proofErr w:type="spellStart"/>
      <w:r>
        <w:rPr>
          <w:rFonts w:eastAsia="MS Mincho"/>
        </w:rPr>
        <w:t>bemuskelter</w:t>
      </w:r>
      <w:proofErr w:type="spellEnd"/>
      <w:r>
        <w:rPr>
          <w:rFonts w:eastAsia="MS Mincho"/>
        </w:rPr>
        <w:t xml:space="preserve"> Rücken; Rippen gut gewölbt; gut geschlossen; starke Lendenpartie; starke, leicht abfallende Kruppe; tiefer Schweifansatz; lange </w:t>
      </w:r>
      <w:proofErr w:type="spellStart"/>
      <w:r>
        <w:rPr>
          <w:rFonts w:eastAsia="MS Mincho"/>
        </w:rPr>
        <w:t>Behosung</w:t>
      </w:r>
      <w:proofErr w:type="spellEnd"/>
      <w:r>
        <w:rPr>
          <w:rFonts w:eastAsia="MS Mincho"/>
        </w:rPr>
        <w:t>.</w:t>
      </w:r>
    </w:p>
    <w:p w:rsidR="002B32F1" w:rsidRDefault="002B32F1">
      <w:pPr>
        <w:tabs>
          <w:tab w:val="left" w:pos="1440"/>
        </w:tabs>
        <w:ind w:left="3540" w:hanging="2100"/>
        <w:rPr>
          <w:rFonts w:eastAsia="MS Mincho"/>
          <w:i/>
          <w:iCs/>
        </w:rPr>
      </w:pPr>
    </w:p>
    <w:p w:rsidR="002B32F1" w:rsidRDefault="002B32F1">
      <w:pPr>
        <w:tabs>
          <w:tab w:val="left" w:pos="1440"/>
        </w:tabs>
        <w:ind w:left="3540" w:hanging="2100"/>
        <w:rPr>
          <w:rFonts w:eastAsia="MS Mincho"/>
        </w:rPr>
      </w:pPr>
      <w:r>
        <w:rPr>
          <w:rFonts w:eastAsia="MS Mincho"/>
          <w:i/>
          <w:iCs/>
        </w:rPr>
        <w:lastRenderedPageBreak/>
        <w:t xml:space="preserve">Fundament         </w:t>
      </w:r>
      <w:r>
        <w:rPr>
          <w:rFonts w:eastAsia="MS Mincho"/>
          <w:i/>
          <w:iCs/>
        </w:rPr>
        <w:tab/>
      </w:r>
      <w:r>
        <w:rPr>
          <w:rFonts w:eastAsia="MS Mincho"/>
        </w:rPr>
        <w:t xml:space="preserve">Hufe eher klein, hart, gut geformt. Gut gewinkelte Sprunggelenke, alle </w:t>
      </w:r>
      <w:proofErr w:type="spellStart"/>
      <w:r>
        <w:rPr>
          <w:rFonts w:eastAsia="MS Mincho"/>
        </w:rPr>
        <w:t>bemuskelten</w:t>
      </w:r>
      <w:proofErr w:type="spellEnd"/>
      <w:r>
        <w:rPr>
          <w:rFonts w:eastAsia="MS Mincho"/>
        </w:rPr>
        <w:t xml:space="preserve"> Beinabschnitte möglichst lang und stark; die unteren Abschnitte trocken, kurz und feingliedrig. </w:t>
      </w:r>
    </w:p>
    <w:p w:rsidR="002B32F1" w:rsidRDefault="002B32F1">
      <w:pPr>
        <w:tabs>
          <w:tab w:val="left" w:pos="1440"/>
        </w:tabs>
        <w:ind w:left="3540" w:hanging="3540"/>
        <w:rPr>
          <w:rFonts w:eastAsia="MS Mincho"/>
        </w:rPr>
      </w:pPr>
    </w:p>
    <w:p w:rsidR="002B32F1" w:rsidRDefault="002B32F1">
      <w:pPr>
        <w:tabs>
          <w:tab w:val="left" w:pos="1440"/>
        </w:tabs>
        <w:ind w:left="3540" w:hanging="3540"/>
        <w:rPr>
          <w:rFonts w:eastAsia="MS Mincho"/>
        </w:rPr>
      </w:pPr>
    </w:p>
    <w:p w:rsidR="002B32F1" w:rsidRDefault="002B32F1">
      <w:pPr>
        <w:tabs>
          <w:tab w:val="left" w:pos="1440"/>
        </w:tabs>
        <w:ind w:left="3540" w:hanging="3540"/>
        <w:rPr>
          <w:rFonts w:eastAsia="MS Mincho"/>
        </w:rPr>
      </w:pPr>
      <w:r>
        <w:rPr>
          <w:rFonts w:eastAsia="MS Mincho"/>
          <w:b/>
          <w:bCs/>
        </w:rPr>
        <w:t xml:space="preserve">Bewegungsablauf                  </w:t>
      </w:r>
      <w:r>
        <w:rPr>
          <w:rFonts w:eastAsia="MS Mincho"/>
          <w:b/>
          <w:bCs/>
        </w:rPr>
        <w:tab/>
      </w:r>
      <w:r>
        <w:rPr>
          <w:rFonts w:eastAsia="MS Mincho"/>
        </w:rPr>
        <w:t xml:space="preserve">Klarer </w:t>
      </w:r>
      <w:proofErr w:type="spellStart"/>
      <w:r>
        <w:rPr>
          <w:rFonts w:eastAsia="MS Mincho"/>
        </w:rPr>
        <w:t>Viertakt</w:t>
      </w:r>
      <w:proofErr w:type="spellEnd"/>
      <w:r>
        <w:rPr>
          <w:rFonts w:eastAsia="MS Mincho"/>
        </w:rPr>
        <w:t xml:space="preserve"> (</w:t>
      </w:r>
      <w:r>
        <w:rPr>
          <w:rFonts w:eastAsia="MS Mincho"/>
          <w:lang w:val="es-PE"/>
        </w:rPr>
        <w:t>Pasollano</w:t>
      </w:r>
      <w:r>
        <w:rPr>
          <w:rFonts w:eastAsia="MS Mincho"/>
        </w:rPr>
        <w:t>), bei Tempoverstärkung Verschiebung zum Pass (</w:t>
      </w:r>
      <w:r>
        <w:rPr>
          <w:rFonts w:eastAsia="MS Mincho"/>
          <w:lang w:val="es-PE"/>
        </w:rPr>
        <w:t>Sobreandando</w:t>
      </w:r>
      <w:r>
        <w:rPr>
          <w:rFonts w:eastAsia="MS Mincho"/>
        </w:rPr>
        <w:t>) erlaubt</w:t>
      </w:r>
      <w:r>
        <w:rPr>
          <w:rFonts w:eastAsia="MS Mincho"/>
          <w:color w:val="FF0000"/>
        </w:rPr>
        <w:t xml:space="preserve">. </w:t>
      </w:r>
      <w:r>
        <w:rPr>
          <w:rFonts w:eastAsia="MS Mincho"/>
        </w:rPr>
        <w:t>Rassetypisch ist der „</w:t>
      </w:r>
      <w:proofErr w:type="spellStart"/>
      <w:r>
        <w:rPr>
          <w:rFonts w:eastAsia="MS Mincho"/>
        </w:rPr>
        <w:t>Termino</w:t>
      </w:r>
      <w:proofErr w:type="spellEnd"/>
      <w:r>
        <w:rPr>
          <w:rFonts w:eastAsia="MS Mincho"/>
        </w:rPr>
        <w:t xml:space="preserve">“, das Ausdrehen der Vorderbeine aus der Schulter heraus. </w:t>
      </w:r>
    </w:p>
    <w:p w:rsidR="002B32F1" w:rsidRDefault="002B32F1">
      <w:pPr>
        <w:tabs>
          <w:tab w:val="left" w:pos="1440"/>
        </w:tabs>
        <w:ind w:left="5"/>
        <w:rPr>
          <w:rFonts w:eastAsia="MS Mincho"/>
        </w:rPr>
      </w:pPr>
    </w:p>
    <w:p w:rsidR="002B32F1" w:rsidRDefault="002B32F1">
      <w:pPr>
        <w:rPr>
          <w:rFonts w:eastAsia="MS Mincho"/>
        </w:rPr>
      </w:pPr>
      <w:r>
        <w:rPr>
          <w:b/>
          <w:bCs/>
        </w:rPr>
        <w:t>Einsatzmöglichkeiten</w:t>
      </w:r>
      <w:r>
        <w:tab/>
      </w:r>
      <w:r>
        <w:tab/>
        <w:t xml:space="preserve">Freizeitreiten, Gangpferdewettbewerbe und </w:t>
      </w:r>
      <w:r>
        <w:tab/>
      </w:r>
      <w:r>
        <w:tab/>
      </w:r>
      <w:r>
        <w:tab/>
      </w:r>
      <w:r>
        <w:tab/>
      </w:r>
      <w:r>
        <w:tab/>
      </w:r>
      <w:r>
        <w:tab/>
      </w:r>
      <w:r>
        <w:tab/>
        <w:t>Wanderreiten</w:t>
      </w:r>
      <w:r>
        <w:rPr>
          <w:rFonts w:eastAsia="MS Mincho"/>
        </w:rPr>
        <w:t>.</w:t>
      </w:r>
    </w:p>
    <w:p w:rsidR="002B32F1" w:rsidRDefault="002B32F1">
      <w:pPr>
        <w:rPr>
          <w:rFonts w:eastAsia="MS Mincho"/>
        </w:rPr>
      </w:pPr>
    </w:p>
    <w:p w:rsidR="002B32F1" w:rsidRDefault="002B32F1">
      <w:pPr>
        <w:rPr>
          <w:rFonts w:eastAsia="MS Mincho"/>
        </w:rPr>
      </w:pPr>
      <w:r>
        <w:rPr>
          <w:rFonts w:eastAsia="MS Mincho"/>
          <w:b/>
          <w:bCs/>
        </w:rPr>
        <w:t>Besondere Merkmale</w:t>
      </w:r>
      <w:r>
        <w:rPr>
          <w:rFonts w:eastAsia="MS Mincho"/>
        </w:rPr>
        <w:tab/>
      </w:r>
      <w:r>
        <w:rPr>
          <w:rFonts w:eastAsia="MS Mincho"/>
        </w:rPr>
        <w:tab/>
        <w:t>freundliches Wesen; aufmerksame Reaktionsbereit-</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roofErr w:type="spellStart"/>
      <w:r>
        <w:rPr>
          <w:rFonts w:eastAsia="MS Mincho"/>
        </w:rPr>
        <w:t>schaft</w:t>
      </w:r>
      <w:proofErr w:type="spellEnd"/>
      <w:r>
        <w:rPr>
          <w:rFonts w:eastAsia="MS Mincho"/>
        </w:rPr>
        <w:t>; nervenstarke Sensibilität; ausgeprägter „</w:t>
      </w:r>
      <w:proofErr w:type="spellStart"/>
      <w:r>
        <w:rPr>
          <w:rFonts w:eastAsia="MS Mincho"/>
        </w:rPr>
        <w:t>Brio</w:t>
      </w:r>
      <w:proofErr w:type="spellEnd"/>
      <w:r>
        <w:rPr>
          <w:rFonts w:eastAsia="MS Mincho"/>
        </w:rPr>
        <w:t xml:space="preserve">“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(eifrige Bereitwilligkeit kombiniert mit energischem Ein-</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roofErr w:type="spellStart"/>
      <w:r>
        <w:rPr>
          <w:rFonts w:eastAsia="MS Mincho"/>
        </w:rPr>
        <w:t>satz</w:t>
      </w:r>
      <w:proofErr w:type="spellEnd"/>
      <w:r>
        <w:rPr>
          <w:rFonts w:eastAsia="MS Mincho"/>
        </w:rPr>
        <w:t xml:space="preserve"> und ausdrucksvoller Präsentation).</w:t>
      </w:r>
    </w:p>
    <w:p w:rsidR="002B32F1" w:rsidRDefault="002B32F1">
      <w:pPr>
        <w:ind w:left="3540"/>
        <w:rPr>
          <w:rFonts w:eastAsia="MS Mincho"/>
        </w:rPr>
      </w:pPr>
    </w:p>
    <w:p w:rsidR="002B32F1" w:rsidRPr="00751670" w:rsidRDefault="002B32F1" w:rsidP="00751670">
      <w:pPr>
        <w:rPr>
          <w:rFonts w:eastAsia="MS Mincho"/>
          <w:b/>
          <w:sz w:val="26"/>
          <w:szCs w:val="26"/>
        </w:rPr>
      </w:pPr>
      <w:r>
        <w:rPr>
          <w:rFonts w:eastAsia="MS Mincho"/>
        </w:rPr>
        <w:br w:type="page"/>
      </w:r>
      <w:r w:rsidRPr="00751670">
        <w:rPr>
          <w:rFonts w:eastAsia="MS Mincho"/>
          <w:b/>
          <w:sz w:val="26"/>
          <w:szCs w:val="26"/>
        </w:rPr>
        <w:lastRenderedPageBreak/>
        <w:t>Zuchtzielbeschreibung des Ursprungszuchtbuches</w:t>
      </w:r>
    </w:p>
    <w:p w:rsidR="002B32F1" w:rsidRDefault="002B32F1">
      <w:pPr>
        <w:pBdr>
          <w:top w:val="single" w:sz="4" w:space="1" w:color="auto"/>
          <w:left w:val="single" w:sz="4" w:space="4" w:color="auto"/>
          <w:bottom w:val="single" w:sz="4" w:space="1" w:color="auto"/>
          <w:right w:val="single" w:sz="4" w:space="4" w:color="auto"/>
        </w:pBdr>
        <w:rPr>
          <w:b/>
          <w:bCs/>
          <w:sz w:val="16"/>
          <w:lang w:val="it-IT"/>
        </w:rPr>
      </w:pPr>
    </w:p>
    <w:p w:rsidR="002B32F1" w:rsidRDefault="00F433A3">
      <w:pPr>
        <w:pBdr>
          <w:top w:val="single" w:sz="4" w:space="1" w:color="auto"/>
          <w:left w:val="single" w:sz="4" w:space="4" w:color="auto"/>
          <w:bottom w:val="single" w:sz="4" w:space="1" w:color="auto"/>
          <w:right w:val="single" w:sz="4" w:space="4" w:color="auto"/>
        </w:pBdr>
        <w:rPr>
          <w:b/>
          <w:bCs/>
          <w:lang w:val="es-PE"/>
        </w:rPr>
      </w:pPr>
      <w:r>
        <w:rPr>
          <w:rFonts w:eastAsia="MS Mincho"/>
          <w:noProof/>
          <w:sz w:val="16"/>
        </w:rPr>
        <mc:AlternateContent>
          <mc:Choice Requires="wps">
            <w:drawing>
              <wp:anchor distT="0" distB="0" distL="114300" distR="114300" simplePos="0" relativeHeight="251657728" behindDoc="0" locked="0" layoutInCell="1" allowOverlap="1">
                <wp:simplePos x="0" y="0"/>
                <wp:positionH relativeFrom="column">
                  <wp:posOffset>3886200</wp:posOffset>
                </wp:positionH>
                <wp:positionV relativeFrom="paragraph">
                  <wp:posOffset>55245</wp:posOffset>
                </wp:positionV>
                <wp:extent cx="1943100" cy="3086100"/>
                <wp:effectExtent l="0"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82" w:rsidRDefault="00A02182">
                            <w:r>
                              <w:rPr>
                                <w:noProof/>
                              </w:rPr>
                              <w:drawing>
                                <wp:inline distT="0" distB="0" distL="0" distR="0">
                                  <wp:extent cx="1908175" cy="2901950"/>
                                  <wp:effectExtent l="0" t="0" r="0" b="0"/>
                                  <wp:docPr id="1" name="Bild 1" descr="hembraymachodefin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braymachodefiniti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290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pt;margin-top:4.35pt;width:153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mw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" filled="f" stroked="f">
                <v:textbox>
                  <w:txbxContent>
                    <w:p w:rsidR="00A02182" w:rsidRDefault="00A02182">
                      <w:r>
                        <w:rPr>
                          <w:noProof/>
                        </w:rPr>
                        <w:drawing>
                          <wp:inline distT="0" distB="0" distL="0" distR="0">
                            <wp:extent cx="1908175" cy="2901950"/>
                            <wp:effectExtent l="0" t="0" r="0" b="0"/>
                            <wp:docPr id="1" name="Bild 1" descr="hembraymachodefin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braymachodefiniti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2901950"/>
                                    </a:xfrm>
                                    <a:prstGeom prst="rect">
                                      <a:avLst/>
                                    </a:prstGeom>
                                    <a:noFill/>
                                    <a:ln>
                                      <a:noFill/>
                                    </a:ln>
                                  </pic:spPr>
                                </pic:pic>
                              </a:graphicData>
                            </a:graphic>
                          </wp:inline>
                        </w:drawing>
                      </w:r>
                    </w:p>
                  </w:txbxContent>
                </v:textbox>
              </v:shape>
            </w:pict>
          </mc:Fallback>
        </mc:AlternateContent>
      </w:r>
      <w:r w:rsidR="002B32F1">
        <w:rPr>
          <w:b/>
          <w:bCs/>
          <w:lang w:val="es-PE"/>
        </w:rPr>
        <w:t>PATRON DEL CABALLO PERUANO DE PASO</w:t>
      </w:r>
    </w:p>
    <w:p w:rsidR="002B32F1" w:rsidRDefault="002B32F1">
      <w:pPr>
        <w:pBdr>
          <w:top w:val="single" w:sz="4" w:space="1" w:color="auto"/>
          <w:left w:val="single" w:sz="4" w:space="4" w:color="auto"/>
          <w:bottom w:val="single" w:sz="4" w:space="1" w:color="auto"/>
          <w:right w:val="single" w:sz="4" w:space="4" w:color="auto"/>
        </w:pBdr>
        <w:rPr>
          <w:rFonts w:eastAsia="MS Mincho"/>
          <w:sz w:val="16"/>
          <w:lang w:val="es-PE"/>
        </w:rPr>
      </w:pP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El caballo Peruano de Paso, raza caballar propia del Perú,</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 xml:space="preserve">inició su desarrollo desde el momento en que llegaron al Perú </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 xml:space="preserve">los españoles y sus caballos. Sus ancestros raciales </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combinados con la geografía, el medio ambiente, la función y la</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 xml:space="preserve">selección libre de cruces con razas ajenas, adecuaron los aires </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 xml:space="preserve">o pisos* derivados de la ambladura a sus características </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 xml:space="preserve">viajeras. Esta raza es única por la comodidad que su andar </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 xml:space="preserve">otorga al jinete. El brío, la nobleza y la arrogancia, unidas a la </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buena disposición, son características propias de la raza.</w:t>
      </w:r>
      <w:r>
        <w:rPr>
          <w:lang w:val="es-PE"/>
        </w:rPr>
        <w:br/>
        <w:t xml:space="preserve">El Caballo Nacional es un equino de silla de tipo mediolíneo y </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 xml:space="preserve">armónico en sus formas, con buena correlación entre sus </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 xml:space="preserve">partes teniendo una alzada promezio de 1.48 m. para machos </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 xml:space="preserve">y 1.47 m. para hembras. Las proporciones en sus formas, </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sumadas a las angulaciones características de la raza, permiten</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 xml:space="preserve">al Caballo Peruano de Paso desplazarse en sus aires </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 xml:space="preserve">característicos o pisos*, los cuales se realizan con </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 xml:space="preserve">predominancia de sus bípedos laterales y con los adornos de </w:t>
      </w: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r>
        <w:rPr>
          <w:lang w:val="es-PE"/>
        </w:rPr>
        <w:t>agudez (elevación), término y extensión en los miembros anteriores y movimiento rasante en los posteriores. El Paso Peruano (Piso) es heredable y ha sido fijado por selección como característica propia de la raza, por lo tanto sus crías heredan esta mecánica de movimiento.</w:t>
      </w: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p>
    <w:p w:rsidR="002B32F1" w:rsidRDefault="002B32F1">
      <w:pPr>
        <w:pBdr>
          <w:top w:val="single" w:sz="4" w:space="1" w:color="auto"/>
          <w:left w:val="single" w:sz="4" w:space="4" w:color="auto"/>
          <w:bottom w:val="single" w:sz="4" w:space="1" w:color="auto"/>
          <w:right w:val="single" w:sz="4" w:space="4" w:color="auto"/>
        </w:pBdr>
        <w:rPr>
          <w:b/>
          <w:bCs/>
          <w:lang w:val="es-PE"/>
        </w:rPr>
      </w:pPr>
      <w:r>
        <w:rPr>
          <w:b/>
          <w:bCs/>
          <w:lang w:val="es-PE"/>
        </w:rPr>
        <w:t>CABEZA</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 xml:space="preserve">De construcción predominantemente subconvexa (con tendencia rectilínea) en su región frontonasal además de elegante, expresiva y descarnada, debiendo revelar su sexo en sus características generales. Tiene un largo entre 59cm y 61cm entre la testera y el belfo superior, siendo el ancho entre las orejas de 11cm a 13cm y entre la apófisis orbitales de 16cm a 18cm. Fuerte en su base, con carrillos bien definidos, fina y comprimida en su extremidad inferior, midiendo de 8cm a 9cm entre </w:t>
      </w:r>
      <w:r>
        <w:rPr>
          <w:lang w:val="es-PE"/>
        </w:rPr>
        <w:lastRenderedPageBreak/>
        <w:t>los extremos de los ollares y con una separación intermaxilar de 6cm a 9cm. La frente es ancha y plana. Las orejas medianamente largas, móviles y finas. Los ojos ovalados de color oscuro y vivaces, colocados lateralmente a la cara en posición ligeramente oblicua. Los ollares, sinuosos, alargados, orientados lateralmente y dilatables. La boca, de belfos turgentes, será proporcionada a la dimensión de la cabeza, con una comisura que oscila entre 8cm y 10cm.</w:t>
      </w:r>
    </w:p>
    <w:p w:rsidR="002B32F1" w:rsidRDefault="002B32F1">
      <w:pPr>
        <w:pBdr>
          <w:top w:val="single" w:sz="4" w:space="1" w:color="auto"/>
          <w:left w:val="single" w:sz="4" w:space="4" w:color="auto"/>
          <w:bottom w:val="single" w:sz="4" w:space="1" w:color="auto"/>
          <w:right w:val="single" w:sz="4" w:space="4" w:color="auto"/>
        </w:pBdr>
        <w:rPr>
          <w:lang w:val="es-PE"/>
        </w:rPr>
      </w:pP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r>
        <w:rPr>
          <w:b/>
          <w:bCs/>
          <w:lang w:val="es-PE"/>
        </w:rPr>
        <w:t>CUELLO</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Debe ser definido según su sexo, de crines finas, abundantes, largas y lustrosas. El cuello, tiene una longitud promedio de 60cm medida del punto medio de la unión de la cabeza al cuello (atlas) y el punto medio de la escápula (espalda). Tiene una línea cervical marcadamente convexa en machos y levemente en el caso de las hembras, siendo más corta y recta la línea inferior (ventral) para ambos sexos. El extremo inferior del cuello debe ser ancho y robusto, bien unido con la escápula y el pecho, presentando una unión en la articulación escápulo-humeral que permita flexibilidad y amplitud de movimento.</w:t>
      </w:r>
    </w:p>
    <w:p w:rsidR="002B32F1" w:rsidRDefault="002B32F1">
      <w:pPr>
        <w:pBdr>
          <w:top w:val="single" w:sz="4" w:space="1" w:color="auto"/>
          <w:left w:val="single" w:sz="4" w:space="4" w:color="auto"/>
          <w:bottom w:val="single" w:sz="4" w:space="1" w:color="auto"/>
          <w:right w:val="single" w:sz="4" w:space="4" w:color="auto"/>
        </w:pBdr>
        <w:rPr>
          <w:lang w:val="es-PE"/>
        </w:rPr>
      </w:pP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r>
        <w:rPr>
          <w:b/>
          <w:bCs/>
          <w:lang w:val="es-PE"/>
        </w:rPr>
        <w:t>CUERPO</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El Caballo Peruano de Paso tiene un rango de alzada entre 1.44 m. y 1.51 m. para machos y 1.43 m. a 1.49 m. para hembras. El perímetro toráxico es de 1.77 m. a 1.80 m., teniendo las hembras un perímetro mayor que los machos. Los machos tienen una longitud cercana a la de la alzada, siendo estas medidas tomadas desde la unión escápulo - humeral (hombro) hasta la vertical trazada sobre el filo de la nalga. La distancia de la cruz al esternón llamada profundidad, es similar a la altura sub-esternal (distancia entre el esternón y el suelo), siendo las hembras algo más profundas que los machos. La cercanía a tierra es característica racial. La cruz está reflejada en la unión de las escápulas, siendo la apófisis mayor (cruz) la que debe estar nivelada con la grupa formando una catenaria con relación al lomo de no más de 8 cm. de luz. El pecho debe ser amplio en un rango de 34 cm. a 36 cm., medido entre las puntas de los hombros, robusto y saliente sin exceso.</w:t>
      </w:r>
    </w:p>
    <w:p w:rsidR="002B32F1" w:rsidRDefault="002B32F1">
      <w:pPr>
        <w:pBdr>
          <w:top w:val="single" w:sz="4" w:space="1" w:color="auto"/>
          <w:left w:val="single" w:sz="4" w:space="4" w:color="auto"/>
          <w:bottom w:val="single" w:sz="4" w:space="1" w:color="auto"/>
          <w:right w:val="single" w:sz="4" w:space="4" w:color="auto"/>
        </w:pBdr>
        <w:rPr>
          <w:lang w:val="es-PE"/>
        </w:rPr>
      </w:pP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r>
        <w:rPr>
          <w:b/>
          <w:bCs/>
          <w:lang w:val="es-PE"/>
        </w:rPr>
        <w:t>Dorso (Zona dorsal)</w:t>
      </w: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r>
        <w:rPr>
          <w:lang w:val="es-PE"/>
        </w:rPr>
        <w:lastRenderedPageBreak/>
        <w:t>El dorso, medianamente corto, ligeramente recto y bien unido con el tercio anterior y la zona lumbar. La caja ósea es amplia y profunda, con el costillar debidamente arqueado y con una región sub-esternal paralela al suelo.</w:t>
      </w: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r>
        <w:rPr>
          <w:b/>
          <w:bCs/>
          <w:lang w:val="es-PE"/>
        </w:rPr>
        <w:t>Lomo o riñón (Zona lumbar)</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El lomo debe ser de buena cobertura muscular, corto y bien unido tanto al dorso como a la grupa.</w:t>
      </w:r>
    </w:p>
    <w:p w:rsidR="002B32F1" w:rsidRDefault="002B32F1">
      <w:pPr>
        <w:pBdr>
          <w:top w:val="single" w:sz="4" w:space="1" w:color="auto"/>
          <w:left w:val="single" w:sz="4" w:space="4" w:color="auto"/>
          <w:bottom w:val="single" w:sz="4" w:space="1" w:color="auto"/>
          <w:right w:val="single" w:sz="4" w:space="4" w:color="auto"/>
        </w:pBdr>
        <w:rPr>
          <w:lang w:val="es-PE"/>
        </w:rPr>
      </w:pP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r>
        <w:rPr>
          <w:b/>
          <w:bCs/>
          <w:lang w:val="es-PE"/>
        </w:rPr>
        <w:t>Grupa (Zona sacra)</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De grupa redonda, proporcionada, amplia y con una inclinación que determina un nacimiento bajo de la cola, cuya inserción deberá estar debajo de la línea imaginaria que pasa horizontalmente por la punta del anca.</w:t>
      </w:r>
    </w:p>
    <w:p w:rsidR="002B32F1" w:rsidRDefault="002B32F1">
      <w:pPr>
        <w:pBdr>
          <w:top w:val="single" w:sz="4" w:space="1" w:color="auto"/>
          <w:left w:val="single" w:sz="4" w:space="4" w:color="auto"/>
          <w:bottom w:val="single" w:sz="4" w:space="1" w:color="auto"/>
          <w:right w:val="single" w:sz="4" w:space="4" w:color="auto"/>
        </w:pBdr>
        <w:rPr>
          <w:lang w:val="es-PE"/>
        </w:rPr>
      </w:pP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r>
        <w:rPr>
          <w:b/>
          <w:bCs/>
          <w:lang w:val="es-PE"/>
        </w:rPr>
        <w:t>Nacimiento de cola (Zona coccígea)</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El nacimiento de la cola es de inserción baja, con crines finas, largas y abundantes. Llevada quieta y bien pegada a las nalgas al andar, siendo éstas características propias de la raza.</w:t>
      </w:r>
    </w:p>
    <w:p w:rsidR="002B32F1" w:rsidRDefault="002B32F1">
      <w:pPr>
        <w:pBdr>
          <w:top w:val="single" w:sz="4" w:space="1" w:color="auto"/>
          <w:left w:val="single" w:sz="4" w:space="4" w:color="auto"/>
          <w:bottom w:val="single" w:sz="4" w:space="1" w:color="auto"/>
          <w:right w:val="single" w:sz="4" w:space="4" w:color="auto"/>
        </w:pBdr>
        <w:rPr>
          <w:lang w:val="es-PE"/>
        </w:rPr>
      </w:pP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r>
        <w:rPr>
          <w:b/>
          <w:bCs/>
          <w:lang w:val="es-PE"/>
        </w:rPr>
        <w:t>LOS MIEMBROS</w:t>
      </w:r>
      <w:r>
        <w:rPr>
          <w:lang w:val="es-PE"/>
        </w:rPr>
        <w:br/>
      </w:r>
      <w:r>
        <w:rPr>
          <w:b/>
          <w:bCs/>
          <w:lang w:val="es-PE"/>
        </w:rPr>
        <w:t>Miembros Anteriores</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La espalda debe ser de buena longitud e inclinación (58° a 62° respecto a la horizontal) y debe de estar unida al pecho por una sólida musculatura. El brazo es corto y musculoso.  El antebrazo es largo y musculoso en la parte superior, afinándose hacia la parte inferior y de una longitud entre 39 cm. y 42 cm. La rodilla debe ser bien definida en sus formas; amplia, sin desviaciones, bien moldeada y con la cara anterior ligeramente convexa. La arista posterior debe ser prominente y los laterales descarnados para permitir una buena inserción de los tendones. La caña anterior (metacarpo) debe tener un largo que oscile entre los 26 cm. y 29 cm., con un perímetro entre 17 cm. a 19 cm., con tendones y ligamentos definidos. Los nudos o menudillos son descarnados y de formas nítidas. Las cernejas son poco pobladas, denotando finura. Las cuartillas deben ser sólidas y su perímetro es un centímetro menor que el perímetro de la caña y con un largo referencial entre 9 cm y 11 cm.</w:t>
      </w:r>
    </w:p>
    <w:p w:rsidR="002B32F1" w:rsidRDefault="002B32F1">
      <w:pPr>
        <w:pBdr>
          <w:top w:val="single" w:sz="4" w:space="1" w:color="auto"/>
          <w:left w:val="single" w:sz="4" w:space="4" w:color="auto"/>
          <w:bottom w:val="single" w:sz="4" w:space="1" w:color="auto"/>
          <w:right w:val="single" w:sz="4" w:space="4" w:color="auto"/>
        </w:pBdr>
        <w:rPr>
          <w:lang w:val="es-PE"/>
        </w:rPr>
      </w:pP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r>
        <w:rPr>
          <w:b/>
          <w:bCs/>
          <w:lang w:val="es-PE"/>
        </w:rPr>
        <w:t>Miembros Posteriores</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Los miembros posteriores deben revelar en su conjunto poder y capacidad de contracción y extensión. La nalga debe ser redondeada en armonía con el muslo. El muslo debe ser medianamente musculado. La pierna debe tener una musculatura destacada. El corvejón (articulación tibio-metatarsiana) debe ser bien moldeado, definido y amplio teniendo una construcción ósea fuerte y nítida en su contorno, guardando el equilibrio y la proporción de sus partes. En esta articulación se forma un ángulo interior (acodo) cuya medida debe estar entre los 137° y 142°, siendo este ángulo una característica propia de la raza. La caña posterior (metatarso) debe ser nítida, con tendones fuertes, bien implantados y definidos. El perímetro de la caña posterior tiene entre 18cm y 20cm. El nudo posterior es de características similares al anterior. Las cuartillas posteriores, sólidas de un largo entre 9cm y 11cm y un perímetro de 17cm a 20cm.</w:t>
      </w:r>
    </w:p>
    <w:p w:rsidR="002B32F1" w:rsidRDefault="002B32F1">
      <w:pPr>
        <w:pBdr>
          <w:top w:val="single" w:sz="4" w:space="1" w:color="auto"/>
          <w:left w:val="single" w:sz="4" w:space="4" w:color="auto"/>
          <w:bottom w:val="single" w:sz="4" w:space="1" w:color="auto"/>
          <w:right w:val="single" w:sz="4" w:space="4" w:color="auto"/>
        </w:pBdr>
        <w:rPr>
          <w:lang w:val="es-PE"/>
        </w:rPr>
      </w:pP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r>
        <w:rPr>
          <w:b/>
          <w:bCs/>
          <w:lang w:val="es-PE"/>
        </w:rPr>
        <w:t>LOS CASCOS</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El casco debe ser de buen desarrollo, proporcionado al cuerpo del animal, coronado por un rodete destacado y prominente recubierto de pelos cortos. El casco en su cara plantar es cóncavo, de contornos regulares y con un candado largo, ancho y prominente, de córnea dura, oscura, resistente y brillante. La muralla del casco debe ser inclinada teniendo un ángulo que oscile entre los 48º y 51º grados, siendo su eje una proyección de la cuartilla y con un largo de muralla entre 8cm y 10cm en los anteriores. En general, los cascos de los posteriores tienen pequeñas diferencias de tamaño e inclinación con relación a los anteriores.</w:t>
      </w:r>
    </w:p>
    <w:p w:rsidR="002B32F1" w:rsidRDefault="002B32F1">
      <w:pPr>
        <w:pBdr>
          <w:top w:val="single" w:sz="4" w:space="1" w:color="auto"/>
          <w:left w:val="single" w:sz="4" w:space="4" w:color="auto"/>
          <w:bottom w:val="single" w:sz="4" w:space="1" w:color="auto"/>
          <w:right w:val="single" w:sz="4" w:space="4" w:color="auto"/>
        </w:pBdr>
        <w:rPr>
          <w:lang w:val="es-PE"/>
        </w:rPr>
      </w:pP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r>
        <w:rPr>
          <w:b/>
          <w:bCs/>
          <w:lang w:val="es-PE"/>
        </w:rPr>
        <w:t>APLOMOS</w:t>
      </w:r>
      <w:r>
        <w:rPr>
          <w:b/>
          <w:bCs/>
          <w:lang w:val="es-PE"/>
        </w:rPr>
        <w:br/>
        <w:t>Vista Frontal</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Con el ejemplar en reposo, los ejes directrices de los anteriores deben ser una línea imaginaria perpendicular al suelo que pasa por la parte media del antebrazo, la rodilla, la caña, la cuartilla y el casco. Los cascos de los posteriores en esta raza están a menor distancia entre ellos que los cascos de los anteriores, formando en el suelo una figura trapezoidal.</w:t>
      </w:r>
    </w:p>
    <w:p w:rsidR="002B32F1" w:rsidRDefault="002B32F1">
      <w:pPr>
        <w:pBdr>
          <w:top w:val="single" w:sz="4" w:space="1" w:color="auto"/>
          <w:left w:val="single" w:sz="4" w:space="4" w:color="auto"/>
          <w:bottom w:val="single" w:sz="4" w:space="1" w:color="auto"/>
          <w:right w:val="single" w:sz="4" w:space="4" w:color="auto"/>
        </w:pBdr>
        <w:rPr>
          <w:lang w:val="es-PE"/>
        </w:rPr>
      </w:pP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r>
        <w:rPr>
          <w:b/>
          <w:bCs/>
          <w:lang w:val="es-PE"/>
        </w:rPr>
        <w:t>Vista Posterior</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También los ejes directrices de los posteriores siguen la parte media del corvejón, la caña, la cuartilla y el casco.</w:t>
      </w:r>
    </w:p>
    <w:p w:rsidR="002B32F1" w:rsidRDefault="002B32F1">
      <w:pPr>
        <w:pBdr>
          <w:top w:val="single" w:sz="4" w:space="1" w:color="auto"/>
          <w:left w:val="single" w:sz="4" w:space="4" w:color="auto"/>
          <w:bottom w:val="single" w:sz="4" w:space="1" w:color="auto"/>
          <w:right w:val="single" w:sz="4" w:space="4" w:color="auto"/>
        </w:pBdr>
        <w:rPr>
          <w:lang w:val="es-PE"/>
        </w:rPr>
      </w:pP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r>
        <w:rPr>
          <w:b/>
          <w:bCs/>
          <w:lang w:val="es-PE"/>
        </w:rPr>
        <w:t>Vista Lateral</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Los puntos de apoyo (cascos), deben estar bajo la masa corporal, definiendo una condición de caballo ligeramente “remetido” en los miembros anteriores y “acodado” en los posteriores, debiendo la perpendicular que pasa por el filo de la nalga tocar la punta del corvejón, constituyendo el conjunto otra figura trapezoidal. Dichos aplomos por su carácter funcional, deberán mantenerse durante el desplazamiento de los ejemplares (apreciándoseles en forma frontal y posterior).</w:t>
      </w:r>
    </w:p>
    <w:p w:rsidR="002B32F1" w:rsidRDefault="002B32F1">
      <w:pPr>
        <w:pBdr>
          <w:top w:val="single" w:sz="4" w:space="1" w:color="auto"/>
          <w:left w:val="single" w:sz="4" w:space="4" w:color="auto"/>
          <w:bottom w:val="single" w:sz="4" w:space="1" w:color="auto"/>
          <w:right w:val="single" w:sz="4" w:space="4" w:color="auto"/>
        </w:pBdr>
        <w:rPr>
          <w:lang w:val="es-PE"/>
        </w:rPr>
      </w:pP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r>
        <w:rPr>
          <w:b/>
          <w:bCs/>
          <w:lang w:val="es-PE"/>
        </w:rPr>
        <w:t>LOS COLORES</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Las capas o pelajes son variados, existiendo ejemplares de pelajes simples y compuestos. Los animales con marcados factores de albinismo, son discriminados y son desechados los albinos, píos y overos.</w:t>
      </w:r>
    </w:p>
    <w:p w:rsidR="002B32F1" w:rsidRDefault="002B32F1">
      <w:pPr>
        <w:pBdr>
          <w:top w:val="single" w:sz="4" w:space="1" w:color="auto"/>
          <w:left w:val="single" w:sz="4" w:space="4" w:color="auto"/>
          <w:bottom w:val="single" w:sz="4" w:space="1" w:color="auto"/>
          <w:right w:val="single" w:sz="4" w:space="4" w:color="auto"/>
        </w:pBdr>
        <w:rPr>
          <w:lang w:val="es-PE"/>
        </w:rPr>
      </w:pPr>
    </w:p>
    <w:p w:rsidR="002B32F1" w:rsidRDefault="002B32F1">
      <w:pPr>
        <w:pBdr>
          <w:top w:val="single" w:sz="4" w:space="1" w:color="auto"/>
          <w:left w:val="single" w:sz="4" w:space="4" w:color="auto"/>
          <w:bottom w:val="single" w:sz="4" w:space="1" w:color="auto"/>
          <w:right w:val="single" w:sz="4" w:space="4" w:color="auto"/>
        </w:pBdr>
        <w:rPr>
          <w:rFonts w:eastAsia="MS Mincho"/>
          <w:lang w:val="es-PE"/>
        </w:rPr>
      </w:pPr>
      <w:r>
        <w:rPr>
          <w:b/>
          <w:bCs/>
          <w:lang w:val="es-PE"/>
        </w:rPr>
        <w:t>PASO PERUANO (Pisos)</w:t>
      </w:r>
    </w:p>
    <w:p w:rsidR="002B32F1" w:rsidRDefault="002B32F1">
      <w:pPr>
        <w:pBdr>
          <w:top w:val="single" w:sz="4" w:space="1" w:color="auto"/>
          <w:left w:val="single" w:sz="4" w:space="4" w:color="auto"/>
          <w:bottom w:val="single" w:sz="4" w:space="1" w:color="auto"/>
          <w:right w:val="single" w:sz="4" w:space="4" w:color="auto"/>
        </w:pBdr>
        <w:rPr>
          <w:lang w:val="es-PE"/>
        </w:rPr>
      </w:pPr>
      <w:r>
        <w:rPr>
          <w:lang w:val="es-PE"/>
        </w:rPr>
        <w:t>Los trabajos de hipometría efectuados definen a nuestro caballo en sus medidas, proporciones y angulaciones, que lo han adecuado a través de los siglos para sus andares naturales.</w:t>
      </w:r>
      <w:r>
        <w:rPr>
          <w:lang w:val="es-PE"/>
        </w:rPr>
        <w:br/>
        <w:t xml:space="preserve">En estos andares, que caracterizan al Caballo Peruano de Paso y que lo diferencian de las otras razas, son los apoyos de los bípedos laterales los que dominan el movimiento, iniciando el desplazamiento por desequilibrio y en ambladura perfecta, para luego, al romper la ambladura, descomponerse formando los ocho cuadros clásicos del paso. Estos andares tienen como complemento que los distinguen, los adornos de los miembros anteriores, agudez (elevación), termino y extensión. La naturalidad y armonía de su mecánica de movimiento, consecuencia de la correlación morfológico-funcional existente; el lucimiento en su andar; la ganancia de terreno en cada batida, producida por el atranque en sus diferentes grados, libre de movimientos verticales; lo convierten en un caballo de singular suavidad en la </w:t>
      </w:r>
      <w:r>
        <w:rPr>
          <w:lang w:val="es-PE"/>
        </w:rPr>
        <w:lastRenderedPageBreak/>
        <w:t>silla sin perder los adornos propios de la raza. Son andares finos de la raza los que van desde la ambladura rota hasta el isócrono de cuatro tiempos o paso llano natural. Siendo desechados toda la gama de andares que tienden al aire diagonal.</w:t>
      </w:r>
    </w:p>
    <w:p w:rsidR="002B32F1" w:rsidRDefault="002B32F1">
      <w:pPr>
        <w:pBdr>
          <w:top w:val="single" w:sz="4" w:space="1" w:color="auto"/>
          <w:left w:val="single" w:sz="4" w:space="4" w:color="auto"/>
          <w:bottom w:val="single" w:sz="4" w:space="1" w:color="auto"/>
          <w:right w:val="single" w:sz="4" w:space="4" w:color="auto"/>
        </w:pBdr>
        <w:rPr>
          <w:lang w:val="es-PE"/>
        </w:rPr>
      </w:pPr>
    </w:p>
    <w:p w:rsidR="002B32F1" w:rsidRDefault="002B32F1">
      <w:pPr>
        <w:pBdr>
          <w:top w:val="single" w:sz="4" w:space="1" w:color="auto"/>
          <w:left w:val="single" w:sz="4" w:space="4" w:color="auto"/>
          <w:bottom w:val="single" w:sz="4" w:space="1" w:color="auto"/>
          <w:right w:val="single" w:sz="4" w:space="4" w:color="auto"/>
        </w:pBdr>
        <w:rPr>
          <w:rFonts w:eastAsia="MS Mincho"/>
          <w:lang w:val="pt-BR"/>
        </w:rPr>
      </w:pPr>
      <w:r>
        <w:rPr>
          <w:lang w:val="es-PE"/>
        </w:rPr>
        <w:t>*Pisos.- Peruanismo que índica las modalidades de desplazamiento, derivados de la ambladura, características de la raza del Caballo Peruano de Paso (RM -0411-90-AG/DGG).</w:t>
      </w:r>
    </w:p>
    <w:p w:rsidR="002B32F1" w:rsidRDefault="002B32F1">
      <w:pPr>
        <w:pBdr>
          <w:top w:val="single" w:sz="4" w:space="1" w:color="auto"/>
          <w:left w:val="single" w:sz="4" w:space="4" w:color="auto"/>
          <w:bottom w:val="single" w:sz="4" w:space="1" w:color="auto"/>
          <w:right w:val="single" w:sz="4" w:space="4" w:color="auto"/>
        </w:pBdr>
        <w:rPr>
          <w:rFonts w:eastAsia="MS Mincho"/>
          <w:lang w:val="pt-BR"/>
        </w:rPr>
      </w:pPr>
    </w:p>
    <w:p w:rsidR="00424CD1" w:rsidRPr="005A6808" w:rsidRDefault="002B32F1" w:rsidP="00751670">
      <w:pPr>
        <w:rPr>
          <w:rFonts w:eastAsia="MS Mincho"/>
          <w:lang w:val="en-US"/>
        </w:rPr>
      </w:pPr>
      <w:r w:rsidRPr="005A6808">
        <w:rPr>
          <w:rFonts w:eastAsia="MS Mincho"/>
          <w:lang w:val="en-US"/>
        </w:rPr>
        <w:br w:type="page"/>
      </w:r>
      <w:bookmarkStart w:id="17" w:name="b"/>
    </w:p>
    <w:p w:rsidR="00424CD1" w:rsidRPr="00424CD1" w:rsidRDefault="00424CD1" w:rsidP="00903C60">
      <w:pPr>
        <w:pStyle w:val="berschrift1"/>
        <w:numPr>
          <w:ilvl w:val="0"/>
          <w:numId w:val="19"/>
        </w:numPr>
        <w:rPr>
          <w:color w:val="000000"/>
        </w:rPr>
      </w:pPr>
      <w:bookmarkStart w:id="18" w:name="_Toc497371413"/>
      <w:bookmarkStart w:id="19" w:name="_Toc499496299"/>
      <w:r w:rsidRPr="006E7531">
        <w:lastRenderedPageBreak/>
        <w:t>Selektionsmerkmale</w:t>
      </w:r>
      <w:bookmarkEnd w:id="18"/>
      <w:bookmarkEnd w:id="19"/>
    </w:p>
    <w:p w:rsidR="00424CD1" w:rsidRDefault="00424CD1" w:rsidP="00424CD1">
      <w:pPr>
        <w:rPr>
          <w:rFonts w:eastAsia="MS Mincho"/>
        </w:rPr>
      </w:pPr>
      <w:r>
        <w:rPr>
          <w:rFonts w:eastAsia="MS Mincho"/>
        </w:rPr>
        <w:t xml:space="preserve">Für die Eintragung in die Zuchtbücher </w:t>
      </w:r>
      <w:r w:rsidR="00625E3B">
        <w:rPr>
          <w:rFonts w:eastAsia="MS Mincho"/>
        </w:rPr>
        <w:t xml:space="preserve">(außer Fohlenbuch) </w:t>
      </w:r>
      <w:r>
        <w:rPr>
          <w:rFonts w:eastAsia="MS Mincho"/>
        </w:rPr>
        <w:t>werden nachfolgende Merkmale der äußeren Erscheinung unter besonderer Berücksichtigung des Bewegungsablaufes bewertet (Leistungsprüfung Exterieur).</w:t>
      </w:r>
    </w:p>
    <w:p w:rsidR="00424CD1" w:rsidRDefault="00424CD1" w:rsidP="00424CD1">
      <w:pPr>
        <w:rPr>
          <w:rFonts w:eastAsia="MS Mincho"/>
        </w:rPr>
      </w:pPr>
    </w:p>
    <w:p w:rsidR="00424CD1" w:rsidRDefault="00424CD1" w:rsidP="00424CD1">
      <w:pPr>
        <w:pStyle w:val="Textkrper"/>
        <w:rPr>
          <w:lang w:val="de-DE"/>
        </w:rPr>
      </w:pPr>
      <w:r>
        <w:rPr>
          <w:lang w:val="de-DE"/>
        </w:rPr>
        <w:t>Eintragungsmerkmale:</w:t>
      </w:r>
    </w:p>
    <w:p w:rsidR="00424CD1" w:rsidRDefault="00424CD1" w:rsidP="00424CD1">
      <w:pPr>
        <w:ind w:left="340"/>
        <w:rPr>
          <w:rFonts w:eastAsia="MS Mincho"/>
        </w:rPr>
      </w:pPr>
      <w:r>
        <w:rPr>
          <w:rFonts w:eastAsia="MS Mincho"/>
        </w:rPr>
        <w:t xml:space="preserve">1. </w:t>
      </w:r>
      <w:r>
        <w:rPr>
          <w:rFonts w:eastAsia="MS Mincho"/>
        </w:rPr>
        <w:tab/>
        <w:t>Typ (Rasse -und Geschlechtstyp)</w:t>
      </w:r>
    </w:p>
    <w:p w:rsidR="00424CD1" w:rsidRDefault="00424CD1" w:rsidP="00424CD1">
      <w:pPr>
        <w:ind w:left="340"/>
        <w:rPr>
          <w:rFonts w:eastAsia="MS Mincho"/>
        </w:rPr>
      </w:pPr>
      <w:r>
        <w:rPr>
          <w:rFonts w:eastAsia="MS Mincho"/>
        </w:rPr>
        <w:t xml:space="preserve">2. </w:t>
      </w:r>
      <w:r>
        <w:rPr>
          <w:rFonts w:eastAsia="MS Mincho"/>
        </w:rPr>
        <w:tab/>
        <w:t>Körperbau</w:t>
      </w:r>
    </w:p>
    <w:p w:rsidR="00424CD1" w:rsidRDefault="00424CD1" w:rsidP="00424CD1">
      <w:pPr>
        <w:ind w:left="340"/>
        <w:rPr>
          <w:rFonts w:eastAsia="MS Mincho"/>
        </w:rPr>
      </w:pPr>
      <w:r>
        <w:rPr>
          <w:rFonts w:eastAsia="MS Mincho"/>
        </w:rPr>
        <w:t xml:space="preserve">3. </w:t>
      </w:r>
      <w:r>
        <w:rPr>
          <w:rFonts w:eastAsia="MS Mincho"/>
        </w:rPr>
        <w:tab/>
        <w:t>Korrektheit des Ganges</w:t>
      </w:r>
    </w:p>
    <w:p w:rsidR="00424CD1" w:rsidRDefault="00424CD1" w:rsidP="00903C60">
      <w:pPr>
        <w:numPr>
          <w:ilvl w:val="0"/>
          <w:numId w:val="6"/>
        </w:numPr>
        <w:rPr>
          <w:rFonts w:eastAsia="MS Mincho"/>
        </w:rPr>
      </w:pPr>
      <w:r>
        <w:rPr>
          <w:rFonts w:eastAsia="MS Mincho"/>
        </w:rPr>
        <w:t>Schritt</w:t>
      </w:r>
    </w:p>
    <w:p w:rsidR="00424CD1" w:rsidRDefault="00424CD1" w:rsidP="00903C60">
      <w:pPr>
        <w:numPr>
          <w:ilvl w:val="0"/>
          <w:numId w:val="6"/>
        </w:numPr>
        <w:rPr>
          <w:rFonts w:eastAsia="MS Mincho"/>
        </w:rPr>
      </w:pPr>
      <w:r>
        <w:rPr>
          <w:rFonts w:eastAsia="MS Mincho"/>
          <w:lang w:val="es-PE"/>
        </w:rPr>
        <w:t>Pasollano</w:t>
      </w:r>
    </w:p>
    <w:p w:rsidR="00424CD1" w:rsidRDefault="00424CD1" w:rsidP="00903C60">
      <w:pPr>
        <w:numPr>
          <w:ilvl w:val="0"/>
          <w:numId w:val="6"/>
        </w:numPr>
        <w:rPr>
          <w:rFonts w:eastAsia="MS Mincho"/>
        </w:rPr>
      </w:pPr>
      <w:r>
        <w:rPr>
          <w:rFonts w:eastAsia="MS Mincho"/>
        </w:rPr>
        <w:t>Gesamteindruck (im Hinblick auf die Eignung als Gangpferd)</w:t>
      </w:r>
    </w:p>
    <w:p w:rsidR="00424CD1" w:rsidRDefault="00424CD1" w:rsidP="00424CD1">
      <w:pPr>
        <w:rPr>
          <w:rFonts w:eastAsia="MS Mincho"/>
        </w:rPr>
      </w:pPr>
    </w:p>
    <w:p w:rsidR="00424CD1" w:rsidRPr="00751670" w:rsidRDefault="00424CD1" w:rsidP="00424CD1">
      <w:pPr>
        <w:rPr>
          <w:rFonts w:eastAsia="MS Mincho"/>
          <w:szCs w:val="22"/>
        </w:rPr>
      </w:pPr>
      <w:r w:rsidRPr="00751670">
        <w:rPr>
          <w:rFonts w:eastAsia="MS Mincho"/>
        </w:rPr>
        <w:t>Die Gesamtnote errechnet sich aus dem arithmetischen Mittel der erfassten Eintragungsmerkmale.</w:t>
      </w:r>
      <w:r w:rsidRPr="00751670">
        <w:rPr>
          <w:rFonts w:cs="Arial"/>
          <w:szCs w:val="22"/>
        </w:rPr>
        <w:t xml:space="preserve"> Die Bewertung erfolgt in ganzen/halben Noten nach dem, in der Satzung unter Nummer B.15 (Grundbestimmungen zur Bewertung von Zuchtpferden), erläuterten System.</w:t>
      </w:r>
    </w:p>
    <w:p w:rsidR="00424CD1" w:rsidRDefault="00424CD1" w:rsidP="00424CD1">
      <w:pPr>
        <w:rPr>
          <w:rFonts w:eastAsia="MS Mincho"/>
        </w:rPr>
      </w:pPr>
    </w:p>
    <w:p w:rsidR="00751670" w:rsidRPr="00BB34A4" w:rsidRDefault="00751670" w:rsidP="00751670">
      <w:pPr>
        <w:rPr>
          <w:rFonts w:eastAsia="MS Mincho"/>
        </w:rPr>
      </w:pPr>
      <w:bookmarkStart w:id="20" w:name="_Hlk495652768"/>
      <w:r w:rsidRPr="00BB34A4">
        <w:rPr>
          <w:rFonts w:eastAsia="MS Mincho"/>
        </w:rPr>
        <w:t>Darüber hinaus wird nach weiteren Merkmalen selektiert:</w:t>
      </w:r>
    </w:p>
    <w:p w:rsidR="00751670" w:rsidRPr="00BB34A4" w:rsidRDefault="00751670" w:rsidP="00903C60">
      <w:pPr>
        <w:pStyle w:val="Listenabsatz"/>
        <w:numPr>
          <w:ilvl w:val="0"/>
          <w:numId w:val="20"/>
        </w:numPr>
        <w:tabs>
          <w:tab w:val="clear" w:pos="340"/>
        </w:tabs>
        <w:contextualSpacing w:val="0"/>
        <w:rPr>
          <w:rFonts w:eastAsia="MS Mincho" w:cs="Arial"/>
        </w:rPr>
      </w:pPr>
      <w:r w:rsidRPr="00BB34A4">
        <w:rPr>
          <w:rFonts w:eastAsia="MS Mincho" w:cs="Arial"/>
        </w:rPr>
        <w:t>Gesundheit</w:t>
      </w:r>
    </w:p>
    <w:p w:rsidR="00751670" w:rsidRPr="00BB34A4" w:rsidRDefault="00751670" w:rsidP="00903C60">
      <w:pPr>
        <w:pStyle w:val="Listenabsatz"/>
        <w:numPr>
          <w:ilvl w:val="0"/>
          <w:numId w:val="20"/>
        </w:numPr>
        <w:tabs>
          <w:tab w:val="clear" w:pos="340"/>
        </w:tabs>
        <w:contextualSpacing w:val="0"/>
        <w:rPr>
          <w:rFonts w:eastAsia="MS Mincho" w:cs="Arial"/>
        </w:rPr>
      </w:pPr>
      <w:r w:rsidRPr="00BB34A4">
        <w:rPr>
          <w:rFonts w:eastAsia="MS Mincho" w:cs="Arial"/>
        </w:rPr>
        <w:t>Interieur</w:t>
      </w:r>
    </w:p>
    <w:p w:rsidR="00751670" w:rsidRPr="00BB34A4" w:rsidRDefault="00751670" w:rsidP="00903C60">
      <w:pPr>
        <w:pStyle w:val="Listenabsatz"/>
        <w:numPr>
          <w:ilvl w:val="0"/>
          <w:numId w:val="20"/>
        </w:numPr>
        <w:tabs>
          <w:tab w:val="clear" w:pos="340"/>
        </w:tabs>
        <w:contextualSpacing w:val="0"/>
        <w:rPr>
          <w:rFonts w:eastAsia="MS Mincho" w:cs="Arial"/>
        </w:rPr>
      </w:pPr>
      <w:r w:rsidRPr="00BB34A4">
        <w:rPr>
          <w:rFonts w:eastAsia="MS Mincho" w:cs="Arial"/>
        </w:rPr>
        <w:t>Reitanlage</w:t>
      </w:r>
    </w:p>
    <w:bookmarkEnd w:id="20"/>
    <w:p w:rsidR="00751670" w:rsidRDefault="00751670" w:rsidP="00424CD1">
      <w:pPr>
        <w:rPr>
          <w:rFonts w:eastAsia="MS Mincho"/>
        </w:rPr>
      </w:pPr>
    </w:p>
    <w:p w:rsidR="002B32F1" w:rsidRDefault="002B32F1" w:rsidP="00903C60">
      <w:pPr>
        <w:pStyle w:val="berschrift1"/>
        <w:numPr>
          <w:ilvl w:val="0"/>
          <w:numId w:val="6"/>
        </w:numPr>
        <w:rPr>
          <w:rFonts w:eastAsia="MS Mincho"/>
        </w:rPr>
      </w:pPr>
      <w:bookmarkStart w:id="21" w:name="_Toc497371414"/>
      <w:bookmarkStart w:id="22" w:name="_Toc499496300"/>
      <w:r>
        <w:rPr>
          <w:rFonts w:eastAsia="MS Mincho"/>
        </w:rPr>
        <w:t>Zuchtmethode</w:t>
      </w:r>
      <w:bookmarkEnd w:id="21"/>
      <w:bookmarkEnd w:id="22"/>
    </w:p>
    <w:bookmarkEnd w:id="17"/>
    <w:p w:rsidR="008B6A47" w:rsidRPr="00BA0231" w:rsidRDefault="002B32F1" w:rsidP="008B6A47">
      <w:pPr>
        <w:rPr>
          <w:rFonts w:eastAsia="MS Mincho"/>
        </w:rPr>
      </w:pPr>
      <w:r>
        <w:rPr>
          <w:rFonts w:eastAsia="MS Mincho"/>
        </w:rPr>
        <w:t xml:space="preserve">Das Zuchtbuch des Paso </w:t>
      </w:r>
      <w:proofErr w:type="spellStart"/>
      <w:r>
        <w:rPr>
          <w:rFonts w:eastAsia="MS Mincho"/>
        </w:rPr>
        <w:t>Peruano</w:t>
      </w:r>
      <w:proofErr w:type="spellEnd"/>
      <w:r>
        <w:rPr>
          <w:rFonts w:eastAsia="MS Mincho"/>
        </w:rPr>
        <w:t xml:space="preserve"> ist geschlossen. Die Zuchtmethode ist die Reinzucht.</w:t>
      </w:r>
      <w:r w:rsidR="008B6A47" w:rsidRPr="008B6A47">
        <w:rPr>
          <w:rFonts w:eastAsia="MS Mincho"/>
        </w:rPr>
        <w:t xml:space="preserve"> </w:t>
      </w:r>
      <w:r w:rsidR="008B6A47" w:rsidRPr="00BA0231">
        <w:rPr>
          <w:rFonts w:eastAsia="MS Mincho"/>
        </w:rPr>
        <w:t>Am Zuchtprogramm nehmen nur diejenigen Pferde teil, die in der Hau</w:t>
      </w:r>
      <w:r w:rsidR="00BB436F">
        <w:rPr>
          <w:rFonts w:eastAsia="MS Mincho"/>
        </w:rPr>
        <w:t>p</w:t>
      </w:r>
      <w:r w:rsidR="008B6A47" w:rsidRPr="00BA0231">
        <w:rPr>
          <w:rFonts w:eastAsia="MS Mincho"/>
        </w:rPr>
        <w:t>tabteilung des Zuchtbuches (außer Fohlenbuch und Anhang) eingetragen sind.</w:t>
      </w:r>
    </w:p>
    <w:p w:rsidR="002B32F1" w:rsidRDefault="002B32F1">
      <w:pPr>
        <w:rPr>
          <w:rFonts w:eastAsia="MS Mincho"/>
        </w:rPr>
      </w:pPr>
    </w:p>
    <w:p w:rsidR="002B32F1" w:rsidRPr="00751670" w:rsidRDefault="002B32F1" w:rsidP="00903C60">
      <w:pPr>
        <w:pStyle w:val="berschrift1"/>
        <w:numPr>
          <w:ilvl w:val="0"/>
          <w:numId w:val="6"/>
        </w:numPr>
        <w:rPr>
          <w:rFonts w:eastAsia="MS Mincho"/>
        </w:rPr>
      </w:pPr>
      <w:bookmarkStart w:id="23" w:name="_Toc497371415"/>
      <w:bookmarkStart w:id="24" w:name="_Toc499496301"/>
      <w:bookmarkStart w:id="25" w:name="c"/>
      <w:r w:rsidRPr="00751670">
        <w:rPr>
          <w:rFonts w:eastAsia="MS Mincho"/>
        </w:rPr>
        <w:t xml:space="preserve">Unterteilung </w:t>
      </w:r>
      <w:bookmarkStart w:id="26" w:name="_Hlk494974542"/>
      <w:r w:rsidR="00424CD1" w:rsidRPr="00751670">
        <w:rPr>
          <w:rFonts w:eastAsia="MS Mincho"/>
        </w:rPr>
        <w:t>des Zuchtbuches</w:t>
      </w:r>
      <w:bookmarkEnd w:id="23"/>
      <w:bookmarkEnd w:id="24"/>
      <w:bookmarkEnd w:id="26"/>
    </w:p>
    <w:bookmarkEnd w:id="25"/>
    <w:p w:rsidR="002B32F1" w:rsidRDefault="002B32F1">
      <w:pPr>
        <w:rPr>
          <w:rFonts w:eastAsia="MS Mincho"/>
        </w:rPr>
      </w:pPr>
    </w:p>
    <w:p w:rsidR="00751670" w:rsidRPr="00A66241" w:rsidRDefault="00751670" w:rsidP="00751670">
      <w:pPr>
        <w:rPr>
          <w:rFonts w:eastAsia="MS Mincho"/>
        </w:rPr>
      </w:pPr>
      <w:bookmarkStart w:id="27" w:name="_Hlk494974556"/>
      <w:bookmarkStart w:id="28" w:name="_Hlk497136795"/>
      <w:bookmarkStart w:id="29" w:name="_Hlk495064971"/>
      <w:bookmarkStart w:id="30" w:name="d"/>
      <w:r w:rsidRPr="00A66241">
        <w:rPr>
          <w:rFonts w:eastAsia="MS Mincho"/>
        </w:rPr>
        <w:t>Die Hauptabteilung des Zuchtbuches für Hengste wird unterteilt in die Klassen</w:t>
      </w:r>
      <w:bookmarkEnd w:id="27"/>
    </w:p>
    <w:p w:rsidR="00751670" w:rsidRDefault="00751670" w:rsidP="00903C60">
      <w:pPr>
        <w:numPr>
          <w:ilvl w:val="0"/>
          <w:numId w:val="1"/>
        </w:numPr>
        <w:rPr>
          <w:rFonts w:eastAsia="MS Mincho"/>
        </w:rPr>
      </w:pPr>
      <w:r>
        <w:rPr>
          <w:rFonts w:eastAsia="MS Mincho"/>
        </w:rPr>
        <w:t>Hengstbuch I,</w:t>
      </w:r>
    </w:p>
    <w:p w:rsidR="00751670" w:rsidRDefault="00751670" w:rsidP="00903C60">
      <w:pPr>
        <w:numPr>
          <w:ilvl w:val="0"/>
          <w:numId w:val="1"/>
        </w:numPr>
        <w:rPr>
          <w:rFonts w:eastAsia="MS Mincho"/>
        </w:rPr>
      </w:pPr>
      <w:r>
        <w:rPr>
          <w:rFonts w:eastAsia="MS Mincho"/>
        </w:rPr>
        <w:lastRenderedPageBreak/>
        <w:t>Hengstbuch II,</w:t>
      </w:r>
    </w:p>
    <w:p w:rsidR="00751670" w:rsidRPr="00A66241" w:rsidRDefault="00751670" w:rsidP="00903C60">
      <w:pPr>
        <w:numPr>
          <w:ilvl w:val="0"/>
          <w:numId w:val="1"/>
        </w:numPr>
        <w:rPr>
          <w:rFonts w:eastAsia="MS Mincho"/>
        </w:rPr>
      </w:pPr>
      <w:r w:rsidRPr="00A66241">
        <w:rPr>
          <w:rFonts w:eastAsia="MS Mincho"/>
        </w:rPr>
        <w:t>Anhang und</w:t>
      </w:r>
    </w:p>
    <w:p w:rsidR="00751670" w:rsidRPr="00A66241" w:rsidRDefault="00751670" w:rsidP="00903C60">
      <w:pPr>
        <w:numPr>
          <w:ilvl w:val="0"/>
          <w:numId w:val="1"/>
        </w:numPr>
        <w:rPr>
          <w:rFonts w:eastAsia="MS Mincho"/>
        </w:rPr>
      </w:pPr>
      <w:bookmarkStart w:id="31" w:name="_Hlk494974634"/>
      <w:r w:rsidRPr="00A66241">
        <w:rPr>
          <w:rFonts w:eastAsia="MS Mincho"/>
        </w:rPr>
        <w:t>Fohlenbuch</w:t>
      </w:r>
      <w:bookmarkEnd w:id="31"/>
      <w:r w:rsidRPr="00A66241">
        <w:rPr>
          <w:rFonts w:eastAsia="MS Mincho"/>
        </w:rPr>
        <w:t>.</w:t>
      </w:r>
    </w:p>
    <w:bookmarkEnd w:id="28"/>
    <w:p w:rsidR="00751670" w:rsidRDefault="00751670" w:rsidP="00751670">
      <w:pPr>
        <w:rPr>
          <w:rFonts w:eastAsia="MS Mincho"/>
        </w:rPr>
      </w:pPr>
    </w:p>
    <w:p w:rsidR="00751670" w:rsidRPr="00D664E8" w:rsidRDefault="00751670" w:rsidP="00751670">
      <w:pPr>
        <w:rPr>
          <w:rFonts w:eastAsia="MS Mincho"/>
        </w:rPr>
      </w:pPr>
      <w:bookmarkStart w:id="32" w:name="_Hlk494974654"/>
      <w:bookmarkStart w:id="33" w:name="_Hlk497136830"/>
      <w:r w:rsidRPr="00D664E8">
        <w:rPr>
          <w:rFonts w:eastAsia="MS Mincho"/>
        </w:rPr>
        <w:t>Die Hauptabteilung des Zuchtbuches für Stuten wird unterteilt in die Klassen</w:t>
      </w:r>
    </w:p>
    <w:bookmarkEnd w:id="32"/>
    <w:p w:rsidR="00751670" w:rsidRDefault="00751670" w:rsidP="00903C60">
      <w:pPr>
        <w:numPr>
          <w:ilvl w:val="0"/>
          <w:numId w:val="2"/>
        </w:numPr>
        <w:rPr>
          <w:rFonts w:eastAsia="MS Mincho"/>
        </w:rPr>
      </w:pPr>
      <w:r>
        <w:rPr>
          <w:rFonts w:eastAsia="MS Mincho"/>
        </w:rPr>
        <w:t>Stutbuch I,</w:t>
      </w:r>
    </w:p>
    <w:p w:rsidR="00751670" w:rsidRDefault="00751670" w:rsidP="00903C60">
      <w:pPr>
        <w:numPr>
          <w:ilvl w:val="0"/>
          <w:numId w:val="1"/>
        </w:numPr>
        <w:rPr>
          <w:rFonts w:eastAsia="MS Mincho"/>
        </w:rPr>
      </w:pPr>
      <w:r>
        <w:rPr>
          <w:rFonts w:eastAsia="MS Mincho"/>
        </w:rPr>
        <w:t>Stutbuch II,</w:t>
      </w:r>
    </w:p>
    <w:p w:rsidR="00751670" w:rsidRPr="00D664E8" w:rsidRDefault="00751670" w:rsidP="00903C60">
      <w:pPr>
        <w:numPr>
          <w:ilvl w:val="0"/>
          <w:numId w:val="1"/>
        </w:numPr>
        <w:rPr>
          <w:rFonts w:eastAsia="MS Mincho"/>
        </w:rPr>
      </w:pPr>
      <w:r w:rsidRPr="00D664E8">
        <w:rPr>
          <w:rFonts w:eastAsia="MS Mincho"/>
        </w:rPr>
        <w:t>Anhang und</w:t>
      </w:r>
    </w:p>
    <w:p w:rsidR="00751670" w:rsidRPr="00D664E8" w:rsidRDefault="00751670" w:rsidP="00903C60">
      <w:pPr>
        <w:numPr>
          <w:ilvl w:val="0"/>
          <w:numId w:val="1"/>
        </w:numPr>
        <w:rPr>
          <w:rFonts w:eastAsia="MS Mincho"/>
        </w:rPr>
      </w:pPr>
      <w:r w:rsidRPr="00D664E8">
        <w:rPr>
          <w:rFonts w:eastAsia="MS Mincho"/>
        </w:rPr>
        <w:t>Fohlenbuch.</w:t>
      </w:r>
    </w:p>
    <w:bookmarkEnd w:id="29"/>
    <w:bookmarkEnd w:id="33"/>
    <w:p w:rsidR="00424CD1" w:rsidRDefault="00424CD1" w:rsidP="00424CD1">
      <w:pPr>
        <w:tabs>
          <w:tab w:val="clear" w:pos="340"/>
        </w:tabs>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424CD1" w:rsidRPr="00751670" w:rsidTr="00A02182">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424CD1" w:rsidRPr="00751670" w:rsidRDefault="00424CD1" w:rsidP="00A02182">
            <w:pPr>
              <w:tabs>
                <w:tab w:val="left" w:pos="591"/>
              </w:tabs>
              <w:spacing w:before="60" w:after="60"/>
              <w:ind w:right="72"/>
              <w:rPr>
                <w:rFonts w:cs="Arial"/>
                <w:b/>
                <w:bCs/>
                <w:i/>
                <w:szCs w:val="22"/>
              </w:rPr>
            </w:pPr>
            <w:bookmarkStart w:id="34" w:name="_Hlk495064976"/>
            <w:r w:rsidRPr="00751670">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424CD1" w:rsidRPr="00751670" w:rsidRDefault="00424CD1" w:rsidP="00A02182">
            <w:pPr>
              <w:spacing w:before="60" w:after="60"/>
              <w:ind w:left="227" w:right="530"/>
              <w:jc w:val="center"/>
              <w:rPr>
                <w:rFonts w:cs="Arial"/>
                <w:b/>
                <w:bCs/>
                <w:i/>
                <w:szCs w:val="22"/>
              </w:rPr>
            </w:pPr>
            <w:r w:rsidRPr="00751670">
              <w:rPr>
                <w:rFonts w:cs="Arial"/>
                <w:b/>
                <w:bCs/>
                <w:i/>
                <w:szCs w:val="22"/>
              </w:rPr>
              <w:t>Geschlecht</w:t>
            </w:r>
          </w:p>
        </w:tc>
      </w:tr>
      <w:tr w:rsidR="00424CD1" w:rsidRPr="00751670" w:rsidTr="00A02182">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CD1" w:rsidRPr="00751670" w:rsidRDefault="00424CD1" w:rsidP="00A02182">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424CD1" w:rsidRPr="00751670" w:rsidRDefault="00424CD1" w:rsidP="00A02182">
            <w:pPr>
              <w:tabs>
                <w:tab w:val="clear" w:pos="340"/>
                <w:tab w:val="left" w:pos="347"/>
                <w:tab w:val="left" w:pos="820"/>
              </w:tabs>
              <w:spacing w:before="60" w:after="60"/>
              <w:ind w:left="227" w:right="72"/>
              <w:rPr>
                <w:rFonts w:cs="Arial"/>
                <w:b/>
                <w:bCs/>
                <w:szCs w:val="22"/>
              </w:rPr>
            </w:pPr>
            <w:r w:rsidRPr="00751670">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424CD1" w:rsidRPr="00751670" w:rsidRDefault="00424CD1" w:rsidP="00A02182">
            <w:pPr>
              <w:tabs>
                <w:tab w:val="left" w:pos="387"/>
              </w:tabs>
              <w:spacing w:before="60" w:after="60"/>
              <w:ind w:left="227" w:right="72"/>
              <w:rPr>
                <w:rFonts w:cs="Arial"/>
                <w:b/>
                <w:bCs/>
                <w:szCs w:val="22"/>
              </w:rPr>
            </w:pPr>
            <w:r w:rsidRPr="00751670">
              <w:rPr>
                <w:rFonts w:cs="Arial"/>
                <w:b/>
                <w:bCs/>
                <w:szCs w:val="22"/>
              </w:rPr>
              <w:t>Stuten</w:t>
            </w:r>
          </w:p>
        </w:tc>
      </w:tr>
      <w:tr w:rsidR="00424CD1" w:rsidRPr="00751670" w:rsidTr="00A02182">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24CD1" w:rsidRPr="00751670" w:rsidRDefault="00424CD1" w:rsidP="00A02182">
            <w:pPr>
              <w:tabs>
                <w:tab w:val="left" w:pos="307"/>
                <w:tab w:val="left" w:pos="591"/>
              </w:tabs>
              <w:spacing w:before="60" w:after="60"/>
              <w:ind w:right="72"/>
              <w:rPr>
                <w:rFonts w:cs="Arial"/>
                <w:b/>
                <w:bCs/>
                <w:szCs w:val="22"/>
              </w:rPr>
            </w:pPr>
            <w:r w:rsidRPr="00751670">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424CD1" w:rsidRPr="00751670" w:rsidRDefault="00424CD1" w:rsidP="00A02182">
            <w:pPr>
              <w:tabs>
                <w:tab w:val="left" w:pos="820"/>
              </w:tabs>
              <w:spacing w:before="60" w:after="60"/>
              <w:ind w:left="227" w:right="72"/>
              <w:rPr>
                <w:rFonts w:cs="Arial"/>
                <w:szCs w:val="22"/>
                <w:lang w:val="en-GB"/>
              </w:rPr>
            </w:pPr>
            <w:r w:rsidRPr="00751670">
              <w:rPr>
                <w:rFonts w:cs="Arial"/>
                <w:bCs/>
                <w:szCs w:val="22"/>
              </w:rPr>
              <w:t>Hengstbuch</w:t>
            </w:r>
            <w:r w:rsidRPr="00751670">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424CD1" w:rsidRPr="00751670" w:rsidRDefault="00424CD1" w:rsidP="00A02182">
            <w:pPr>
              <w:tabs>
                <w:tab w:val="left" w:pos="387"/>
              </w:tabs>
              <w:spacing w:before="60" w:after="60"/>
              <w:ind w:left="227" w:right="72"/>
              <w:rPr>
                <w:rFonts w:cs="Arial"/>
                <w:szCs w:val="22"/>
                <w:lang w:val="en-GB"/>
              </w:rPr>
            </w:pPr>
            <w:proofErr w:type="spellStart"/>
            <w:r w:rsidRPr="00751670">
              <w:rPr>
                <w:rFonts w:cs="Arial"/>
                <w:szCs w:val="22"/>
                <w:lang w:val="en-GB"/>
              </w:rPr>
              <w:t>Stutbuch</w:t>
            </w:r>
            <w:proofErr w:type="spellEnd"/>
            <w:r w:rsidRPr="00751670">
              <w:rPr>
                <w:rFonts w:cs="Arial"/>
                <w:szCs w:val="22"/>
                <w:lang w:val="en-GB"/>
              </w:rPr>
              <w:t xml:space="preserve"> I (S I)</w:t>
            </w:r>
          </w:p>
        </w:tc>
      </w:tr>
      <w:tr w:rsidR="00424CD1" w:rsidRPr="00751670" w:rsidTr="00A02182">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CD1" w:rsidRPr="00751670" w:rsidRDefault="00424CD1" w:rsidP="00A02182">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424CD1" w:rsidRPr="00751670" w:rsidRDefault="00424CD1" w:rsidP="00A02182">
            <w:pPr>
              <w:spacing w:before="60" w:after="60"/>
              <w:ind w:left="227" w:right="72"/>
              <w:rPr>
                <w:rFonts w:cs="Arial"/>
                <w:szCs w:val="22"/>
              </w:rPr>
            </w:pPr>
            <w:r w:rsidRPr="00751670">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424CD1" w:rsidRPr="00751670" w:rsidRDefault="00424CD1" w:rsidP="00A02182">
            <w:pPr>
              <w:tabs>
                <w:tab w:val="left" w:pos="387"/>
              </w:tabs>
              <w:spacing w:before="60" w:after="60"/>
              <w:ind w:left="227" w:right="72"/>
              <w:rPr>
                <w:rFonts w:cs="Arial"/>
                <w:szCs w:val="22"/>
                <w:lang w:val="en-GB"/>
              </w:rPr>
            </w:pPr>
            <w:proofErr w:type="spellStart"/>
            <w:r w:rsidRPr="00751670">
              <w:rPr>
                <w:rFonts w:cs="Arial"/>
                <w:szCs w:val="22"/>
                <w:lang w:val="en-GB"/>
              </w:rPr>
              <w:t>Stutbuch</w:t>
            </w:r>
            <w:proofErr w:type="spellEnd"/>
            <w:r w:rsidRPr="00751670">
              <w:rPr>
                <w:rFonts w:cs="Arial"/>
                <w:szCs w:val="22"/>
                <w:lang w:val="en-GB"/>
              </w:rPr>
              <w:t xml:space="preserve"> II (S II)</w:t>
            </w:r>
          </w:p>
        </w:tc>
      </w:tr>
      <w:tr w:rsidR="00424CD1" w:rsidRPr="00751670" w:rsidTr="00A02182">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424CD1" w:rsidRPr="00751670" w:rsidRDefault="00424CD1" w:rsidP="00A02182">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424CD1" w:rsidRPr="00751670" w:rsidRDefault="00424CD1" w:rsidP="00A02182">
            <w:pPr>
              <w:tabs>
                <w:tab w:val="clear" w:pos="340"/>
                <w:tab w:val="left" w:pos="347"/>
              </w:tabs>
              <w:spacing w:before="60" w:after="60"/>
              <w:ind w:left="227" w:right="72"/>
              <w:rPr>
                <w:rFonts w:cs="Arial"/>
                <w:szCs w:val="22"/>
              </w:rPr>
            </w:pPr>
            <w:r w:rsidRPr="00751670">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424CD1" w:rsidRPr="00751670" w:rsidRDefault="00424CD1" w:rsidP="00A02182">
            <w:pPr>
              <w:tabs>
                <w:tab w:val="left" w:pos="387"/>
              </w:tabs>
              <w:spacing w:before="60" w:after="60"/>
              <w:ind w:left="227" w:right="72"/>
              <w:rPr>
                <w:rFonts w:cs="Arial"/>
                <w:szCs w:val="22"/>
                <w:lang w:val="en-GB"/>
              </w:rPr>
            </w:pPr>
            <w:proofErr w:type="spellStart"/>
            <w:r w:rsidRPr="00751670">
              <w:rPr>
                <w:rFonts w:cs="Arial"/>
                <w:szCs w:val="22"/>
                <w:lang w:val="en-GB"/>
              </w:rPr>
              <w:t>Anhang</w:t>
            </w:r>
            <w:proofErr w:type="spellEnd"/>
            <w:r w:rsidRPr="00751670">
              <w:rPr>
                <w:rFonts w:cs="Arial"/>
                <w:szCs w:val="22"/>
                <w:lang w:val="en-GB"/>
              </w:rPr>
              <w:t xml:space="preserve"> </w:t>
            </w:r>
            <w:r w:rsidRPr="00751670">
              <w:rPr>
                <w:rFonts w:cs="Arial"/>
                <w:szCs w:val="22"/>
              </w:rPr>
              <w:t>(A)</w:t>
            </w:r>
          </w:p>
        </w:tc>
      </w:tr>
      <w:tr w:rsidR="00424CD1" w:rsidRPr="00751670" w:rsidTr="00A02182">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CD1" w:rsidRPr="00751670" w:rsidRDefault="00424CD1" w:rsidP="00A02182">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424CD1" w:rsidRPr="00751670" w:rsidRDefault="00424CD1" w:rsidP="00A02182">
            <w:pPr>
              <w:tabs>
                <w:tab w:val="left" w:pos="387"/>
              </w:tabs>
              <w:spacing w:before="60" w:after="60"/>
              <w:ind w:left="227" w:right="74"/>
              <w:rPr>
                <w:rFonts w:cs="Arial"/>
                <w:szCs w:val="22"/>
              </w:rPr>
            </w:pPr>
            <w:r w:rsidRPr="00751670">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424CD1" w:rsidRPr="00751670" w:rsidRDefault="00424CD1" w:rsidP="00A02182">
            <w:pPr>
              <w:tabs>
                <w:tab w:val="left" w:pos="387"/>
              </w:tabs>
              <w:spacing w:before="60" w:after="60"/>
              <w:ind w:left="227" w:right="74"/>
              <w:rPr>
                <w:rFonts w:cs="Arial"/>
                <w:szCs w:val="22"/>
              </w:rPr>
            </w:pPr>
            <w:r w:rsidRPr="00751670">
              <w:rPr>
                <w:rFonts w:cs="Arial"/>
                <w:szCs w:val="22"/>
              </w:rPr>
              <w:t>Fohlenbuch</w:t>
            </w:r>
          </w:p>
        </w:tc>
      </w:tr>
      <w:bookmarkEnd w:id="34"/>
    </w:tbl>
    <w:p w:rsidR="00424CD1" w:rsidRDefault="00424CD1" w:rsidP="00424CD1">
      <w:pPr>
        <w:tabs>
          <w:tab w:val="clear" w:pos="340"/>
        </w:tabs>
        <w:rPr>
          <w:rFonts w:eastAsia="MS Mincho"/>
        </w:rPr>
      </w:pPr>
    </w:p>
    <w:p w:rsidR="002B32F1" w:rsidRPr="00424CD1" w:rsidRDefault="002B32F1" w:rsidP="00903C60">
      <w:pPr>
        <w:pStyle w:val="berschrift1"/>
        <w:numPr>
          <w:ilvl w:val="0"/>
          <w:numId w:val="6"/>
        </w:numPr>
        <w:rPr>
          <w:rFonts w:eastAsia="MS Mincho"/>
        </w:rPr>
      </w:pPr>
      <w:bookmarkStart w:id="35" w:name="_Toc497371416"/>
      <w:bookmarkStart w:id="36" w:name="_Toc499496302"/>
      <w:r w:rsidRPr="00424CD1">
        <w:rPr>
          <w:rFonts w:eastAsia="MS Mincho"/>
        </w:rPr>
        <w:t xml:space="preserve">Eintragungsbestimmungen in </w:t>
      </w:r>
      <w:bookmarkStart w:id="37" w:name="_Hlk495064991"/>
      <w:r w:rsidR="00424CD1" w:rsidRPr="00751670">
        <w:rPr>
          <w:rFonts w:eastAsia="MS Mincho"/>
        </w:rPr>
        <w:t>das Zuchtbuch</w:t>
      </w:r>
      <w:bookmarkEnd w:id="35"/>
      <w:bookmarkEnd w:id="36"/>
      <w:bookmarkEnd w:id="37"/>
    </w:p>
    <w:p w:rsidR="002B32F1" w:rsidRDefault="00424CD1">
      <w:pPr>
        <w:rPr>
          <w:rFonts w:eastAsia="MS Mincho"/>
        </w:rPr>
      </w:pPr>
      <w:bookmarkStart w:id="38" w:name="_Hlk495065007"/>
      <w:bookmarkEnd w:id="30"/>
      <w:r w:rsidRPr="00751670">
        <w:rPr>
          <w:rFonts w:eastAsia="MS Mincho"/>
        </w:rPr>
        <w:t xml:space="preserve">Die Bestimmungen unter B8 der Satzung sind grundlegende Voraussetzungen für die Eintragung. </w:t>
      </w:r>
      <w:bookmarkEnd w:id="38"/>
      <w:r w:rsidR="002B32F1" w:rsidRPr="00751670">
        <w:rPr>
          <w:rFonts w:eastAsia="MS Mincho"/>
        </w:rPr>
        <w:t xml:space="preserve">Es werden Hengste und Stuten nur dann in das Zuchtbuch eingetragen, wenn sie identifiziert sind, ihre Abstammung nach den Regeln des Zuchtbuches festgestellt wurde und sie die nachfolgend aufgeführten Eintragungsbedingungen erfüllen. Ein </w:t>
      </w:r>
      <w:r w:rsidR="00751670" w:rsidRPr="00751670">
        <w:rPr>
          <w:rFonts w:eastAsia="MS Mincho"/>
        </w:rPr>
        <w:t>Pferd</w:t>
      </w:r>
      <w:r w:rsidR="002B32F1" w:rsidRPr="00751670">
        <w:rPr>
          <w:rFonts w:eastAsia="MS Mincho"/>
        </w:rPr>
        <w:t xml:space="preserve"> aus einem anderen Zuchtbuch der Rasse muss in </w:t>
      </w:r>
      <w:bookmarkStart w:id="39" w:name="_Hlk495065015"/>
      <w:bookmarkStart w:id="40" w:name="_Hlk495305445"/>
      <w:r w:rsidRPr="00751670">
        <w:rPr>
          <w:rFonts w:eastAsia="MS Mincho"/>
        </w:rPr>
        <w:t>die Klasse</w:t>
      </w:r>
      <w:bookmarkEnd w:id="39"/>
      <w:bookmarkEnd w:id="40"/>
      <w:r w:rsidRPr="00751670">
        <w:rPr>
          <w:rFonts w:eastAsia="MS Mincho"/>
        </w:rPr>
        <w:t xml:space="preserve"> </w:t>
      </w:r>
      <w:r w:rsidR="002B32F1" w:rsidRPr="00751670">
        <w:rPr>
          <w:rFonts w:eastAsia="MS Mincho"/>
        </w:rPr>
        <w:t xml:space="preserve">des Zuchtbuches </w:t>
      </w:r>
      <w:r w:rsidR="002B32F1">
        <w:rPr>
          <w:rFonts w:eastAsia="MS Mincho"/>
        </w:rPr>
        <w:t>eingetragen werden, de</w:t>
      </w:r>
      <w:r w:rsidR="00721CB6">
        <w:rPr>
          <w:rFonts w:eastAsia="MS Mincho"/>
        </w:rPr>
        <w:t>r</w:t>
      </w:r>
      <w:r w:rsidR="002B32F1">
        <w:rPr>
          <w:rFonts w:eastAsia="MS Mincho"/>
        </w:rPr>
        <w:t xml:space="preserve">en Kriterien es entspricht. </w:t>
      </w:r>
    </w:p>
    <w:p w:rsidR="002B32F1" w:rsidRDefault="002B32F1">
      <w:pPr>
        <w:rPr>
          <w:rFonts w:eastAsia="MS Mincho"/>
        </w:rPr>
      </w:pPr>
    </w:p>
    <w:p w:rsidR="00751670" w:rsidRPr="00BB34A4" w:rsidRDefault="00751670" w:rsidP="00751670">
      <w:pPr>
        <w:pStyle w:val="berschrift2"/>
        <w:rPr>
          <w:rFonts w:eastAsia="MS Mincho"/>
        </w:rPr>
      </w:pPr>
      <w:bookmarkStart w:id="41" w:name="_Toc496536797"/>
      <w:bookmarkStart w:id="42" w:name="_Toc497371417"/>
      <w:bookmarkStart w:id="43" w:name="_Toc499496303"/>
      <w:bookmarkStart w:id="44" w:name="_Hlk495415578"/>
      <w:r>
        <w:rPr>
          <w:rFonts w:eastAsia="MS Mincho"/>
        </w:rPr>
        <w:t xml:space="preserve">(9.1) </w:t>
      </w:r>
      <w:r w:rsidRPr="00BB34A4">
        <w:rPr>
          <w:rFonts w:eastAsia="MS Mincho"/>
        </w:rPr>
        <w:t>Zuchtbuch für Hengste</w:t>
      </w:r>
      <w:bookmarkEnd w:id="41"/>
      <w:bookmarkEnd w:id="42"/>
      <w:bookmarkEnd w:id="43"/>
    </w:p>
    <w:p w:rsidR="00751670" w:rsidRPr="00BB34A4" w:rsidRDefault="00751670" w:rsidP="00751670">
      <w:pPr>
        <w:pStyle w:val="berschrift3"/>
        <w:rPr>
          <w:rFonts w:eastAsia="MS Mincho"/>
        </w:rPr>
      </w:pPr>
      <w:bookmarkStart w:id="45" w:name="_Toc496536798"/>
      <w:bookmarkStart w:id="46" w:name="_Toc497371418"/>
      <w:bookmarkStart w:id="47" w:name="_Toc499496304"/>
      <w:bookmarkStart w:id="48" w:name="_Hlk496171991"/>
      <w:r w:rsidRPr="00BB34A4">
        <w:rPr>
          <w:rFonts w:eastAsia="MS Mincho"/>
        </w:rPr>
        <w:t>(9.1.1) Hengstbuch I (Hauptabteilung des Zuchtbuches)</w:t>
      </w:r>
      <w:bookmarkEnd w:id="45"/>
      <w:bookmarkEnd w:id="46"/>
      <w:bookmarkEnd w:id="47"/>
    </w:p>
    <w:bookmarkEnd w:id="44"/>
    <w:bookmarkEnd w:id="48"/>
    <w:p w:rsidR="002B32F1" w:rsidRDefault="002B32F1" w:rsidP="00424CD1">
      <w:pPr>
        <w:pStyle w:val="Textkrper-Zeileneinzug"/>
        <w:tabs>
          <w:tab w:val="left" w:pos="1049"/>
        </w:tabs>
        <w:ind w:left="0"/>
      </w:pPr>
      <w:r>
        <w:t xml:space="preserve">Eingetragen werden frühestens im 3. Lebensjahr Hengste, </w:t>
      </w:r>
    </w:p>
    <w:p w:rsidR="00751670" w:rsidRPr="00BB34A4" w:rsidRDefault="00751670" w:rsidP="00903C60">
      <w:pPr>
        <w:numPr>
          <w:ilvl w:val="0"/>
          <w:numId w:val="7"/>
        </w:numPr>
        <w:rPr>
          <w:rFonts w:eastAsia="MS Mincho"/>
        </w:rPr>
      </w:pPr>
      <w:bookmarkStart w:id="49" w:name="_Hlk495415597"/>
      <w:r w:rsidRPr="00BB34A4">
        <w:rPr>
          <w:rFonts w:cs="Arial"/>
        </w:rPr>
        <w:t xml:space="preserve">deren Eltern in der Hauptabteilung </w:t>
      </w:r>
      <w:r w:rsidRPr="00BB34A4">
        <w:rPr>
          <w:rFonts w:eastAsia="MS Mincho" w:cs="Arial"/>
        </w:rPr>
        <w:t>der Rasse (außer Fohlenbuch und Anhang) eingetragen sind,</w:t>
      </w:r>
    </w:p>
    <w:bookmarkEnd w:id="49"/>
    <w:p w:rsidR="00424CD1" w:rsidRPr="00751670" w:rsidRDefault="00424CD1" w:rsidP="00903C60">
      <w:pPr>
        <w:numPr>
          <w:ilvl w:val="0"/>
          <w:numId w:val="7"/>
        </w:numPr>
        <w:tabs>
          <w:tab w:val="clear" w:pos="340"/>
        </w:tabs>
        <w:rPr>
          <w:rFonts w:eastAsia="MS Mincho" w:cs="Arial"/>
        </w:rPr>
      </w:pPr>
      <w:r w:rsidRPr="00751670">
        <w:rPr>
          <w:rFonts w:eastAsia="MS Mincho" w:cs="Arial"/>
        </w:rPr>
        <w:lastRenderedPageBreak/>
        <w:t>die zur Überprüfung der Identität vorgestellt wurden,</w:t>
      </w:r>
    </w:p>
    <w:p w:rsidR="00424CD1" w:rsidRPr="00751670" w:rsidRDefault="00424CD1" w:rsidP="00903C60">
      <w:pPr>
        <w:numPr>
          <w:ilvl w:val="0"/>
          <w:numId w:val="7"/>
        </w:numPr>
        <w:tabs>
          <w:tab w:val="clear" w:pos="340"/>
          <w:tab w:val="clear" w:pos="700"/>
        </w:tabs>
        <w:rPr>
          <w:rFonts w:eastAsia="MS Mincho" w:cs="Arial"/>
          <w:szCs w:val="22"/>
        </w:rPr>
      </w:pPr>
      <w:bookmarkStart w:id="50" w:name="_Hlk495046009"/>
      <w:r w:rsidRPr="00751670">
        <w:rPr>
          <w:rFonts w:eastAsia="MS Mincho" w:cs="Arial"/>
          <w:szCs w:val="22"/>
        </w:rPr>
        <w:t>deren väterliche und mütterliche Abstammung mittels DNA-Profil bestätigt wurde,</w:t>
      </w:r>
    </w:p>
    <w:p w:rsidR="00751670" w:rsidRDefault="00751670" w:rsidP="00903C60">
      <w:pPr>
        <w:numPr>
          <w:ilvl w:val="0"/>
          <w:numId w:val="3"/>
        </w:numPr>
        <w:rPr>
          <w:rFonts w:eastAsia="MS Mincho"/>
        </w:rPr>
      </w:pPr>
      <w:bookmarkStart w:id="51" w:name="_Hlk496536032"/>
      <w:bookmarkEnd w:id="50"/>
      <w:r w:rsidRPr="00BB34A4">
        <w:rPr>
          <w:rFonts w:eastAsia="MS Mincho"/>
        </w:rPr>
        <w:t xml:space="preserve">die auf einer </w:t>
      </w:r>
      <w:bookmarkStart w:id="52" w:name="_Hlk495415661"/>
      <w:bookmarkStart w:id="53"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52"/>
      <w:bookmarkEnd w:id="53"/>
      <w:r w:rsidRPr="00BB34A4">
        <w:rPr>
          <w:rFonts w:eastAsia="MS Mincho"/>
        </w:rPr>
        <w:t xml:space="preserve"> </w:t>
      </w:r>
      <w:r>
        <w:rPr>
          <w:rFonts w:eastAsia="MS Mincho"/>
        </w:rPr>
        <w:t xml:space="preserve">mindestens die Gesamtnote 7,0 erhalten haben, wobei die </w:t>
      </w:r>
      <w:proofErr w:type="spellStart"/>
      <w:r>
        <w:rPr>
          <w:rFonts w:eastAsia="MS Mincho"/>
        </w:rPr>
        <w:t>Wertnote</w:t>
      </w:r>
      <w:proofErr w:type="spellEnd"/>
      <w:r>
        <w:rPr>
          <w:rFonts w:eastAsia="MS Mincho"/>
        </w:rPr>
        <w:t xml:space="preserve"> 5,0 in keinem Eintragungsmerkmal unterschritten wurde,</w:t>
      </w:r>
    </w:p>
    <w:p w:rsidR="00751670" w:rsidRDefault="00751670" w:rsidP="00903C60">
      <w:pPr>
        <w:numPr>
          <w:ilvl w:val="0"/>
          <w:numId w:val="3"/>
        </w:numPr>
        <w:tabs>
          <w:tab w:val="clear" w:pos="340"/>
        </w:tabs>
        <w:rPr>
          <w:rFonts w:eastAsia="MS Mincho" w:cs="Arial"/>
        </w:rPr>
      </w:pPr>
      <w:bookmarkStart w:id="54" w:name="_Hlk495329558"/>
      <w:bookmarkStart w:id="55" w:name="_Hlk495478954"/>
      <w:bookmarkStart w:id="56" w:name="_Hlk497305294"/>
      <w:r w:rsidRPr="008F6144">
        <w:rPr>
          <w:rFonts w:eastAsia="MS Mincho" w:cs="Arial"/>
        </w:rPr>
        <w:t xml:space="preserve">die im Rahmen einer tierärztlichen Untersuchung </w:t>
      </w:r>
      <w:bookmarkStart w:id="57" w:name="_Hlk496187914"/>
      <w:bookmarkStart w:id="58" w:name="_Hlk495046094"/>
      <w:r w:rsidRPr="00BB34A4">
        <w:rPr>
          <w:rFonts w:eastAsia="MS Mincho" w:cs="Arial"/>
        </w:rPr>
        <w:t xml:space="preserve">gemäß B.16 der Satzung </w:t>
      </w:r>
      <w:bookmarkEnd w:id="57"/>
      <w:bookmarkEnd w:id="58"/>
      <w:r w:rsidRPr="008F6144">
        <w:rPr>
          <w:rFonts w:eastAsia="MS Mincho" w:cs="Arial"/>
        </w:rPr>
        <w:t xml:space="preserve">die Anforderungen an die Zuchttauglichkeit und Gesundheit erfüllen und gemäß der </w:t>
      </w:r>
      <w:bookmarkStart w:id="59" w:name="_Hlk496172041"/>
      <w:r w:rsidRPr="008F6144">
        <w:rPr>
          <w:rFonts w:eastAsia="MS Mincho" w:cs="Arial"/>
        </w:rPr>
        <w:t xml:space="preserve">tierärztlichen Bescheinigung </w:t>
      </w:r>
      <w:bookmarkEnd w:id="59"/>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8" w:anchor="Liste" w:history="1">
        <w:r w:rsidRPr="00AC1CAD">
          <w:t>Liste (Anlage 1)</w:t>
        </w:r>
      </w:hyperlink>
      <w:r w:rsidRPr="00AC1CAD">
        <w:t xml:space="preserve"> aufweisen</w:t>
      </w:r>
      <w:bookmarkEnd w:id="54"/>
      <w:r>
        <w:rPr>
          <w:rFonts w:eastAsia="MS Mincho" w:cs="Arial"/>
        </w:rPr>
        <w:t>,</w:t>
      </w:r>
      <w:bookmarkEnd w:id="55"/>
    </w:p>
    <w:p w:rsidR="00751670" w:rsidRPr="00BB34A4" w:rsidRDefault="00751670" w:rsidP="00903C60">
      <w:pPr>
        <w:numPr>
          <w:ilvl w:val="0"/>
          <w:numId w:val="3"/>
        </w:numPr>
        <w:tabs>
          <w:tab w:val="clear" w:pos="340"/>
        </w:tabs>
        <w:rPr>
          <w:rFonts w:eastAsia="MS Mincho" w:cs="Arial"/>
        </w:rPr>
      </w:pPr>
      <w:r w:rsidRPr="00BB34A4">
        <w:rPr>
          <w:rFonts w:cs="Arial"/>
        </w:rPr>
        <w:t>die die Hengstleistungsprüfung nach (11</w:t>
      </w:r>
      <w:r>
        <w:rPr>
          <w:rFonts w:cs="Arial"/>
        </w:rPr>
        <w:t>.3.</w:t>
      </w:r>
      <w:r w:rsidRPr="00BB34A4">
        <w:rPr>
          <w:rFonts w:cs="Arial"/>
        </w:rPr>
        <w:t>3) vollständig abgeschlossen haben.</w:t>
      </w:r>
      <w:bookmarkEnd w:id="51"/>
    </w:p>
    <w:bookmarkEnd w:id="56"/>
    <w:p w:rsidR="002B32F1" w:rsidRDefault="002B32F1" w:rsidP="00E331B8">
      <w:pPr>
        <w:rPr>
          <w:rFonts w:eastAsia="MS Mincho"/>
        </w:rPr>
      </w:pPr>
    </w:p>
    <w:p w:rsidR="00751670" w:rsidRPr="00BB34A4" w:rsidRDefault="00751670" w:rsidP="00751670">
      <w:pPr>
        <w:pStyle w:val="berschrift3"/>
        <w:rPr>
          <w:rFonts w:eastAsia="MS Mincho"/>
        </w:rPr>
      </w:pPr>
      <w:bookmarkStart w:id="60" w:name="_Toc496536799"/>
      <w:bookmarkStart w:id="61" w:name="_Toc497371419"/>
      <w:bookmarkStart w:id="62" w:name="_Toc499496305"/>
      <w:bookmarkStart w:id="63" w:name="_Hlk495415934"/>
      <w:r w:rsidRPr="00BB34A4">
        <w:rPr>
          <w:rFonts w:eastAsia="MS Mincho"/>
        </w:rPr>
        <w:t>(9.1.2) Hengstbuch II (Hauptabteilung des Zuchtbuches)</w:t>
      </w:r>
      <w:bookmarkEnd w:id="60"/>
      <w:bookmarkEnd w:id="61"/>
      <w:bookmarkEnd w:id="62"/>
    </w:p>
    <w:bookmarkEnd w:id="63"/>
    <w:p w:rsidR="002B32F1" w:rsidRDefault="002B32F1" w:rsidP="00424CD1">
      <w:pPr>
        <w:rPr>
          <w:rFonts w:eastAsia="MS Mincho"/>
        </w:rPr>
      </w:pPr>
      <w:r>
        <w:rPr>
          <w:rFonts w:eastAsia="MS Mincho"/>
        </w:rPr>
        <w:t xml:space="preserve">Auf Antrag werden frühestens im 3. Lebensjahr Hengste eingetragen, </w:t>
      </w:r>
    </w:p>
    <w:p w:rsidR="00751670" w:rsidRDefault="00751670" w:rsidP="00903C60">
      <w:pPr>
        <w:numPr>
          <w:ilvl w:val="0"/>
          <w:numId w:val="5"/>
        </w:numPr>
        <w:tabs>
          <w:tab w:val="clear" w:pos="340"/>
        </w:tabs>
        <w:rPr>
          <w:rFonts w:eastAsia="MS Mincho"/>
        </w:rPr>
      </w:pPr>
      <w:bookmarkStart w:id="64" w:name="_Hlk496536096"/>
      <w:bookmarkStart w:id="65" w:name="_Hlk495479154"/>
      <w:bookmarkStart w:id="66" w:name="_Hlk497305601"/>
      <w:bookmarkStart w:id="67" w:name="_Hlk495415955"/>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751670" w:rsidRPr="00D47A83" w:rsidRDefault="00751670" w:rsidP="00903C60">
      <w:pPr>
        <w:numPr>
          <w:ilvl w:val="0"/>
          <w:numId w:val="5"/>
        </w:numPr>
        <w:tabs>
          <w:tab w:val="clear" w:pos="340"/>
        </w:tabs>
      </w:pPr>
      <w:bookmarkStart w:id="68" w:name="_Hlk495652837"/>
      <w:bookmarkEnd w:id="64"/>
      <w:r w:rsidRPr="00D47A83">
        <w:rPr>
          <w:rFonts w:eastAsia="MS Mincho"/>
        </w:rPr>
        <w:t>deren Identität überprüft worden ist,</w:t>
      </w:r>
      <w:bookmarkEnd w:id="65"/>
    </w:p>
    <w:bookmarkEnd w:id="66"/>
    <w:bookmarkEnd w:id="68"/>
    <w:p w:rsidR="00751670" w:rsidRPr="00BB34A4" w:rsidRDefault="00751670" w:rsidP="00903C60">
      <w:pPr>
        <w:numPr>
          <w:ilvl w:val="0"/>
          <w:numId w:val="5"/>
        </w:numPr>
        <w:tabs>
          <w:tab w:val="clear" w:pos="340"/>
          <w:tab w:val="clear" w:pos="700"/>
        </w:tabs>
        <w:rPr>
          <w:rFonts w:eastAsia="MS Mincho" w:cs="Arial"/>
        </w:rPr>
      </w:pPr>
      <w:r w:rsidRPr="00BB34A4">
        <w:rPr>
          <w:rFonts w:eastAsia="MS Mincho" w:cs="Arial"/>
        </w:rPr>
        <w:t>deren väterliche und mütterliche Abstammung mittels DNA-Profil bestätigt wurde,</w:t>
      </w:r>
    </w:p>
    <w:p w:rsidR="00751670" w:rsidRPr="00B862D7" w:rsidRDefault="00751670" w:rsidP="00903C60">
      <w:pPr>
        <w:numPr>
          <w:ilvl w:val="0"/>
          <w:numId w:val="5"/>
        </w:numPr>
        <w:tabs>
          <w:tab w:val="clear" w:pos="340"/>
        </w:tabs>
        <w:rPr>
          <w:rFonts w:eastAsia="MS Mincho" w:cs="Arial"/>
        </w:rPr>
      </w:pPr>
      <w:bookmarkStart w:id="69" w:name="_Hlk495329705"/>
      <w:bookmarkStart w:id="70" w:name="_Hlk495305659"/>
      <w:bookmarkStart w:id="71" w:name="_Hlk496536109"/>
      <w:r w:rsidRPr="00BB34A4">
        <w:rPr>
          <w:rFonts w:eastAsia="MS Mincho" w:cs="Arial"/>
        </w:rPr>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w:t>
      </w:r>
      <w:r w:rsidRPr="00625E3B">
        <w:rPr>
          <w:rFonts w:eastAsia="MS Mincho"/>
        </w:rPr>
        <w:t xml:space="preserve">gemäß </w:t>
      </w:r>
      <w:hyperlink r:id="rId9" w:anchor="Liste" w:history="1">
        <w:r w:rsidRPr="00625E3B">
          <w:rPr>
            <w:rFonts w:eastAsia="MS Mincho"/>
          </w:rPr>
          <w:t>Liste (Anlage 1)</w:t>
        </w:r>
      </w:hyperlink>
      <w:r w:rsidRPr="00294219">
        <w:rPr>
          <w:rFonts w:eastAsia="MS Mincho" w:cs="Arial"/>
        </w:rPr>
        <w:t xml:space="preserve"> </w:t>
      </w:r>
      <w:r w:rsidRPr="00930AE7">
        <w:rPr>
          <w:rFonts w:eastAsia="MS Mincho" w:cs="Arial"/>
        </w:rPr>
        <w:t>aufweisen</w:t>
      </w:r>
      <w:bookmarkEnd w:id="69"/>
      <w:r>
        <w:rPr>
          <w:rFonts w:eastAsia="MS Mincho" w:cs="Arial"/>
        </w:rPr>
        <w:t>.</w:t>
      </w:r>
      <w:bookmarkEnd w:id="67"/>
      <w:bookmarkEnd w:id="70"/>
    </w:p>
    <w:bookmarkEnd w:id="71"/>
    <w:p w:rsidR="002B32F1" w:rsidRDefault="002B32F1">
      <w:pPr>
        <w:pStyle w:val="Textkrper-Zeileneinzug"/>
      </w:pPr>
    </w:p>
    <w:p w:rsidR="002B32F1" w:rsidRDefault="002B32F1">
      <w:pPr>
        <w:pStyle w:val="Textkrper-Zeileneinzug"/>
      </w:pPr>
      <w:r>
        <w:t xml:space="preserve">Darüber hinaus können Nachkommen von im Anhang eingetragenen Zuchtpferden eingetragen werden, </w:t>
      </w:r>
    </w:p>
    <w:p w:rsidR="002B32F1" w:rsidRDefault="002B32F1" w:rsidP="00903C60">
      <w:pPr>
        <w:pStyle w:val="Textkrper-Zeileneinzug"/>
        <w:numPr>
          <w:ilvl w:val="0"/>
          <w:numId w:val="9"/>
        </w:numPr>
        <w:tabs>
          <w:tab w:val="clear" w:pos="340"/>
        </w:tabs>
      </w:pPr>
      <w:r>
        <w:lastRenderedPageBreak/>
        <w:t xml:space="preserve">wenn die Anhang-Vorfahren über </w:t>
      </w:r>
      <w:r w:rsidR="00E359A8">
        <w:t>drei</w:t>
      </w:r>
      <w:r>
        <w:t xml:space="preserve"> Generationen mit Zuchtpferden aus der Hauptabteilung (außer </w:t>
      </w:r>
      <w:bookmarkStart w:id="72" w:name="_Hlk494978204"/>
      <w:bookmarkStart w:id="73" w:name="_Hlk495305668"/>
      <w:r w:rsidR="00424CD1" w:rsidRPr="00751670">
        <w:t>Fohlenbuch und</w:t>
      </w:r>
      <w:bookmarkEnd w:id="72"/>
      <w:bookmarkEnd w:id="73"/>
      <w:r w:rsidR="00424CD1" w:rsidRPr="00751670">
        <w:t xml:space="preserve"> </w:t>
      </w:r>
      <w:r>
        <w:t xml:space="preserve">Anhang) </w:t>
      </w:r>
      <w:proofErr w:type="spellStart"/>
      <w:r>
        <w:t>angepaart</w:t>
      </w:r>
      <w:proofErr w:type="spellEnd"/>
      <w:r>
        <w:t xml:space="preserve"> wurden,</w:t>
      </w:r>
    </w:p>
    <w:p w:rsidR="002B32F1" w:rsidRDefault="002B32F1" w:rsidP="00903C60">
      <w:pPr>
        <w:pStyle w:val="Textkrper-Zeileneinzug"/>
        <w:numPr>
          <w:ilvl w:val="0"/>
          <w:numId w:val="9"/>
        </w:numPr>
        <w:tabs>
          <w:tab w:val="clear" w:pos="340"/>
        </w:tabs>
      </w:pPr>
      <w:r>
        <w:t>die zur Überprüfung der Identität vorgestellt wurden,</w:t>
      </w:r>
    </w:p>
    <w:p w:rsidR="00E359A8" w:rsidRPr="00BB34A4" w:rsidRDefault="00E359A8" w:rsidP="00E359A8">
      <w:pPr>
        <w:numPr>
          <w:ilvl w:val="0"/>
          <w:numId w:val="9"/>
        </w:numPr>
        <w:tabs>
          <w:tab w:val="clear" w:pos="340"/>
        </w:tabs>
        <w:rPr>
          <w:rFonts w:eastAsia="MS Mincho" w:cs="Arial"/>
        </w:rPr>
      </w:pPr>
      <w:bookmarkStart w:id="74" w:name="_Hlk496536149"/>
      <w:r w:rsidRPr="00BB34A4">
        <w:rPr>
          <w:rFonts w:eastAsia="MS Mincho" w:cs="Arial"/>
        </w:rPr>
        <w:t>deren väterliche und mütterliche Abstammung mittels DNA-Profil bestätigt wurde,</w:t>
      </w:r>
    </w:p>
    <w:p w:rsidR="00751670" w:rsidRPr="002D4C55" w:rsidRDefault="00751670" w:rsidP="00903C60">
      <w:pPr>
        <w:pStyle w:val="Textkrper-Zeileneinzug"/>
        <w:numPr>
          <w:ilvl w:val="0"/>
          <w:numId w:val="9"/>
        </w:numPr>
      </w:pPr>
      <w:r w:rsidRPr="002D4C55">
        <w:t>die in der Bewertung der äußeren Erscheinung gemäß B.15 der Satzung</w:t>
      </w:r>
      <w:hyperlink r:id="rId10" w:anchor="Bewertung" w:history="1">
        <w:r w:rsidRPr="002D4C55">
          <w:rPr>
            <w:rStyle w:val="Hyperlink"/>
          </w:rPr>
          <w:t xml:space="preserve"> </w:t>
        </w:r>
      </w:hyperlink>
      <w:r w:rsidRPr="002D4C55">
        <w:t xml:space="preserve">mindestens eine Gesamtnote von 6,0 erreichen, wobei die </w:t>
      </w:r>
      <w:proofErr w:type="spellStart"/>
      <w:r w:rsidRPr="002D4C55">
        <w:t>Wertnote</w:t>
      </w:r>
      <w:proofErr w:type="spellEnd"/>
      <w:r w:rsidRPr="002D4C55">
        <w:t xml:space="preserve"> 5,0 in keinem Eintragungsmerkmal unterschritten wurde,</w:t>
      </w:r>
    </w:p>
    <w:p w:rsidR="00751670" w:rsidRPr="004D1C1C" w:rsidRDefault="00751670" w:rsidP="00903C60">
      <w:pPr>
        <w:numPr>
          <w:ilvl w:val="0"/>
          <w:numId w:val="8"/>
        </w:numPr>
        <w:tabs>
          <w:tab w:val="clear" w:pos="340"/>
        </w:tabs>
        <w:rPr>
          <w:rFonts w:eastAsia="MS Mincho" w:cs="Arial"/>
        </w:rPr>
      </w:pPr>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gemäß </w:t>
      </w:r>
      <w:hyperlink r:id="rId11" w:anchor="Liste" w:history="1">
        <w:r w:rsidRPr="00FA05E9">
          <w:t>Liste (Anlage 1)</w:t>
        </w:r>
      </w:hyperlink>
      <w:r w:rsidRPr="00FA05E9">
        <w:t xml:space="preserve"> a</w:t>
      </w:r>
      <w:r w:rsidRPr="00930AE7">
        <w:rPr>
          <w:rFonts w:eastAsia="MS Mincho" w:cs="Arial"/>
        </w:rPr>
        <w:t>ufweisen</w:t>
      </w:r>
      <w:r>
        <w:rPr>
          <w:rFonts w:eastAsia="MS Mincho" w:cs="Arial"/>
        </w:rPr>
        <w:t>.</w:t>
      </w:r>
    </w:p>
    <w:bookmarkEnd w:id="74"/>
    <w:p w:rsidR="002B32F1" w:rsidRDefault="002B32F1">
      <w:pPr>
        <w:tabs>
          <w:tab w:val="clear" w:pos="340"/>
        </w:tabs>
        <w:rPr>
          <w:rFonts w:eastAsia="MS Mincho"/>
        </w:rPr>
      </w:pPr>
    </w:p>
    <w:p w:rsidR="00751670" w:rsidRPr="002D4C55" w:rsidRDefault="00751670" w:rsidP="00751670">
      <w:pPr>
        <w:pStyle w:val="berschrift3"/>
        <w:rPr>
          <w:rFonts w:eastAsia="MS Mincho"/>
        </w:rPr>
      </w:pPr>
      <w:bookmarkStart w:id="75" w:name="_Toc496536800"/>
      <w:bookmarkStart w:id="76" w:name="_Toc497371420"/>
      <w:bookmarkStart w:id="77" w:name="_Toc499496306"/>
      <w:bookmarkStart w:id="78" w:name="_Hlk495416375"/>
      <w:r w:rsidRPr="002D4C55">
        <w:rPr>
          <w:rFonts w:eastAsia="MS Mincho"/>
        </w:rPr>
        <w:t>(9.1.3) Anhang (Hauptabteilung des Zuchtbuches)</w:t>
      </w:r>
      <w:bookmarkEnd w:id="75"/>
      <w:bookmarkEnd w:id="76"/>
      <w:bookmarkEnd w:id="77"/>
    </w:p>
    <w:bookmarkEnd w:id="78"/>
    <w:p w:rsidR="00E359A8" w:rsidRPr="00E359A8" w:rsidRDefault="00E359A8" w:rsidP="00E359A8">
      <w:pPr>
        <w:rPr>
          <w:rFonts w:eastAsia="MS Mincho"/>
        </w:rPr>
      </w:pPr>
      <w:r w:rsidRPr="00E359A8">
        <w:rPr>
          <w:rFonts w:eastAsia="MS Mincho"/>
        </w:rPr>
        <w:t xml:space="preserve">Auf Antrag werden frühestens im 3. Lebensjahr Hengste eingetragen, </w:t>
      </w:r>
    </w:p>
    <w:p w:rsidR="00424CD1" w:rsidRPr="00751670" w:rsidRDefault="00424CD1" w:rsidP="00903C60">
      <w:pPr>
        <w:numPr>
          <w:ilvl w:val="0"/>
          <w:numId w:val="5"/>
        </w:numPr>
        <w:tabs>
          <w:tab w:val="clear" w:pos="340"/>
        </w:tabs>
        <w:rPr>
          <w:rFonts w:eastAsia="MS Mincho"/>
        </w:rPr>
      </w:pPr>
      <w:r w:rsidRPr="00751670">
        <w:t>deren Eltern im Zuchtbuch der Rasse</w:t>
      </w:r>
      <w:r w:rsidR="00E359A8">
        <w:rPr>
          <w:rFonts w:eastAsia="MS Mincho"/>
        </w:rPr>
        <w:t xml:space="preserve"> eingetragen sind und</w:t>
      </w:r>
    </w:p>
    <w:p w:rsidR="00424CD1" w:rsidRDefault="00424CD1" w:rsidP="00903C60">
      <w:pPr>
        <w:pStyle w:val="Textkrper-Zeileneinzug"/>
        <w:numPr>
          <w:ilvl w:val="0"/>
          <w:numId w:val="5"/>
        </w:numPr>
        <w:tabs>
          <w:tab w:val="clear" w:pos="340"/>
        </w:tabs>
      </w:pPr>
      <w:r>
        <w:t>die nicht die Eintragungsvoraussetzungen für das Hengstbuch I und II erfüllen.</w:t>
      </w:r>
    </w:p>
    <w:p w:rsidR="00D04B2E" w:rsidRDefault="00D04B2E" w:rsidP="00424CD1">
      <w:pPr>
        <w:rPr>
          <w:rFonts w:eastAsia="MS Mincho"/>
          <w:i/>
          <w:iCs/>
        </w:rPr>
      </w:pPr>
    </w:p>
    <w:p w:rsidR="00E359A8" w:rsidRPr="006C7C55" w:rsidRDefault="00E359A8" w:rsidP="00E359A8">
      <w:pPr>
        <w:rPr>
          <w:rFonts w:cs="Arial"/>
        </w:rPr>
      </w:pPr>
      <w:r w:rsidRPr="00E359A8">
        <w:rPr>
          <w:rFonts w:cs="Arial"/>
        </w:rPr>
        <w:t>Die Eintragung von Pferden, die im Fohlenbuch eingetragen sind, erfolgt automatisch, wenn von diesen Nachkommen registriert werden.</w:t>
      </w:r>
      <w:r w:rsidRPr="006C7C55">
        <w:rPr>
          <w:rFonts w:cs="Arial"/>
        </w:rPr>
        <w:t xml:space="preserve"> </w:t>
      </w:r>
    </w:p>
    <w:p w:rsidR="00E359A8" w:rsidRDefault="00E359A8" w:rsidP="00424CD1">
      <w:pPr>
        <w:rPr>
          <w:rFonts w:eastAsia="MS Mincho"/>
          <w:i/>
          <w:iCs/>
        </w:rPr>
      </w:pPr>
    </w:p>
    <w:p w:rsidR="00751670" w:rsidRPr="002D4C55" w:rsidRDefault="00751670" w:rsidP="00751670">
      <w:pPr>
        <w:pStyle w:val="berschrift3"/>
        <w:rPr>
          <w:rFonts w:eastAsia="MS Mincho"/>
        </w:rPr>
      </w:pPr>
      <w:bookmarkStart w:id="79" w:name="_Toc496536801"/>
      <w:bookmarkStart w:id="80" w:name="_Toc497371421"/>
      <w:bookmarkStart w:id="81" w:name="_Toc499496307"/>
      <w:bookmarkStart w:id="82" w:name="_Hlk497305681"/>
      <w:bookmarkStart w:id="83" w:name="_Hlk494978344"/>
      <w:r w:rsidRPr="002D4C55">
        <w:rPr>
          <w:rFonts w:eastAsia="MS Mincho"/>
        </w:rPr>
        <w:t>(9.1.4) Fohlenbuch (Hauptabteilung des Zuchtbuches)</w:t>
      </w:r>
      <w:bookmarkEnd w:id="79"/>
      <w:bookmarkEnd w:id="80"/>
      <w:bookmarkEnd w:id="81"/>
    </w:p>
    <w:bookmarkEnd w:id="82"/>
    <w:p w:rsidR="00424CD1" w:rsidRPr="00751670" w:rsidRDefault="00424CD1" w:rsidP="00424CD1">
      <w:pPr>
        <w:pStyle w:val="Textkrper-Zeileneinzug"/>
        <w:ind w:left="357" w:hanging="357"/>
        <w:rPr>
          <w:rFonts w:cs="Arial"/>
          <w:szCs w:val="22"/>
        </w:rPr>
      </w:pPr>
      <w:r w:rsidRPr="00751670">
        <w:rPr>
          <w:rFonts w:cs="Arial"/>
          <w:szCs w:val="22"/>
        </w:rPr>
        <w:t>Im Jahr der Geburt werden alle Hengst</w:t>
      </w:r>
      <w:r w:rsidR="005406E9">
        <w:rPr>
          <w:rFonts w:cs="Arial"/>
          <w:szCs w:val="22"/>
        </w:rPr>
        <w:t>fohlen</w:t>
      </w:r>
      <w:r w:rsidRPr="00751670">
        <w:rPr>
          <w:rFonts w:cs="Arial"/>
          <w:szCs w:val="22"/>
        </w:rPr>
        <w:t xml:space="preserve"> eingetragen, </w:t>
      </w:r>
    </w:p>
    <w:p w:rsidR="00424CD1" w:rsidRPr="00751670" w:rsidRDefault="00424CD1" w:rsidP="00903C60">
      <w:pPr>
        <w:numPr>
          <w:ilvl w:val="0"/>
          <w:numId w:val="5"/>
        </w:numPr>
        <w:tabs>
          <w:tab w:val="clear" w:pos="340"/>
          <w:tab w:val="clear" w:pos="700"/>
          <w:tab w:val="num" w:pos="360"/>
        </w:tabs>
        <w:rPr>
          <w:rFonts w:eastAsia="MS Mincho" w:cs="Arial"/>
          <w:szCs w:val="22"/>
        </w:rPr>
      </w:pPr>
      <w:r w:rsidRPr="00751670">
        <w:rPr>
          <w:rFonts w:cs="Arial"/>
          <w:szCs w:val="22"/>
        </w:rPr>
        <w:t xml:space="preserve">deren Eltern im Zuchtbuch </w:t>
      </w:r>
      <w:r w:rsidRPr="00751670">
        <w:rPr>
          <w:rFonts w:eastAsia="MS Mincho" w:cs="Arial"/>
          <w:szCs w:val="22"/>
        </w:rPr>
        <w:t>der Rasse eingetragen sind.</w:t>
      </w:r>
    </w:p>
    <w:bookmarkEnd w:id="83"/>
    <w:p w:rsidR="00424CD1" w:rsidRDefault="00424CD1" w:rsidP="00424CD1">
      <w:pPr>
        <w:rPr>
          <w:rFonts w:eastAsia="MS Mincho"/>
          <w:i/>
          <w:iCs/>
        </w:rPr>
      </w:pPr>
    </w:p>
    <w:p w:rsidR="00751670" w:rsidRPr="002D4C55" w:rsidRDefault="00751670" w:rsidP="00751670">
      <w:pPr>
        <w:pStyle w:val="berschrift2"/>
        <w:rPr>
          <w:rFonts w:eastAsia="MS Mincho"/>
        </w:rPr>
      </w:pPr>
      <w:bookmarkStart w:id="84" w:name="_Toc496536804"/>
      <w:bookmarkStart w:id="85" w:name="_Toc497371422"/>
      <w:bookmarkStart w:id="86" w:name="_Toc499496308"/>
      <w:bookmarkStart w:id="87" w:name="_Hlk495418677"/>
      <w:r>
        <w:rPr>
          <w:rFonts w:eastAsia="MS Mincho"/>
        </w:rPr>
        <w:t>(</w:t>
      </w:r>
      <w:bookmarkStart w:id="88" w:name="_Hlk497305710"/>
      <w:r>
        <w:rPr>
          <w:rFonts w:eastAsia="MS Mincho"/>
        </w:rPr>
        <w:t xml:space="preserve">9.2) </w:t>
      </w:r>
      <w:r w:rsidRPr="002D4C55">
        <w:rPr>
          <w:rFonts w:eastAsia="MS Mincho"/>
        </w:rPr>
        <w:t>Zuchtbuch für Stuten</w:t>
      </w:r>
      <w:bookmarkEnd w:id="84"/>
      <w:bookmarkEnd w:id="85"/>
      <w:bookmarkEnd w:id="86"/>
    </w:p>
    <w:p w:rsidR="00751670" w:rsidRPr="002D4C55" w:rsidRDefault="00751670" w:rsidP="00751670">
      <w:pPr>
        <w:pStyle w:val="berschrift3"/>
        <w:rPr>
          <w:rFonts w:eastAsia="MS Mincho"/>
        </w:rPr>
      </w:pPr>
      <w:bookmarkStart w:id="89" w:name="_Toc496536805"/>
      <w:bookmarkStart w:id="90" w:name="_Toc497371423"/>
      <w:bookmarkStart w:id="91" w:name="_Toc499496309"/>
      <w:bookmarkStart w:id="92" w:name="_Hlk496172101"/>
      <w:r w:rsidRPr="002D4C55">
        <w:rPr>
          <w:rFonts w:eastAsia="MS Mincho"/>
        </w:rPr>
        <w:t xml:space="preserve">(9.2.1) Stutbuch I </w:t>
      </w:r>
      <w:bookmarkEnd w:id="88"/>
      <w:r w:rsidRPr="002D4C55">
        <w:rPr>
          <w:rFonts w:eastAsia="MS Mincho"/>
        </w:rPr>
        <w:t>(Hauptabteilung des Zuchtbuches)</w:t>
      </w:r>
      <w:bookmarkEnd w:id="89"/>
      <w:bookmarkEnd w:id="90"/>
      <w:bookmarkEnd w:id="91"/>
    </w:p>
    <w:bookmarkEnd w:id="87"/>
    <w:bookmarkEnd w:id="92"/>
    <w:p w:rsidR="002B32F1" w:rsidRDefault="002B32F1" w:rsidP="00424CD1">
      <w:pPr>
        <w:rPr>
          <w:rFonts w:eastAsia="MS Mincho"/>
        </w:rPr>
      </w:pPr>
      <w:r>
        <w:rPr>
          <w:rFonts w:eastAsia="MS Mincho"/>
        </w:rPr>
        <w:t>Es werden Stuten eingetragen, die im Jahr der Eintragung mindestens dreijährig sind,</w:t>
      </w:r>
    </w:p>
    <w:p w:rsidR="00751670" w:rsidRPr="002D4C55" w:rsidRDefault="00751670" w:rsidP="00903C60">
      <w:pPr>
        <w:numPr>
          <w:ilvl w:val="0"/>
          <w:numId w:val="21"/>
        </w:numPr>
        <w:rPr>
          <w:rFonts w:eastAsia="MS Mincho"/>
        </w:rPr>
      </w:pPr>
      <w:bookmarkStart w:id="93" w:name="_Hlk496190093"/>
      <w:bookmarkStart w:id="94" w:name="_Hlk495418695"/>
      <w:bookmarkStart w:id="95" w:name="_Hlk497305737"/>
      <w:bookmarkStart w:id="96" w:name="e"/>
      <w:r w:rsidRPr="002D4C55">
        <w:rPr>
          <w:rFonts w:eastAsia="MS Mincho" w:cs="Arial"/>
        </w:rPr>
        <w:lastRenderedPageBreak/>
        <w:t>deren Eltern in der Hauptabteilung der Rasse (außer Fohlenbuch und Anhang) eingetragen sind,</w:t>
      </w:r>
      <w:bookmarkEnd w:id="93"/>
    </w:p>
    <w:bookmarkEnd w:id="94"/>
    <w:p w:rsidR="00751670" w:rsidRDefault="00751670" w:rsidP="00903C60">
      <w:pPr>
        <w:numPr>
          <w:ilvl w:val="0"/>
          <w:numId w:val="21"/>
        </w:numPr>
        <w:rPr>
          <w:rFonts w:eastAsia="MS Mincho"/>
        </w:rPr>
      </w:pPr>
      <w:r>
        <w:rPr>
          <w:rFonts w:eastAsia="MS Mincho"/>
        </w:rPr>
        <w:t>die zur Überprüfung der Identität vorgestellt wurden,</w:t>
      </w:r>
    </w:p>
    <w:p w:rsidR="00751670" w:rsidRDefault="00751670" w:rsidP="00903C60">
      <w:pPr>
        <w:numPr>
          <w:ilvl w:val="0"/>
          <w:numId w:val="4"/>
        </w:numPr>
        <w:tabs>
          <w:tab w:val="clear" w:pos="340"/>
        </w:tabs>
        <w:rPr>
          <w:rFonts w:eastAsia="MS Mincho"/>
        </w:rPr>
      </w:pPr>
      <w:bookmarkStart w:id="97" w:name="_Hlk495391083"/>
      <w:bookmarkStart w:id="98" w:name="_Hlk495418762"/>
      <w:bookmarkStart w:id="99" w:name="_Hlk496518776"/>
      <w:bookmarkEnd w:id="95"/>
      <w:r>
        <w:rPr>
          <w:rFonts w:eastAsia="MS Mincho"/>
        </w:rPr>
        <w:t xml:space="preserve">die in der Bewertung der äußeren Erscheinung </w:t>
      </w:r>
      <w:bookmarkStart w:id="100"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100"/>
      <w:r>
        <w:rPr>
          <w:rFonts w:eastAsia="MS Mincho"/>
        </w:rPr>
        <w:t xml:space="preserve"> mindestens eine Gesamtnote von 6,0 erreicht haben, wobei die </w:t>
      </w:r>
      <w:proofErr w:type="spellStart"/>
      <w:r>
        <w:rPr>
          <w:rFonts w:eastAsia="MS Mincho"/>
        </w:rPr>
        <w:t>Wertnote</w:t>
      </w:r>
      <w:proofErr w:type="spellEnd"/>
      <w:r>
        <w:rPr>
          <w:rFonts w:eastAsia="MS Mincho"/>
        </w:rPr>
        <w:t xml:space="preserve"> 5,0 in keinem Eintragungsmerkmal unterschritten wurde,</w:t>
      </w:r>
    </w:p>
    <w:p w:rsidR="00751670" w:rsidRDefault="00751670" w:rsidP="00903C60">
      <w:pPr>
        <w:numPr>
          <w:ilvl w:val="0"/>
          <w:numId w:val="4"/>
        </w:numPr>
        <w:tabs>
          <w:tab w:val="clear" w:pos="340"/>
        </w:tabs>
        <w:rPr>
          <w:rFonts w:eastAsia="MS Mincho"/>
        </w:rPr>
      </w:pPr>
      <w:bookmarkStart w:id="101" w:name="_Hlk497305781"/>
      <w:bookmarkEnd w:id="97"/>
      <w:r>
        <w:rPr>
          <w:rFonts w:eastAsia="MS Mincho"/>
        </w:rPr>
        <w:t xml:space="preserve">die keine gesundheitsbeeinträchtigenden Merkmale </w:t>
      </w:r>
      <w:r w:rsidRPr="00625E3B">
        <w:rPr>
          <w:rFonts w:eastAsia="MS Mincho"/>
        </w:rPr>
        <w:t xml:space="preserve">gemäß </w:t>
      </w:r>
      <w:bookmarkStart w:id="102" w:name="_Hlk494978657"/>
      <w:r w:rsidRPr="00625E3B">
        <w:rPr>
          <w:rFonts w:eastAsia="MS Mincho"/>
        </w:rPr>
        <w:fldChar w:fldCharType="begin"/>
      </w:r>
      <w:r w:rsidRPr="00625E3B">
        <w:instrText xml:space="preserve"> HYPERLINK "file:///\\\\fn-data\\Groups\\Zucht\\ZVO\\2014%20ZVO%20Beschluss%20Dezember%202014%20-%20aktuell\\Dateien\\D%20Anlagen.doc" \l "Liste" </w:instrText>
      </w:r>
      <w:r w:rsidRPr="00625E3B">
        <w:rPr>
          <w:rFonts w:eastAsia="MS Mincho"/>
        </w:rPr>
        <w:fldChar w:fldCharType="separate"/>
      </w:r>
      <w:r w:rsidRPr="00625E3B">
        <w:rPr>
          <w:rFonts w:eastAsia="MS Mincho"/>
        </w:rPr>
        <w:t>Liste (Anlage 1)</w:t>
      </w:r>
      <w:r w:rsidRPr="00625E3B">
        <w:rPr>
          <w:rFonts w:eastAsia="MS Mincho"/>
        </w:rPr>
        <w:fldChar w:fldCharType="end"/>
      </w:r>
      <w:r w:rsidRPr="002F724F">
        <w:rPr>
          <w:rFonts w:eastAsia="MS Mincho"/>
        </w:rPr>
        <w:t xml:space="preserve"> </w:t>
      </w:r>
      <w:bookmarkEnd w:id="102"/>
      <w:r>
        <w:rPr>
          <w:rFonts w:eastAsia="MS Mincho"/>
        </w:rPr>
        <w:t>aufweisen.</w:t>
      </w:r>
      <w:bookmarkEnd w:id="98"/>
    </w:p>
    <w:bookmarkEnd w:id="99"/>
    <w:bookmarkEnd w:id="101"/>
    <w:p w:rsidR="002B32F1" w:rsidRDefault="002B32F1" w:rsidP="00E331B8">
      <w:pPr>
        <w:rPr>
          <w:rFonts w:eastAsia="MS Mincho"/>
        </w:rPr>
      </w:pPr>
    </w:p>
    <w:p w:rsidR="00751670" w:rsidRPr="002D4C55" w:rsidRDefault="00751670" w:rsidP="00751670">
      <w:pPr>
        <w:pStyle w:val="berschrift3"/>
        <w:rPr>
          <w:rFonts w:eastAsia="MS Mincho"/>
        </w:rPr>
      </w:pPr>
      <w:bookmarkStart w:id="103" w:name="_Toc496536806"/>
      <w:bookmarkStart w:id="104" w:name="_Toc497371424"/>
      <w:bookmarkStart w:id="105" w:name="_Toc499496310"/>
      <w:bookmarkStart w:id="106" w:name="_Hlk495418841"/>
      <w:r w:rsidRPr="002D4C55">
        <w:rPr>
          <w:rFonts w:eastAsia="MS Mincho"/>
        </w:rPr>
        <w:t>(9.2.2) Stutbuch II (Hauptabteilung des Zuchtbuches)</w:t>
      </w:r>
      <w:bookmarkEnd w:id="103"/>
      <w:bookmarkEnd w:id="104"/>
      <w:bookmarkEnd w:id="105"/>
    </w:p>
    <w:bookmarkEnd w:id="106"/>
    <w:p w:rsidR="002B32F1" w:rsidRDefault="002B32F1" w:rsidP="005F5F72">
      <w:pPr>
        <w:rPr>
          <w:rFonts w:eastAsia="MS Mincho"/>
        </w:rPr>
      </w:pPr>
      <w:r>
        <w:rPr>
          <w:rFonts w:eastAsia="MS Mincho"/>
        </w:rPr>
        <w:t>Es werden Stuten eingetragen, die im Jahr der Eintragung mindestens dreijährig sind,</w:t>
      </w:r>
    </w:p>
    <w:p w:rsidR="00751670" w:rsidRDefault="00751670" w:rsidP="00903C60">
      <w:pPr>
        <w:numPr>
          <w:ilvl w:val="0"/>
          <w:numId w:val="4"/>
        </w:numPr>
        <w:tabs>
          <w:tab w:val="clear" w:pos="340"/>
        </w:tabs>
        <w:rPr>
          <w:rFonts w:eastAsia="MS Mincho"/>
        </w:rPr>
      </w:pPr>
      <w:bookmarkStart w:id="107" w:name="_Hlk496518827"/>
      <w:bookmarkStart w:id="108" w:name="_Hlk495418857"/>
      <w:bookmarkStart w:id="109" w:name="_Hlk495418874"/>
      <w:r>
        <w:rPr>
          <w:rFonts w:eastAsia="MS Mincho"/>
        </w:rPr>
        <w:t xml:space="preserve">deren </w:t>
      </w:r>
      <w:bookmarkStart w:id="110" w:name="_Hlk494957477"/>
      <w:r w:rsidRPr="002D4C55">
        <w:rPr>
          <w:rFonts w:cs="Arial"/>
        </w:rPr>
        <w:t xml:space="preserve">Eltern in der Hauptabteilung </w:t>
      </w:r>
      <w:r w:rsidRPr="002D4C55">
        <w:rPr>
          <w:rFonts w:eastAsia="MS Mincho" w:cs="Arial"/>
        </w:rPr>
        <w:t>der Rasse (außer Fohlenbuch und</w:t>
      </w:r>
      <w:bookmarkEnd w:id="110"/>
      <w:r w:rsidRPr="002D4C55">
        <w:rPr>
          <w:rFonts w:eastAsia="MS Mincho" w:cs="Arial"/>
        </w:rPr>
        <w:t xml:space="preserve"> </w:t>
      </w:r>
      <w:r w:rsidRPr="002D4C55">
        <w:rPr>
          <w:rFonts w:eastAsia="MS Mincho"/>
        </w:rPr>
        <w:t>Anhang</w:t>
      </w:r>
      <w:r>
        <w:rPr>
          <w:rFonts w:eastAsia="MS Mincho"/>
        </w:rPr>
        <w:t>) eingetragen sind,</w:t>
      </w:r>
    </w:p>
    <w:p w:rsidR="00751670" w:rsidRPr="00D47A83" w:rsidRDefault="00751670" w:rsidP="00903C60">
      <w:pPr>
        <w:numPr>
          <w:ilvl w:val="0"/>
          <w:numId w:val="4"/>
        </w:numPr>
        <w:tabs>
          <w:tab w:val="clear" w:pos="340"/>
        </w:tabs>
        <w:rPr>
          <w:rFonts w:eastAsia="MS Mincho"/>
        </w:rPr>
      </w:pPr>
      <w:bookmarkStart w:id="111" w:name="_Hlk494978908"/>
      <w:bookmarkStart w:id="112" w:name="_Hlk496190447"/>
      <w:bookmarkEnd w:id="107"/>
      <w:r w:rsidRPr="00D47A83">
        <w:rPr>
          <w:rFonts w:eastAsia="MS Mincho"/>
        </w:rPr>
        <w:t>deren Identität überprüft worden ist</w:t>
      </w:r>
      <w:bookmarkEnd w:id="111"/>
      <w:r w:rsidRPr="00D47A83">
        <w:rPr>
          <w:rFonts w:eastAsia="MS Mincho"/>
        </w:rPr>
        <w:t>,</w:t>
      </w:r>
    </w:p>
    <w:p w:rsidR="00751670" w:rsidRDefault="00751670" w:rsidP="00903C60">
      <w:pPr>
        <w:numPr>
          <w:ilvl w:val="0"/>
          <w:numId w:val="4"/>
        </w:numPr>
        <w:tabs>
          <w:tab w:val="clear" w:pos="340"/>
        </w:tabs>
        <w:rPr>
          <w:rFonts w:eastAsia="MS Mincho"/>
        </w:rPr>
      </w:pPr>
      <w:bookmarkStart w:id="113" w:name="_Hlk496518845"/>
      <w:bookmarkEnd w:id="108"/>
      <w:r>
        <w:rPr>
          <w:rFonts w:eastAsia="MS Mincho"/>
        </w:rPr>
        <w:t xml:space="preserve">die keine gesundheitsbeeinträchtigenden Merkmale </w:t>
      </w:r>
      <w:r w:rsidRPr="002F724F">
        <w:rPr>
          <w:rFonts w:eastAsia="MS Mincho"/>
        </w:rPr>
        <w:t xml:space="preserve">gemäß </w:t>
      </w:r>
      <w:bookmarkStart w:id="114"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14"/>
      <w:r w:rsidRPr="000423E2">
        <w:t xml:space="preserve"> </w:t>
      </w:r>
      <w:r>
        <w:rPr>
          <w:rFonts w:eastAsia="MS Mincho"/>
        </w:rPr>
        <w:t>aufweisen.</w:t>
      </w:r>
      <w:bookmarkEnd w:id="109"/>
    </w:p>
    <w:bookmarkEnd w:id="112"/>
    <w:bookmarkEnd w:id="113"/>
    <w:p w:rsidR="002B32F1" w:rsidRDefault="002B32F1">
      <w:pPr>
        <w:ind w:left="340"/>
        <w:rPr>
          <w:rFonts w:eastAsia="MS Mincho"/>
          <w:i/>
          <w:iCs/>
        </w:rPr>
      </w:pPr>
    </w:p>
    <w:p w:rsidR="002B32F1" w:rsidRDefault="002B32F1">
      <w:pPr>
        <w:pStyle w:val="Textkrper-Zeileneinzug"/>
      </w:pPr>
      <w:r>
        <w:t xml:space="preserve">Darüber hinaus können Nachkommen von im Anhang eingetragenen Zuchtpferden eingetragen werden, </w:t>
      </w:r>
    </w:p>
    <w:p w:rsidR="002B32F1" w:rsidRDefault="002B32F1" w:rsidP="00903C60">
      <w:pPr>
        <w:pStyle w:val="Textkrper-Zeileneinzug"/>
        <w:numPr>
          <w:ilvl w:val="0"/>
          <w:numId w:val="10"/>
        </w:numPr>
        <w:tabs>
          <w:tab w:val="clear" w:pos="340"/>
        </w:tabs>
      </w:pPr>
      <w:r>
        <w:t>wenn die Anhang-Vorfahren über zwei Generationen mit Zuchtpferden aus der Hauptabteilung (</w:t>
      </w:r>
      <w:r w:rsidRPr="00751670">
        <w:t xml:space="preserve">außer </w:t>
      </w:r>
      <w:bookmarkStart w:id="115" w:name="_Hlk494979167"/>
      <w:bookmarkStart w:id="116" w:name="_Hlk495325739"/>
      <w:r w:rsidR="005F5F72" w:rsidRPr="00751670">
        <w:t>Fohlenbuch und</w:t>
      </w:r>
      <w:bookmarkEnd w:id="115"/>
      <w:bookmarkEnd w:id="116"/>
      <w:r w:rsidR="005F5F72" w:rsidRPr="00751670">
        <w:t xml:space="preserve"> </w:t>
      </w:r>
      <w:r w:rsidRPr="00751670">
        <w:t>Anhang</w:t>
      </w:r>
      <w:r>
        <w:t xml:space="preserve">) </w:t>
      </w:r>
      <w:proofErr w:type="spellStart"/>
      <w:r>
        <w:t>angepaart</w:t>
      </w:r>
      <w:proofErr w:type="spellEnd"/>
      <w:r>
        <w:t xml:space="preserve"> wurden,</w:t>
      </w:r>
    </w:p>
    <w:p w:rsidR="002B32F1" w:rsidRDefault="002B32F1" w:rsidP="00903C60">
      <w:pPr>
        <w:pStyle w:val="Textkrper-Zeileneinzug"/>
        <w:numPr>
          <w:ilvl w:val="0"/>
          <w:numId w:val="10"/>
        </w:numPr>
        <w:tabs>
          <w:tab w:val="clear" w:pos="340"/>
        </w:tabs>
      </w:pPr>
      <w:r>
        <w:t>die zur Überprüfung der Identität vorgestellt wurden,</w:t>
      </w:r>
    </w:p>
    <w:p w:rsidR="00751670" w:rsidRDefault="00751670" w:rsidP="00903C60">
      <w:pPr>
        <w:numPr>
          <w:ilvl w:val="0"/>
          <w:numId w:val="10"/>
        </w:numPr>
        <w:tabs>
          <w:tab w:val="clear" w:pos="340"/>
        </w:tabs>
      </w:pPr>
      <w:bookmarkStart w:id="117" w:name="_Hlk495418942"/>
      <w:bookmarkStart w:id="118" w:name="_Hlk496518912"/>
      <w:r>
        <w:t xml:space="preserve">die in der Bewertung der äußeren Erscheinung </w:t>
      </w:r>
      <w:r w:rsidRPr="002D4C55">
        <w:rPr>
          <w:rFonts w:eastAsia="MS Mincho"/>
        </w:rPr>
        <w:t xml:space="preserve">gemäß B.15 </w:t>
      </w:r>
      <w:r w:rsidRPr="002D4C55">
        <w:rPr>
          <w:rFonts w:cs="Arial"/>
        </w:rPr>
        <w:t xml:space="preserve">der Satzung </w:t>
      </w:r>
      <w:r>
        <w:t xml:space="preserve">mindestens eine Gesamtnote von 6,0 erreicht haben, wobei die </w:t>
      </w:r>
      <w:proofErr w:type="spellStart"/>
      <w:r>
        <w:t>Wertnote</w:t>
      </w:r>
      <w:proofErr w:type="spellEnd"/>
      <w:r>
        <w:t xml:space="preserve"> 5,0 in keinem Eintragungsmerkmal unterschritten wurde,</w:t>
      </w:r>
    </w:p>
    <w:p w:rsidR="00751670" w:rsidRDefault="00751670" w:rsidP="00903C60">
      <w:pPr>
        <w:numPr>
          <w:ilvl w:val="0"/>
          <w:numId w:val="10"/>
        </w:numPr>
        <w:tabs>
          <w:tab w:val="clear" w:pos="340"/>
        </w:tabs>
      </w:pPr>
      <w:r>
        <w:rPr>
          <w:rFonts w:eastAsia="MS Mincho"/>
        </w:rPr>
        <w:t xml:space="preserve">die keine gesundheitsbeeinträchtigenden Merkmale </w:t>
      </w:r>
      <w:r w:rsidRPr="00751670">
        <w:rPr>
          <w:rFonts w:eastAsia="MS Mincho"/>
        </w:rPr>
        <w:t xml:space="preserve">gemäß </w:t>
      </w:r>
      <w:hyperlink r:id="rId12" w:anchor="Liste" w:history="1">
        <w:r w:rsidRPr="00751670">
          <w:rPr>
            <w:rFonts w:eastAsia="MS Mincho"/>
          </w:rPr>
          <w:t>Liste (Anlage 1)</w:t>
        </w:r>
      </w:hyperlink>
      <w:r>
        <w:rPr>
          <w:rStyle w:val="Hyperlink"/>
          <w:rFonts w:eastAsia="MS Mincho"/>
        </w:rPr>
        <w:t xml:space="preserve"> </w:t>
      </w:r>
      <w:r>
        <w:rPr>
          <w:rFonts w:eastAsia="MS Mincho"/>
        </w:rPr>
        <w:t>aufweisen.</w:t>
      </w:r>
      <w:bookmarkEnd w:id="117"/>
    </w:p>
    <w:bookmarkEnd w:id="118"/>
    <w:p w:rsidR="002B32F1" w:rsidRDefault="002B32F1">
      <w:pPr>
        <w:ind w:left="340"/>
        <w:rPr>
          <w:rFonts w:eastAsia="MS Mincho"/>
          <w:i/>
          <w:iCs/>
        </w:rPr>
      </w:pPr>
    </w:p>
    <w:p w:rsidR="00751670" w:rsidRPr="002D4C55" w:rsidRDefault="00751670" w:rsidP="00751670">
      <w:pPr>
        <w:pStyle w:val="berschrift3"/>
        <w:rPr>
          <w:rFonts w:eastAsia="MS Mincho"/>
        </w:rPr>
      </w:pPr>
      <w:bookmarkStart w:id="119" w:name="_Toc496536807"/>
      <w:bookmarkStart w:id="120" w:name="_Toc497371425"/>
      <w:bookmarkStart w:id="121" w:name="_Toc499496311"/>
      <w:bookmarkStart w:id="122" w:name="_Hlk495418961"/>
      <w:r w:rsidRPr="002D4C55">
        <w:rPr>
          <w:rFonts w:eastAsia="MS Mincho"/>
        </w:rPr>
        <w:lastRenderedPageBreak/>
        <w:t>(9.2.3) Anhang (Hauptabteilung des Zuchtbuches)</w:t>
      </w:r>
      <w:bookmarkEnd w:id="119"/>
      <w:bookmarkEnd w:id="120"/>
      <w:bookmarkEnd w:id="121"/>
    </w:p>
    <w:p w:rsidR="00E359A8" w:rsidRPr="00E359A8" w:rsidRDefault="00E359A8" w:rsidP="00E359A8">
      <w:pPr>
        <w:rPr>
          <w:rFonts w:eastAsia="MS Mincho"/>
        </w:rPr>
      </w:pPr>
      <w:bookmarkStart w:id="123" w:name="_Hlk495325783"/>
      <w:bookmarkEnd w:id="122"/>
      <w:r w:rsidRPr="00E359A8">
        <w:rPr>
          <w:rFonts w:eastAsia="MS Mincho"/>
        </w:rPr>
        <w:t>Es werden Stuten eingetragen, die im Jahr der Eintragung mindestens dreijährig sind,</w:t>
      </w:r>
    </w:p>
    <w:p w:rsidR="005F5F72" w:rsidRPr="00751670" w:rsidRDefault="005F5F72" w:rsidP="00903C60">
      <w:pPr>
        <w:numPr>
          <w:ilvl w:val="0"/>
          <w:numId w:val="5"/>
        </w:numPr>
        <w:tabs>
          <w:tab w:val="clear" w:pos="340"/>
        </w:tabs>
        <w:rPr>
          <w:rFonts w:eastAsia="MS Mincho"/>
        </w:rPr>
      </w:pPr>
      <w:r w:rsidRPr="00751670">
        <w:t>deren Eltern</w:t>
      </w:r>
      <w:r w:rsidR="00751670" w:rsidRPr="00751670">
        <w:t xml:space="preserve"> </w:t>
      </w:r>
      <w:r w:rsidRPr="00751670">
        <w:t xml:space="preserve">im Zuchtbuch der Rasse </w:t>
      </w:r>
      <w:r w:rsidR="00E359A8">
        <w:rPr>
          <w:rFonts w:eastAsia="MS Mincho"/>
        </w:rPr>
        <w:t>eingetragen sind und</w:t>
      </w:r>
    </w:p>
    <w:p w:rsidR="005F5F72" w:rsidRDefault="005F5F72" w:rsidP="00903C60">
      <w:pPr>
        <w:pStyle w:val="Textkrper-Zeileneinzug"/>
        <w:numPr>
          <w:ilvl w:val="0"/>
          <w:numId w:val="5"/>
        </w:numPr>
        <w:tabs>
          <w:tab w:val="clear" w:pos="340"/>
        </w:tabs>
      </w:pPr>
      <w:r>
        <w:t>die nicht die Eintragungsvoraussetzungen für das Stutbuch I und II erfüllen.</w:t>
      </w:r>
    </w:p>
    <w:p w:rsidR="005F5F72" w:rsidRDefault="005F5F72" w:rsidP="005F5F72">
      <w:pPr>
        <w:pStyle w:val="Textkrper-Zeileneinzug"/>
        <w:tabs>
          <w:tab w:val="clear" w:pos="340"/>
        </w:tabs>
        <w:ind w:left="0"/>
      </w:pPr>
    </w:p>
    <w:p w:rsidR="00E359A8" w:rsidRPr="006C7C55" w:rsidRDefault="00E359A8" w:rsidP="00E359A8">
      <w:pPr>
        <w:rPr>
          <w:rFonts w:cs="Arial"/>
        </w:rPr>
      </w:pPr>
      <w:r w:rsidRPr="00E359A8">
        <w:rPr>
          <w:rFonts w:cs="Arial"/>
        </w:rPr>
        <w:t>Die Eintragung von Pferden, die im Fohlenbuch eingetragen sind, erfolgt automatisch, wenn von diesen Nachkommen registriert werden.</w:t>
      </w:r>
      <w:r w:rsidRPr="006C7C55">
        <w:rPr>
          <w:rFonts w:cs="Arial"/>
        </w:rPr>
        <w:t xml:space="preserve"> </w:t>
      </w:r>
    </w:p>
    <w:p w:rsidR="00E359A8" w:rsidRDefault="00E359A8" w:rsidP="005F5F72">
      <w:pPr>
        <w:pStyle w:val="Textkrper-Zeileneinzug"/>
        <w:tabs>
          <w:tab w:val="clear" w:pos="340"/>
        </w:tabs>
        <w:ind w:left="0"/>
      </w:pPr>
    </w:p>
    <w:p w:rsidR="00751670" w:rsidRPr="002D4C55" w:rsidRDefault="00751670" w:rsidP="00751670">
      <w:pPr>
        <w:pStyle w:val="berschrift3"/>
        <w:rPr>
          <w:rFonts w:eastAsia="MS Mincho"/>
        </w:rPr>
      </w:pPr>
      <w:bookmarkStart w:id="124" w:name="_Toc496536808"/>
      <w:bookmarkStart w:id="125" w:name="_Toc497371426"/>
      <w:bookmarkStart w:id="126" w:name="_Toc499496312"/>
      <w:bookmarkStart w:id="127" w:name="_Hlk497305992"/>
      <w:bookmarkStart w:id="128" w:name="_Hlk495069458"/>
      <w:r w:rsidRPr="002D4C55">
        <w:rPr>
          <w:rFonts w:eastAsia="MS Mincho"/>
        </w:rPr>
        <w:t>(9.2.4) Fohlenbuch (Hauptabteilung des Zuchtbuches)</w:t>
      </w:r>
      <w:bookmarkEnd w:id="124"/>
      <w:bookmarkEnd w:id="125"/>
      <w:bookmarkEnd w:id="126"/>
    </w:p>
    <w:bookmarkEnd w:id="127"/>
    <w:p w:rsidR="005F5F72" w:rsidRPr="00751670" w:rsidRDefault="005F5F72" w:rsidP="005F5F72">
      <w:pPr>
        <w:pStyle w:val="Textkrper-Zeileneinzug"/>
        <w:ind w:left="357" w:hanging="357"/>
        <w:rPr>
          <w:rFonts w:cs="Arial"/>
          <w:szCs w:val="22"/>
        </w:rPr>
      </w:pPr>
      <w:r w:rsidRPr="00751670">
        <w:rPr>
          <w:rFonts w:cs="Arial"/>
          <w:szCs w:val="22"/>
        </w:rPr>
        <w:t>Im Jahr der Geburt werden alle Stut</w:t>
      </w:r>
      <w:r w:rsidR="005406E9">
        <w:rPr>
          <w:rFonts w:cs="Arial"/>
          <w:szCs w:val="22"/>
        </w:rPr>
        <w:t>fohl</w:t>
      </w:r>
      <w:r w:rsidRPr="00751670">
        <w:rPr>
          <w:rFonts w:cs="Arial"/>
          <w:szCs w:val="22"/>
        </w:rPr>
        <w:t xml:space="preserve">en eingetragen, </w:t>
      </w:r>
    </w:p>
    <w:p w:rsidR="005F5F72" w:rsidRPr="00751670" w:rsidRDefault="005F5F72" w:rsidP="00903C60">
      <w:pPr>
        <w:numPr>
          <w:ilvl w:val="0"/>
          <w:numId w:val="5"/>
        </w:numPr>
        <w:tabs>
          <w:tab w:val="clear" w:pos="340"/>
          <w:tab w:val="clear" w:pos="700"/>
          <w:tab w:val="num" w:pos="360"/>
        </w:tabs>
        <w:rPr>
          <w:rFonts w:eastAsia="MS Mincho" w:cs="Arial"/>
          <w:szCs w:val="22"/>
        </w:rPr>
      </w:pPr>
      <w:r w:rsidRPr="00751670">
        <w:rPr>
          <w:rFonts w:cs="Arial"/>
          <w:szCs w:val="22"/>
        </w:rPr>
        <w:t xml:space="preserve">deren Eltern im Zuchtbuch </w:t>
      </w:r>
      <w:r w:rsidRPr="00751670">
        <w:rPr>
          <w:rFonts w:eastAsia="MS Mincho" w:cs="Arial"/>
          <w:szCs w:val="22"/>
        </w:rPr>
        <w:t>der Rasse eingetragen sind.</w:t>
      </w:r>
    </w:p>
    <w:bookmarkEnd w:id="128"/>
    <w:p w:rsidR="005F5F72" w:rsidRDefault="005F5F72" w:rsidP="005F5F72">
      <w:pPr>
        <w:pStyle w:val="Textkrper-Zeileneinzug"/>
        <w:tabs>
          <w:tab w:val="clear" w:pos="340"/>
        </w:tabs>
        <w:ind w:left="0"/>
      </w:pPr>
    </w:p>
    <w:p w:rsidR="00751670" w:rsidRPr="004719AD" w:rsidRDefault="00751670" w:rsidP="00903C60">
      <w:pPr>
        <w:pStyle w:val="berschrift1"/>
        <w:numPr>
          <w:ilvl w:val="0"/>
          <w:numId w:val="22"/>
        </w:numPr>
        <w:rPr>
          <w:rFonts w:eastAsia="MS Mincho"/>
        </w:rPr>
      </w:pPr>
      <w:bookmarkStart w:id="129" w:name="_Toc496777766"/>
      <w:bookmarkStart w:id="130" w:name="_Toc497371427"/>
      <w:bookmarkStart w:id="131" w:name="_Toc499496313"/>
      <w:bookmarkStart w:id="132" w:name="_Hlk494979290"/>
      <w:bookmarkStart w:id="133" w:name="_Hlk497125841"/>
      <w:bookmarkEnd w:id="96"/>
      <w:bookmarkEnd w:id="123"/>
      <w:r w:rsidRPr="004719AD">
        <w:rPr>
          <w:rFonts w:eastAsia="MS Mincho"/>
        </w:rPr>
        <w:t>Tierzuchtbescheinigungen</w:t>
      </w:r>
      <w:bookmarkEnd w:id="129"/>
      <w:bookmarkEnd w:id="130"/>
      <w:bookmarkEnd w:id="131"/>
    </w:p>
    <w:bookmarkEnd w:id="132"/>
    <w:p w:rsidR="00751670" w:rsidRPr="00967519" w:rsidRDefault="00751670" w:rsidP="00751670">
      <w:pPr>
        <w:tabs>
          <w:tab w:val="clear" w:pos="340"/>
        </w:tabs>
        <w:rPr>
          <w:rFonts w:cs="Arial"/>
          <w:szCs w:val="22"/>
        </w:rPr>
      </w:pPr>
      <w:r w:rsidRPr="00967519">
        <w:rPr>
          <w:rFonts w:cs="Arial"/>
          <w:szCs w:val="22"/>
        </w:rPr>
        <w:t xml:space="preserve">Tierzuchtbescheinigungen werden </w:t>
      </w:r>
      <w:r w:rsidR="00E359A8">
        <w:rPr>
          <w:rFonts w:cs="Arial"/>
          <w:szCs w:val="22"/>
        </w:rPr>
        <w:t xml:space="preserve">für Fohlen </w:t>
      </w:r>
      <w:r w:rsidRPr="00967519">
        <w:rPr>
          <w:rFonts w:cs="Arial"/>
          <w:szCs w:val="22"/>
        </w:rPr>
        <w:t>gemäß den Grundbestimmungen unter B.9 der Satzung und nach dem folgenden Schema erstellt.</w:t>
      </w:r>
    </w:p>
    <w:bookmarkEnd w:id="133"/>
    <w:p w:rsidR="00E359A8" w:rsidRDefault="00E359A8">
      <w:pPr>
        <w:tabs>
          <w:tab w:val="clear" w:pos="340"/>
        </w:tabs>
        <w:rPr>
          <w:rFonts w:eastAsia="MS Mincho"/>
        </w:rPr>
      </w:pPr>
      <w:r>
        <w:rPr>
          <w:rFonts w:eastAsia="MS Mincho"/>
        </w:rPr>
        <w:br w:type="page"/>
      </w:r>
    </w:p>
    <w:p w:rsidR="002B32F1" w:rsidRDefault="002B32F1">
      <w:pPr>
        <w:pStyle w:val="Textkrper21"/>
        <w:tabs>
          <w:tab w:val="clear" w:pos="0"/>
          <w:tab w:val="left" w:pos="340"/>
        </w:tabs>
        <w:overflowPunct/>
        <w:autoSpaceDE/>
        <w:autoSpaceDN/>
        <w:adjustRightInd/>
        <w:textAlignment w:val="auto"/>
        <w:rPr>
          <w:rFonts w:eastAsia="MS Mincho"/>
          <w:sz w:val="4"/>
          <w:szCs w:val="24"/>
        </w:rPr>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817"/>
        <w:gridCol w:w="1963"/>
        <w:gridCol w:w="2160"/>
      </w:tblGrid>
      <w:tr w:rsidR="002B32F1">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2B32F1" w:rsidRDefault="002B32F1">
            <w:pPr>
              <w:pStyle w:val="berschrift9"/>
              <w:tabs>
                <w:tab w:val="clear" w:pos="340"/>
              </w:tabs>
              <w:spacing w:before="120" w:after="120"/>
              <w:jc w:val="right"/>
              <w:rPr>
                <w:rFonts w:eastAsia="MS Mincho"/>
                <w:b/>
                <w:bCs/>
                <w:i/>
                <w:iCs/>
                <w:sz w:val="24"/>
              </w:rPr>
            </w:pPr>
            <w:r>
              <w:rPr>
                <w:rFonts w:eastAsia="MS Mincho"/>
                <w:b/>
                <w:bCs/>
                <w:i/>
                <w:iCs/>
                <w:sz w:val="24"/>
              </w:rPr>
              <w:t>Mutter</w:t>
            </w:r>
          </w:p>
          <w:p w:rsidR="002B32F1" w:rsidRDefault="002B32F1">
            <w:pPr>
              <w:rPr>
                <w:rFonts w:eastAsia="MS Mincho"/>
                <w:b/>
                <w:bCs/>
                <w:i/>
                <w:iCs/>
                <w:sz w:val="24"/>
              </w:rPr>
            </w:pPr>
          </w:p>
          <w:p w:rsidR="002B32F1" w:rsidRDefault="002B32F1">
            <w:pPr>
              <w:rPr>
                <w:rFonts w:eastAsia="MS Mincho"/>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2B32F1" w:rsidRDefault="002B32F1">
            <w:pPr>
              <w:pStyle w:val="berschrift9"/>
              <w:tabs>
                <w:tab w:val="clear" w:pos="340"/>
              </w:tabs>
              <w:spacing w:before="120" w:after="120"/>
              <w:jc w:val="center"/>
              <w:rPr>
                <w:rFonts w:eastAsia="MS Mincho"/>
                <w:b/>
                <w:bCs/>
                <w:sz w:val="24"/>
              </w:rPr>
            </w:pPr>
            <w:r>
              <w:rPr>
                <w:rFonts w:eastAsia="MS Mincho"/>
                <w:b/>
                <w:bCs/>
                <w:sz w:val="24"/>
              </w:rPr>
              <w:t>Hauptabteilung</w:t>
            </w:r>
          </w:p>
        </w:tc>
      </w:tr>
      <w:tr w:rsidR="002B32F1" w:rsidTr="005406E9">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2B32F1" w:rsidRDefault="002B32F1">
            <w:pPr>
              <w:pStyle w:val="berschrift9"/>
              <w:tabs>
                <w:tab w:val="clear" w:pos="340"/>
              </w:tabs>
              <w:spacing w:before="120" w:after="120"/>
              <w:rPr>
                <w:rFonts w:eastAsia="MS Mincho"/>
                <w:b/>
                <w:bCs/>
                <w:i/>
                <w:iCs/>
                <w:sz w:val="24"/>
              </w:rPr>
            </w:pPr>
          </w:p>
        </w:tc>
        <w:tc>
          <w:tcPr>
            <w:tcW w:w="1817" w:type="dxa"/>
            <w:tcBorders>
              <w:top w:val="nil"/>
              <w:left w:val="single" w:sz="12" w:space="0" w:color="808080"/>
              <w:bottom w:val="single" w:sz="12" w:space="0" w:color="808080"/>
              <w:right w:val="single" w:sz="2" w:space="0" w:color="808080"/>
            </w:tcBorders>
            <w:vAlign w:val="center"/>
          </w:tcPr>
          <w:p w:rsidR="002B32F1" w:rsidRDefault="002B32F1">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963" w:type="dxa"/>
            <w:tcBorders>
              <w:top w:val="nil"/>
              <w:left w:val="single" w:sz="2" w:space="0" w:color="808080"/>
              <w:bottom w:val="single" w:sz="12" w:space="0" w:color="808080"/>
              <w:right w:val="single" w:sz="2" w:space="0" w:color="808080"/>
            </w:tcBorders>
            <w:vAlign w:val="center"/>
          </w:tcPr>
          <w:p w:rsidR="002B32F1" w:rsidRDefault="002B32F1">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2B32F1" w:rsidRDefault="002B32F1">
            <w:pPr>
              <w:pStyle w:val="berschrift9"/>
              <w:spacing w:before="120" w:after="120"/>
              <w:jc w:val="center"/>
              <w:rPr>
                <w:rFonts w:eastAsia="MS Mincho"/>
                <w:b/>
                <w:bCs/>
                <w:i/>
                <w:iCs/>
                <w:sz w:val="24"/>
              </w:rPr>
            </w:pPr>
            <w:r>
              <w:rPr>
                <w:rFonts w:eastAsia="MS Mincho"/>
                <w:b/>
                <w:bCs/>
                <w:i/>
                <w:iCs/>
                <w:sz w:val="24"/>
              </w:rPr>
              <w:t>Anhang</w:t>
            </w:r>
          </w:p>
        </w:tc>
      </w:tr>
      <w:tr w:rsidR="002B32F1" w:rsidTr="005406E9">
        <w:trPr>
          <w:cantSplit/>
          <w:trHeight w:val="567"/>
        </w:trPr>
        <w:tc>
          <w:tcPr>
            <w:tcW w:w="1440" w:type="dxa"/>
            <w:vMerge w:val="restart"/>
            <w:tcBorders>
              <w:top w:val="single" w:sz="12" w:space="0" w:color="808080"/>
              <w:left w:val="single" w:sz="12" w:space="0" w:color="808080"/>
              <w:right w:val="nil"/>
            </w:tcBorders>
            <w:vAlign w:val="center"/>
          </w:tcPr>
          <w:p w:rsidR="00625E3B" w:rsidRDefault="002B32F1">
            <w:pPr>
              <w:pStyle w:val="berschrift9"/>
              <w:spacing w:before="120" w:after="120"/>
              <w:rPr>
                <w:rFonts w:eastAsia="MS Mincho"/>
                <w:b/>
                <w:bCs/>
                <w:sz w:val="24"/>
              </w:rPr>
            </w:pPr>
            <w:r>
              <w:rPr>
                <w:rFonts w:eastAsia="MS Mincho"/>
                <w:b/>
                <w:bCs/>
                <w:sz w:val="24"/>
              </w:rPr>
              <w:t>Haupt-</w:t>
            </w:r>
          </w:p>
          <w:p w:rsidR="002B32F1" w:rsidRDefault="005406E9">
            <w:pPr>
              <w:pStyle w:val="berschrift9"/>
              <w:spacing w:before="120" w:after="120"/>
              <w:rPr>
                <w:rFonts w:eastAsia="MS Mincho"/>
                <w:b/>
                <w:bCs/>
                <w:sz w:val="24"/>
              </w:rPr>
            </w:pPr>
            <w:proofErr w:type="spellStart"/>
            <w:r>
              <w:rPr>
                <w:rFonts w:eastAsia="MS Mincho"/>
                <w:b/>
                <w:bCs/>
                <w:sz w:val="24"/>
              </w:rPr>
              <w:t>a</w:t>
            </w:r>
            <w:r w:rsidR="002B32F1">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2B32F1" w:rsidRDefault="002B32F1">
            <w:pPr>
              <w:pStyle w:val="berschrift9"/>
              <w:tabs>
                <w:tab w:val="clear" w:pos="340"/>
              </w:tabs>
              <w:spacing w:before="120" w:after="120"/>
              <w:rPr>
                <w:rFonts w:eastAsia="MS Mincho"/>
                <w:sz w:val="20"/>
              </w:rPr>
            </w:pPr>
            <w:r>
              <w:rPr>
                <w:rFonts w:eastAsia="MS Mincho"/>
                <w:b/>
                <w:bCs/>
                <w:i/>
                <w:iCs/>
                <w:sz w:val="24"/>
              </w:rPr>
              <w:t>Hengstbuch I</w:t>
            </w:r>
          </w:p>
        </w:tc>
        <w:tc>
          <w:tcPr>
            <w:tcW w:w="1817"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2B32F1" w:rsidRDefault="002B32F1" w:rsidP="005406E9">
            <w:pPr>
              <w:pStyle w:val="berschrift9"/>
              <w:tabs>
                <w:tab w:val="clear" w:pos="340"/>
              </w:tabs>
              <w:spacing w:before="0" w:after="0"/>
              <w:jc w:val="center"/>
              <w:rPr>
                <w:rFonts w:eastAsia="MS Mincho"/>
                <w:sz w:val="20"/>
              </w:rPr>
            </w:pPr>
            <w:r>
              <w:rPr>
                <w:rFonts w:eastAsia="MS Mincho"/>
                <w:sz w:val="20"/>
              </w:rPr>
              <w:t>Abstammungs-nachweis</w:t>
            </w:r>
          </w:p>
        </w:tc>
        <w:tc>
          <w:tcPr>
            <w:tcW w:w="1963" w:type="dxa"/>
            <w:tcBorders>
              <w:top w:val="single" w:sz="12" w:space="0" w:color="808080"/>
              <w:left w:val="single" w:sz="2" w:space="0" w:color="808080"/>
              <w:bottom w:val="dashed" w:sz="4" w:space="0" w:color="auto"/>
              <w:right w:val="single" w:sz="2" w:space="0" w:color="808080"/>
            </w:tcBorders>
            <w:shd w:val="clear" w:color="auto" w:fill="FFFF99"/>
            <w:vAlign w:val="center"/>
          </w:tcPr>
          <w:p w:rsidR="002B32F1" w:rsidRDefault="002B32F1" w:rsidP="005406E9">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5406E9" w:rsidRDefault="002B32F1" w:rsidP="005406E9">
            <w:pPr>
              <w:pStyle w:val="berschrift9"/>
              <w:spacing w:before="0" w:after="0"/>
              <w:jc w:val="center"/>
              <w:rPr>
                <w:rFonts w:eastAsia="MS Mincho"/>
                <w:sz w:val="20"/>
              </w:rPr>
            </w:pPr>
            <w:r>
              <w:rPr>
                <w:rFonts w:eastAsia="MS Mincho"/>
                <w:sz w:val="20"/>
              </w:rPr>
              <w:t>Geburts</w:t>
            </w:r>
            <w:r w:rsidR="005406E9">
              <w:rPr>
                <w:rFonts w:eastAsia="MS Mincho"/>
                <w:sz w:val="20"/>
              </w:rPr>
              <w:t>-</w:t>
            </w:r>
          </w:p>
          <w:p w:rsidR="002B32F1" w:rsidRDefault="002B32F1" w:rsidP="005406E9">
            <w:pPr>
              <w:pStyle w:val="berschrift9"/>
              <w:spacing w:before="0" w:after="0"/>
              <w:jc w:val="center"/>
              <w:rPr>
                <w:rFonts w:eastAsia="MS Mincho"/>
                <w:b/>
                <w:bCs/>
                <w:sz w:val="20"/>
              </w:rPr>
            </w:pPr>
            <w:proofErr w:type="spellStart"/>
            <w:r>
              <w:rPr>
                <w:rFonts w:eastAsia="MS Mincho"/>
                <w:sz w:val="20"/>
              </w:rPr>
              <w:t>bescheinigung</w:t>
            </w:r>
            <w:proofErr w:type="spellEnd"/>
          </w:p>
        </w:tc>
      </w:tr>
      <w:tr w:rsidR="002B32F1" w:rsidTr="005406E9">
        <w:trPr>
          <w:cantSplit/>
          <w:trHeight w:val="567"/>
        </w:trPr>
        <w:tc>
          <w:tcPr>
            <w:tcW w:w="1440" w:type="dxa"/>
            <w:vMerge/>
            <w:tcBorders>
              <w:left w:val="single" w:sz="12" w:space="0" w:color="808080"/>
              <w:right w:val="nil"/>
            </w:tcBorders>
            <w:vAlign w:val="center"/>
          </w:tcPr>
          <w:p w:rsidR="002B32F1" w:rsidRDefault="002B32F1">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2B32F1" w:rsidRDefault="002B32F1">
            <w:pPr>
              <w:pStyle w:val="berschrift9"/>
              <w:tabs>
                <w:tab w:val="clear" w:pos="340"/>
              </w:tabs>
              <w:spacing w:before="120" w:after="120"/>
              <w:jc w:val="center"/>
              <w:rPr>
                <w:rFonts w:eastAsia="MS Mincho"/>
                <w:sz w:val="20"/>
              </w:rPr>
            </w:pPr>
            <w:r>
              <w:rPr>
                <w:rFonts w:eastAsia="MS Mincho"/>
                <w:b/>
                <w:bCs/>
                <w:i/>
                <w:iCs/>
                <w:sz w:val="24"/>
              </w:rPr>
              <w:t>Hengstbuch II</w:t>
            </w:r>
          </w:p>
        </w:tc>
        <w:tc>
          <w:tcPr>
            <w:tcW w:w="1817" w:type="dxa"/>
            <w:tcBorders>
              <w:top w:val="dashed" w:sz="4" w:space="0" w:color="auto"/>
              <w:left w:val="single" w:sz="12" w:space="0" w:color="808080"/>
              <w:bottom w:val="dashed" w:sz="4" w:space="0" w:color="auto"/>
              <w:right w:val="single" w:sz="2" w:space="0" w:color="808080"/>
            </w:tcBorders>
            <w:shd w:val="clear" w:color="auto" w:fill="FFFF99"/>
            <w:vAlign w:val="center"/>
          </w:tcPr>
          <w:p w:rsidR="002B32F1" w:rsidRDefault="002B32F1" w:rsidP="005406E9">
            <w:pPr>
              <w:pStyle w:val="berschrift9"/>
              <w:tabs>
                <w:tab w:val="clear" w:pos="340"/>
              </w:tabs>
              <w:spacing w:before="0" w:after="0"/>
              <w:jc w:val="center"/>
              <w:rPr>
                <w:rFonts w:eastAsia="MS Mincho"/>
                <w:sz w:val="20"/>
              </w:rPr>
            </w:pPr>
            <w:r>
              <w:rPr>
                <w:rFonts w:eastAsia="MS Mincho"/>
                <w:sz w:val="20"/>
              </w:rPr>
              <w:t>Abstammungs-nachweis</w:t>
            </w:r>
          </w:p>
        </w:tc>
        <w:tc>
          <w:tcPr>
            <w:tcW w:w="1963" w:type="dxa"/>
            <w:tcBorders>
              <w:top w:val="dashed" w:sz="4" w:space="0" w:color="auto"/>
              <w:left w:val="single" w:sz="2" w:space="0" w:color="808080"/>
              <w:bottom w:val="dashed" w:sz="4" w:space="0" w:color="auto"/>
              <w:right w:val="single" w:sz="2" w:space="0" w:color="808080"/>
            </w:tcBorders>
            <w:shd w:val="clear" w:color="auto" w:fill="FFFF99"/>
            <w:vAlign w:val="center"/>
          </w:tcPr>
          <w:p w:rsidR="002B32F1" w:rsidRDefault="002B32F1" w:rsidP="005406E9">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dashed" w:sz="4" w:space="0" w:color="auto"/>
              <w:left w:val="single" w:sz="2" w:space="0" w:color="808080"/>
              <w:bottom w:val="dashed" w:sz="4" w:space="0" w:color="auto"/>
              <w:right w:val="single" w:sz="12" w:space="0" w:color="808080"/>
            </w:tcBorders>
            <w:vAlign w:val="center"/>
          </w:tcPr>
          <w:p w:rsidR="005406E9" w:rsidRDefault="002B32F1" w:rsidP="005406E9">
            <w:pPr>
              <w:pStyle w:val="berschrift9"/>
              <w:spacing w:before="0" w:after="0"/>
              <w:jc w:val="center"/>
              <w:rPr>
                <w:rFonts w:eastAsia="MS Mincho"/>
                <w:sz w:val="20"/>
              </w:rPr>
            </w:pPr>
            <w:r>
              <w:rPr>
                <w:rFonts w:eastAsia="MS Mincho"/>
                <w:sz w:val="20"/>
              </w:rPr>
              <w:t>Geburts</w:t>
            </w:r>
            <w:r w:rsidR="005406E9">
              <w:rPr>
                <w:rFonts w:eastAsia="MS Mincho"/>
                <w:sz w:val="20"/>
              </w:rPr>
              <w:t>-</w:t>
            </w:r>
          </w:p>
          <w:p w:rsidR="002B32F1" w:rsidRDefault="002B32F1" w:rsidP="005406E9">
            <w:pPr>
              <w:pStyle w:val="berschrift9"/>
              <w:spacing w:before="0" w:after="0"/>
              <w:jc w:val="center"/>
              <w:rPr>
                <w:rFonts w:eastAsia="MS Mincho"/>
                <w:b/>
                <w:bCs/>
                <w:sz w:val="20"/>
              </w:rPr>
            </w:pPr>
            <w:proofErr w:type="spellStart"/>
            <w:r>
              <w:rPr>
                <w:rFonts w:eastAsia="MS Mincho"/>
                <w:sz w:val="20"/>
              </w:rPr>
              <w:t>bescheinigung</w:t>
            </w:r>
            <w:proofErr w:type="spellEnd"/>
          </w:p>
        </w:tc>
      </w:tr>
      <w:tr w:rsidR="002B32F1" w:rsidTr="005406E9">
        <w:trPr>
          <w:cantSplit/>
          <w:trHeight w:val="567"/>
        </w:trPr>
        <w:tc>
          <w:tcPr>
            <w:tcW w:w="1440" w:type="dxa"/>
            <w:vMerge/>
            <w:tcBorders>
              <w:left w:val="single" w:sz="12" w:space="0" w:color="808080"/>
              <w:bottom w:val="single" w:sz="12" w:space="0" w:color="808080"/>
              <w:right w:val="nil"/>
            </w:tcBorders>
            <w:vAlign w:val="center"/>
          </w:tcPr>
          <w:p w:rsidR="002B32F1" w:rsidRDefault="002B32F1">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2B32F1" w:rsidRDefault="002B32F1">
            <w:pPr>
              <w:pStyle w:val="berschrift9"/>
              <w:tabs>
                <w:tab w:val="clear" w:pos="340"/>
              </w:tabs>
              <w:spacing w:before="120" w:after="120"/>
              <w:rPr>
                <w:rFonts w:eastAsia="MS Mincho"/>
                <w:sz w:val="20"/>
              </w:rPr>
            </w:pPr>
            <w:r>
              <w:rPr>
                <w:rFonts w:eastAsia="MS Mincho"/>
                <w:b/>
                <w:bCs/>
                <w:i/>
                <w:iCs/>
                <w:sz w:val="24"/>
              </w:rPr>
              <w:t>Anhang</w:t>
            </w:r>
          </w:p>
        </w:tc>
        <w:tc>
          <w:tcPr>
            <w:tcW w:w="1817" w:type="dxa"/>
            <w:tcBorders>
              <w:top w:val="dashed" w:sz="4" w:space="0" w:color="auto"/>
              <w:left w:val="single" w:sz="12" w:space="0" w:color="808080"/>
              <w:bottom w:val="single" w:sz="12" w:space="0" w:color="808080"/>
              <w:right w:val="single" w:sz="2" w:space="0" w:color="808080"/>
            </w:tcBorders>
            <w:vAlign w:val="center"/>
          </w:tcPr>
          <w:p w:rsidR="005406E9" w:rsidRDefault="002B32F1" w:rsidP="005406E9">
            <w:pPr>
              <w:pStyle w:val="berschrift9"/>
              <w:tabs>
                <w:tab w:val="clear" w:pos="340"/>
              </w:tabs>
              <w:spacing w:before="0" w:after="0"/>
              <w:jc w:val="center"/>
              <w:rPr>
                <w:rFonts w:eastAsia="MS Mincho"/>
                <w:sz w:val="20"/>
              </w:rPr>
            </w:pPr>
            <w:r>
              <w:rPr>
                <w:rFonts w:eastAsia="MS Mincho"/>
                <w:sz w:val="20"/>
              </w:rPr>
              <w:t>Geburts</w:t>
            </w:r>
            <w:r w:rsidR="005406E9">
              <w:rPr>
                <w:rFonts w:eastAsia="MS Mincho"/>
                <w:sz w:val="20"/>
              </w:rPr>
              <w:t>-</w:t>
            </w:r>
          </w:p>
          <w:p w:rsidR="002B32F1" w:rsidRDefault="002B32F1" w:rsidP="005406E9">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963" w:type="dxa"/>
            <w:tcBorders>
              <w:top w:val="dashed" w:sz="4" w:space="0" w:color="auto"/>
              <w:left w:val="single" w:sz="2" w:space="0" w:color="808080"/>
              <w:bottom w:val="single" w:sz="12" w:space="0" w:color="808080"/>
              <w:right w:val="single" w:sz="2" w:space="0" w:color="808080"/>
            </w:tcBorders>
            <w:vAlign w:val="center"/>
          </w:tcPr>
          <w:p w:rsidR="005406E9" w:rsidRDefault="002B32F1" w:rsidP="005406E9">
            <w:pPr>
              <w:pStyle w:val="berschrift9"/>
              <w:tabs>
                <w:tab w:val="clear" w:pos="340"/>
              </w:tabs>
              <w:spacing w:before="0" w:after="0"/>
              <w:jc w:val="center"/>
              <w:rPr>
                <w:rFonts w:eastAsia="MS Mincho"/>
                <w:sz w:val="20"/>
              </w:rPr>
            </w:pPr>
            <w:r>
              <w:rPr>
                <w:rFonts w:eastAsia="MS Mincho"/>
                <w:sz w:val="20"/>
              </w:rPr>
              <w:t>Geburts</w:t>
            </w:r>
            <w:r w:rsidR="005406E9">
              <w:rPr>
                <w:rFonts w:eastAsia="MS Mincho"/>
                <w:sz w:val="20"/>
              </w:rPr>
              <w:t>-</w:t>
            </w:r>
          </w:p>
          <w:p w:rsidR="002B32F1" w:rsidRDefault="002B32F1" w:rsidP="005406E9">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160" w:type="dxa"/>
            <w:tcBorders>
              <w:top w:val="dashed" w:sz="4" w:space="0" w:color="auto"/>
              <w:left w:val="single" w:sz="2" w:space="0" w:color="808080"/>
              <w:bottom w:val="single" w:sz="12" w:space="0" w:color="808080"/>
              <w:right w:val="single" w:sz="12" w:space="0" w:color="808080"/>
            </w:tcBorders>
            <w:vAlign w:val="center"/>
          </w:tcPr>
          <w:p w:rsidR="005406E9" w:rsidRDefault="002B32F1" w:rsidP="005406E9">
            <w:pPr>
              <w:pStyle w:val="berschrift9"/>
              <w:tabs>
                <w:tab w:val="clear" w:pos="340"/>
              </w:tabs>
              <w:spacing w:before="0" w:after="0"/>
              <w:jc w:val="center"/>
              <w:rPr>
                <w:rFonts w:eastAsia="MS Mincho"/>
                <w:sz w:val="20"/>
              </w:rPr>
            </w:pPr>
            <w:r>
              <w:rPr>
                <w:rFonts w:eastAsia="MS Mincho"/>
                <w:sz w:val="20"/>
              </w:rPr>
              <w:t>Geburts</w:t>
            </w:r>
            <w:r w:rsidR="005406E9">
              <w:rPr>
                <w:rFonts w:eastAsia="MS Mincho"/>
                <w:sz w:val="20"/>
              </w:rPr>
              <w:t>-</w:t>
            </w:r>
          </w:p>
          <w:p w:rsidR="002B32F1" w:rsidRDefault="002B32F1" w:rsidP="005406E9">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2B32F1" w:rsidRDefault="002B32F1">
      <w:pPr>
        <w:rPr>
          <w:rFonts w:eastAsia="MS Mincho"/>
        </w:rPr>
      </w:pPr>
    </w:p>
    <w:p w:rsidR="00751670" w:rsidRPr="004719AD" w:rsidRDefault="00751670" w:rsidP="00751670">
      <w:pPr>
        <w:pStyle w:val="berschrift2"/>
        <w:rPr>
          <w:rFonts w:eastAsia="MS Mincho"/>
        </w:rPr>
      </w:pPr>
      <w:bookmarkStart w:id="134" w:name="_Toc496777767"/>
      <w:bookmarkStart w:id="135" w:name="_Toc497371428"/>
      <w:bookmarkStart w:id="136" w:name="_Toc499496314"/>
      <w:bookmarkStart w:id="137" w:name="_Hlk495047347"/>
      <w:bookmarkStart w:id="138" w:name="_Hlk494979470"/>
      <w:bookmarkStart w:id="139" w:name="_Hlk497125097"/>
      <w:bookmarkStart w:id="140" w:name="_Hlk495058626"/>
      <w:bookmarkStart w:id="141" w:name="_Hlk497139073"/>
      <w:r>
        <w:t xml:space="preserve">(10.1) </w:t>
      </w:r>
      <w:r w:rsidRPr="004719AD">
        <w:rPr>
          <w:rFonts w:eastAsia="MS Mincho"/>
        </w:rPr>
        <w:t>Tierzuchtbescheinigung als Abstammungsnachweis</w:t>
      </w:r>
      <w:bookmarkEnd w:id="134"/>
      <w:bookmarkEnd w:id="135"/>
      <w:bookmarkEnd w:id="136"/>
    </w:p>
    <w:p w:rsidR="00751670" w:rsidRPr="004719AD" w:rsidRDefault="00751670" w:rsidP="00751670">
      <w:pPr>
        <w:pStyle w:val="berschrift3"/>
        <w:rPr>
          <w:rFonts w:eastAsia="MS Mincho"/>
        </w:rPr>
      </w:pPr>
      <w:bookmarkStart w:id="142" w:name="_Toc496777768"/>
      <w:bookmarkStart w:id="143" w:name="_Toc497371429"/>
      <w:bookmarkStart w:id="144" w:name="_Toc499496315"/>
      <w:r w:rsidRPr="004719AD">
        <w:rPr>
          <w:rFonts w:eastAsia="MS Mincho"/>
        </w:rPr>
        <w:t>(10.1.1) Ausstellung eines Abstammungsnachweises</w:t>
      </w:r>
      <w:bookmarkEnd w:id="142"/>
      <w:bookmarkEnd w:id="143"/>
      <w:bookmarkEnd w:id="144"/>
    </w:p>
    <w:p w:rsidR="00751670" w:rsidRPr="004719AD" w:rsidRDefault="00751670" w:rsidP="00751670">
      <w:pPr>
        <w:rPr>
          <w:rFonts w:eastAsia="MS Mincho"/>
        </w:rPr>
      </w:pPr>
      <w:r w:rsidRPr="004719AD">
        <w:rPr>
          <w:rFonts w:eastAsia="MS Mincho"/>
        </w:rPr>
        <w:t>Die Ausstellung eines Abstammungsnachweises erfolgt, wenn folgende Voraussetzungen erfüllt sind:</w:t>
      </w:r>
    </w:p>
    <w:p w:rsidR="00751670" w:rsidRPr="004719AD" w:rsidRDefault="00751670" w:rsidP="00903C60">
      <w:pPr>
        <w:pStyle w:val="Listenabsatz"/>
        <w:numPr>
          <w:ilvl w:val="0"/>
          <w:numId w:val="12"/>
        </w:numPr>
        <w:ind w:left="357" w:hanging="357"/>
        <w:rPr>
          <w:rFonts w:eastAsia="MS Mincho"/>
        </w:rPr>
      </w:pPr>
      <w:r w:rsidRPr="004719AD">
        <w:rPr>
          <w:rFonts w:eastAsia="MS Mincho"/>
        </w:rPr>
        <w:t xml:space="preserve">Der Vater ist im Jahr der Bedeckung oder </w:t>
      </w:r>
      <w:bookmarkStart w:id="145" w:name="_Hlk495572511"/>
      <w:r w:rsidRPr="004719AD">
        <w:rPr>
          <w:rFonts w:eastAsia="MS Mincho"/>
        </w:rPr>
        <w:t xml:space="preserve">spätestens </w:t>
      </w:r>
      <w:bookmarkStart w:id="146" w:name="_Hlk495572583"/>
      <w:r w:rsidRPr="004719AD">
        <w:rPr>
          <w:rFonts w:eastAsia="MS Mincho"/>
        </w:rPr>
        <w:t xml:space="preserve">im Jahr der Geburt des Fohlens (bis einschließlich zum 31.12. des Jahres) </w:t>
      </w:r>
      <w:bookmarkEnd w:id="145"/>
      <w:bookmarkEnd w:id="146"/>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751670" w:rsidRPr="004719AD" w:rsidRDefault="00751670" w:rsidP="00903C60">
      <w:pPr>
        <w:pStyle w:val="Listenabsatz"/>
        <w:numPr>
          <w:ilvl w:val="0"/>
          <w:numId w:val="12"/>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751670" w:rsidRPr="004719AD" w:rsidRDefault="00751670" w:rsidP="00903C60">
      <w:pPr>
        <w:pStyle w:val="Listenabsatz"/>
        <w:numPr>
          <w:ilvl w:val="0"/>
          <w:numId w:val="12"/>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751670" w:rsidRPr="004719AD" w:rsidRDefault="00751670" w:rsidP="00751670">
      <w:pPr>
        <w:rPr>
          <w:rFonts w:eastAsia="MS Mincho"/>
        </w:rPr>
      </w:pPr>
    </w:p>
    <w:p w:rsidR="00E359A8" w:rsidRPr="002D4C55" w:rsidRDefault="00E359A8" w:rsidP="00AC1B12">
      <w:pPr>
        <w:rPr>
          <w:rFonts w:eastAsia="MS Mincho"/>
        </w:rPr>
      </w:pPr>
      <w:r w:rsidRPr="00AC1B12">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p w:rsidR="00751670" w:rsidRPr="004719AD" w:rsidRDefault="00751670" w:rsidP="00751670">
      <w:pPr>
        <w:rPr>
          <w:rFonts w:eastAsia="MS Mincho"/>
        </w:rPr>
      </w:pPr>
    </w:p>
    <w:p w:rsidR="00751670" w:rsidRPr="004719AD" w:rsidRDefault="00751670" w:rsidP="00751670">
      <w:pPr>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751670" w:rsidRPr="004719AD" w:rsidRDefault="00751670" w:rsidP="00751670">
      <w:pPr>
        <w:tabs>
          <w:tab w:val="clear" w:pos="340"/>
          <w:tab w:val="left" w:pos="0"/>
        </w:tabs>
        <w:ind w:right="-650"/>
        <w:rPr>
          <w:rFonts w:eastAsia="MS Mincho"/>
        </w:rPr>
      </w:pPr>
    </w:p>
    <w:p w:rsidR="00751670" w:rsidRPr="004719AD" w:rsidRDefault="00751670" w:rsidP="00751670">
      <w:pPr>
        <w:pStyle w:val="berschrift3"/>
        <w:rPr>
          <w:rFonts w:eastAsia="MS Mincho"/>
        </w:rPr>
      </w:pPr>
      <w:bookmarkStart w:id="147" w:name="_Toc496777769"/>
      <w:bookmarkStart w:id="148" w:name="_Toc497371430"/>
      <w:bookmarkStart w:id="149" w:name="_Toc499496316"/>
      <w:r w:rsidRPr="004719AD">
        <w:rPr>
          <w:rFonts w:eastAsia="MS Mincho"/>
        </w:rPr>
        <w:t>(10.1.2) Mindestangaben im Abstammungsnachweis</w:t>
      </w:r>
      <w:bookmarkEnd w:id="147"/>
      <w:bookmarkEnd w:id="148"/>
      <w:bookmarkEnd w:id="149"/>
    </w:p>
    <w:p w:rsidR="00751670" w:rsidRPr="004719AD" w:rsidRDefault="00751670" w:rsidP="00751670">
      <w:pPr>
        <w:rPr>
          <w:rFonts w:eastAsia="MS Mincho" w:cs="Arial"/>
          <w:szCs w:val="22"/>
        </w:rPr>
      </w:pPr>
      <w:r w:rsidRPr="004719AD">
        <w:rPr>
          <w:rFonts w:eastAsia="MS Mincho" w:cs="Arial"/>
          <w:szCs w:val="22"/>
        </w:rPr>
        <w:t>Der Abstammungsnachweis muss mindestens folgende Angaben enthalten:</w:t>
      </w:r>
    </w:p>
    <w:p w:rsidR="00751670" w:rsidRPr="004719AD" w:rsidRDefault="00751670" w:rsidP="00903C60">
      <w:pPr>
        <w:pStyle w:val="Listenabsatz"/>
        <w:numPr>
          <w:ilvl w:val="0"/>
          <w:numId w:val="13"/>
        </w:numPr>
        <w:tabs>
          <w:tab w:val="clear" w:pos="340"/>
        </w:tabs>
        <w:rPr>
          <w:rFonts w:eastAsia="MS Mincho" w:cs="Arial"/>
        </w:rPr>
      </w:pPr>
      <w:r w:rsidRPr="004719AD">
        <w:rPr>
          <w:rFonts w:eastAsia="MS Mincho" w:cs="Arial"/>
        </w:rPr>
        <w:t>Name des Zuchtverbandes und Angabe der Website,</w:t>
      </w:r>
    </w:p>
    <w:p w:rsidR="00751670" w:rsidRPr="004719AD" w:rsidRDefault="00751670" w:rsidP="00903C60">
      <w:pPr>
        <w:pStyle w:val="Listenabsatz"/>
        <w:numPr>
          <w:ilvl w:val="0"/>
          <w:numId w:val="13"/>
        </w:numPr>
        <w:tabs>
          <w:tab w:val="clear" w:pos="340"/>
        </w:tabs>
        <w:rPr>
          <w:rFonts w:eastAsia="MS Mincho" w:cs="Arial"/>
        </w:rPr>
      </w:pPr>
      <w:r w:rsidRPr="004719AD">
        <w:rPr>
          <w:rFonts w:eastAsia="MS Mincho" w:cs="Arial"/>
        </w:rPr>
        <w:t>Ausstellungstag und -ort,</w:t>
      </w:r>
    </w:p>
    <w:p w:rsidR="00751670" w:rsidRPr="004719AD" w:rsidRDefault="00751670" w:rsidP="00903C60">
      <w:pPr>
        <w:pStyle w:val="Listenabsatz"/>
        <w:numPr>
          <w:ilvl w:val="0"/>
          <w:numId w:val="13"/>
        </w:numPr>
        <w:tabs>
          <w:tab w:val="clear" w:pos="340"/>
        </w:tabs>
        <w:rPr>
          <w:rFonts w:eastAsia="MS Mincho" w:cs="Arial"/>
        </w:rPr>
      </w:pPr>
      <w:r w:rsidRPr="004719AD">
        <w:rPr>
          <w:rFonts w:eastAsia="MS Mincho" w:cs="Arial"/>
        </w:rPr>
        <w:t xml:space="preserve">Lebensnummer (UELN), </w:t>
      </w:r>
    </w:p>
    <w:p w:rsidR="00751670" w:rsidRPr="004719AD" w:rsidRDefault="00751670" w:rsidP="00903C60">
      <w:pPr>
        <w:pStyle w:val="Listenabsatz"/>
        <w:numPr>
          <w:ilvl w:val="0"/>
          <w:numId w:val="13"/>
        </w:numPr>
        <w:tabs>
          <w:tab w:val="clear" w:pos="340"/>
        </w:tabs>
        <w:rPr>
          <w:rFonts w:eastAsia="MS Mincho" w:cs="Arial"/>
        </w:rPr>
      </w:pPr>
      <w:r w:rsidRPr="004719AD">
        <w:rPr>
          <w:rFonts w:eastAsia="MS Mincho" w:cs="Arial"/>
        </w:rPr>
        <w:t>Rasse,</w:t>
      </w:r>
    </w:p>
    <w:p w:rsidR="00751670" w:rsidRPr="004719AD" w:rsidRDefault="00751670" w:rsidP="00903C60">
      <w:pPr>
        <w:pStyle w:val="Listenabsatz"/>
        <w:numPr>
          <w:ilvl w:val="0"/>
          <w:numId w:val="13"/>
        </w:numPr>
        <w:tabs>
          <w:tab w:val="clear" w:pos="340"/>
        </w:tabs>
        <w:rPr>
          <w:rFonts w:eastAsia="MS Mincho" w:cs="Arial"/>
        </w:rPr>
      </w:pPr>
      <w:r w:rsidRPr="004719AD">
        <w:rPr>
          <w:rFonts w:eastAsia="MS Mincho" w:cs="Arial"/>
        </w:rPr>
        <w:t>Name, Anschrift und E-Mailadresse (sofern vorhanden) des Züchters und des Eigentümers,</w:t>
      </w:r>
    </w:p>
    <w:p w:rsidR="00751670" w:rsidRPr="004719AD" w:rsidRDefault="00751670" w:rsidP="00903C60">
      <w:pPr>
        <w:pStyle w:val="Listenabsatz"/>
        <w:numPr>
          <w:ilvl w:val="0"/>
          <w:numId w:val="13"/>
        </w:numPr>
        <w:tabs>
          <w:tab w:val="clear" w:pos="340"/>
        </w:tabs>
        <w:rPr>
          <w:rFonts w:eastAsia="MS Mincho" w:cs="Arial"/>
        </w:rPr>
      </w:pPr>
      <w:r w:rsidRPr="004719AD">
        <w:rPr>
          <w:rFonts w:eastAsia="MS Mincho" w:cs="Arial"/>
        </w:rPr>
        <w:t>Deckdatum der Mutter,</w:t>
      </w:r>
    </w:p>
    <w:p w:rsidR="00751670" w:rsidRPr="004719AD" w:rsidRDefault="00751670" w:rsidP="00903C60">
      <w:pPr>
        <w:pStyle w:val="Listenabsatz"/>
        <w:numPr>
          <w:ilvl w:val="0"/>
          <w:numId w:val="13"/>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751670" w:rsidRPr="004719AD" w:rsidRDefault="00751670" w:rsidP="00903C60">
      <w:pPr>
        <w:pStyle w:val="Listenabsatz"/>
        <w:numPr>
          <w:ilvl w:val="0"/>
          <w:numId w:val="13"/>
        </w:numPr>
        <w:tabs>
          <w:tab w:val="clear" w:pos="340"/>
        </w:tabs>
        <w:rPr>
          <w:rFonts w:eastAsia="MS Mincho" w:cs="Arial"/>
        </w:rPr>
      </w:pPr>
      <w:r w:rsidRPr="004719AD">
        <w:rPr>
          <w:rFonts w:eastAsia="MS Mincho" w:cs="Arial"/>
        </w:rPr>
        <w:t>Kennzeichnung,</w:t>
      </w:r>
    </w:p>
    <w:p w:rsidR="00751670" w:rsidRPr="004719AD" w:rsidRDefault="00751670" w:rsidP="00903C60">
      <w:pPr>
        <w:pStyle w:val="Listenabsatz"/>
        <w:numPr>
          <w:ilvl w:val="0"/>
          <w:numId w:val="13"/>
        </w:numPr>
        <w:tabs>
          <w:tab w:val="clear" w:pos="340"/>
        </w:tabs>
        <w:rPr>
          <w:rFonts w:eastAsia="MS Mincho" w:cs="Arial"/>
        </w:rPr>
      </w:pPr>
      <w:r w:rsidRPr="004719AD">
        <w:rPr>
          <w:rFonts w:eastAsia="MS Mincho" w:cs="Arial"/>
        </w:rPr>
        <w:t>Klasse, in die das Pferd sowie seine Eltern eingetragen sind</w:t>
      </w:r>
    </w:p>
    <w:p w:rsidR="00751670" w:rsidRPr="004719AD" w:rsidRDefault="00751670" w:rsidP="00903C60">
      <w:pPr>
        <w:pStyle w:val="Listenabsatz"/>
        <w:numPr>
          <w:ilvl w:val="0"/>
          <w:numId w:val="13"/>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751670" w:rsidRPr="004719AD" w:rsidRDefault="00751670" w:rsidP="00903C60">
      <w:pPr>
        <w:pStyle w:val="Listenabsatz"/>
        <w:numPr>
          <w:ilvl w:val="0"/>
          <w:numId w:val="13"/>
        </w:numPr>
        <w:tabs>
          <w:tab w:val="clear" w:pos="340"/>
        </w:tabs>
        <w:rPr>
          <w:rFonts w:eastAsia="MS Mincho" w:cs="Arial"/>
        </w:rPr>
      </w:pPr>
      <w:r w:rsidRPr="004719AD">
        <w:rPr>
          <w:rFonts w:eastAsia="MS Mincho" w:cs="Arial"/>
        </w:rPr>
        <w:t>die Unterschrift des für die Zuchtarbeit Verantwortlichen oder seines Vertreters,</w:t>
      </w:r>
    </w:p>
    <w:p w:rsidR="00751670" w:rsidRPr="004719AD" w:rsidRDefault="00751670" w:rsidP="00903C60">
      <w:pPr>
        <w:pStyle w:val="Listenabsatz"/>
        <w:numPr>
          <w:ilvl w:val="0"/>
          <w:numId w:val="13"/>
        </w:numPr>
        <w:tabs>
          <w:tab w:val="clear" w:pos="340"/>
        </w:tabs>
        <w:rPr>
          <w:rFonts w:eastAsia="MS Mincho" w:cs="Arial"/>
        </w:rPr>
      </w:pPr>
      <w:r w:rsidRPr="004719AD">
        <w:rPr>
          <w:rFonts w:eastAsia="MS Mincho" w:cs="Arial"/>
        </w:rPr>
        <w:t>Körurteil</w:t>
      </w:r>
    </w:p>
    <w:p w:rsidR="00751670" w:rsidRPr="004719AD" w:rsidRDefault="00751670" w:rsidP="00903C60">
      <w:pPr>
        <w:pStyle w:val="Listenabsatz"/>
        <w:numPr>
          <w:ilvl w:val="0"/>
          <w:numId w:val="13"/>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751670" w:rsidRPr="004719AD" w:rsidRDefault="00751670" w:rsidP="00903C60">
      <w:pPr>
        <w:pStyle w:val="Listenabsatz"/>
        <w:numPr>
          <w:ilvl w:val="0"/>
          <w:numId w:val="13"/>
        </w:numPr>
        <w:tabs>
          <w:tab w:val="clear" w:pos="340"/>
        </w:tabs>
        <w:rPr>
          <w:rFonts w:eastAsia="MS Mincho" w:cs="Arial"/>
        </w:rPr>
      </w:pPr>
      <w:r w:rsidRPr="004719AD">
        <w:rPr>
          <w:rFonts w:eastAsia="MS Mincho" w:cs="Arial"/>
        </w:rPr>
        <w:t>Angaben zu genetischen Defekten und Besonderheiten des Pferdes,</w:t>
      </w:r>
    </w:p>
    <w:p w:rsidR="00751670" w:rsidRPr="004719AD" w:rsidRDefault="00751670" w:rsidP="00903C60">
      <w:pPr>
        <w:pStyle w:val="Listenabsatz"/>
        <w:numPr>
          <w:ilvl w:val="0"/>
          <w:numId w:val="13"/>
        </w:numPr>
        <w:tabs>
          <w:tab w:val="clear" w:pos="340"/>
        </w:tabs>
        <w:rPr>
          <w:rFonts w:eastAsia="MS Mincho" w:cs="Arial"/>
        </w:rPr>
      </w:pPr>
      <w:r w:rsidRPr="004719AD">
        <w:rPr>
          <w:rFonts w:eastAsia="MS Mincho" w:cs="Arial"/>
        </w:rPr>
        <w:t xml:space="preserve">Methode und Ergebnisse der Abstammungsüberprüfungen bei Zuchttieren, die für die Entnahme von Zuchtmaterial vorgesehen sind, </w:t>
      </w:r>
    </w:p>
    <w:p w:rsidR="00751670" w:rsidRPr="004719AD" w:rsidRDefault="00751670" w:rsidP="00903C60">
      <w:pPr>
        <w:pStyle w:val="Listenabsatz"/>
        <w:numPr>
          <w:ilvl w:val="0"/>
          <w:numId w:val="13"/>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751670" w:rsidRPr="004719AD" w:rsidRDefault="00751670" w:rsidP="00903C60">
      <w:pPr>
        <w:pStyle w:val="Listenabsatz"/>
        <w:numPr>
          <w:ilvl w:val="0"/>
          <w:numId w:val="13"/>
        </w:numPr>
        <w:tabs>
          <w:tab w:val="clear" w:pos="340"/>
        </w:tabs>
        <w:rPr>
          <w:rFonts w:eastAsia="MS Mincho" w:cs="Arial"/>
        </w:rPr>
      </w:pPr>
      <w:r w:rsidRPr="004719AD">
        <w:rPr>
          <w:rFonts w:eastAsia="MS Mincho" w:cs="Arial"/>
        </w:rPr>
        <w:t>Name und Funktion des Unterzeichners.</w:t>
      </w:r>
    </w:p>
    <w:p w:rsidR="00751670" w:rsidRPr="004719AD" w:rsidRDefault="00751670" w:rsidP="00751670">
      <w:pPr>
        <w:tabs>
          <w:tab w:val="clear" w:pos="340"/>
          <w:tab w:val="left" w:pos="0"/>
        </w:tabs>
        <w:ind w:right="-650"/>
        <w:rPr>
          <w:rFonts w:eastAsia="MS Mincho"/>
        </w:rPr>
      </w:pPr>
    </w:p>
    <w:p w:rsidR="00751670" w:rsidRPr="004719AD" w:rsidRDefault="00751670" w:rsidP="00751670">
      <w:pPr>
        <w:pStyle w:val="berschrift2"/>
        <w:rPr>
          <w:rFonts w:eastAsia="MS Mincho"/>
        </w:rPr>
      </w:pPr>
      <w:bookmarkStart w:id="150" w:name="_Toc496777770"/>
      <w:bookmarkStart w:id="151" w:name="_Toc497371431"/>
      <w:bookmarkStart w:id="152" w:name="_Toc499496317"/>
      <w:r>
        <w:t xml:space="preserve">(10.2) </w:t>
      </w:r>
      <w:r w:rsidRPr="004719AD">
        <w:rPr>
          <w:rFonts w:eastAsia="MS Mincho"/>
        </w:rPr>
        <w:t>Tierzuchtbescheinigung als Geburtsbescheinigung</w:t>
      </w:r>
      <w:bookmarkEnd w:id="150"/>
      <w:bookmarkEnd w:id="151"/>
      <w:bookmarkEnd w:id="152"/>
    </w:p>
    <w:p w:rsidR="00751670" w:rsidRPr="004719AD" w:rsidRDefault="00751670" w:rsidP="00751670">
      <w:pPr>
        <w:pStyle w:val="berschrift3"/>
        <w:rPr>
          <w:rFonts w:eastAsia="MS Mincho"/>
        </w:rPr>
      </w:pPr>
      <w:bookmarkStart w:id="153" w:name="_Toc496777771"/>
      <w:bookmarkStart w:id="154" w:name="_Toc497371432"/>
      <w:bookmarkStart w:id="155" w:name="_Toc499496318"/>
      <w:r w:rsidRPr="004719AD">
        <w:rPr>
          <w:rFonts w:eastAsia="MS Mincho"/>
        </w:rPr>
        <w:t>(10.2.1) Ausstellung einer Geburtsbescheinigung</w:t>
      </w:r>
      <w:bookmarkEnd w:id="153"/>
      <w:bookmarkEnd w:id="154"/>
      <w:bookmarkEnd w:id="155"/>
      <w:r w:rsidRPr="004719AD">
        <w:rPr>
          <w:rFonts w:eastAsia="MS Mincho"/>
        </w:rPr>
        <w:t xml:space="preserve"> </w:t>
      </w:r>
    </w:p>
    <w:p w:rsidR="00E359A8" w:rsidRPr="00E359A8" w:rsidRDefault="00E359A8" w:rsidP="00E359A8">
      <w:pPr>
        <w:tabs>
          <w:tab w:val="left" w:pos="0"/>
        </w:tabs>
        <w:rPr>
          <w:rFonts w:eastAsia="MS Mincho"/>
        </w:rPr>
      </w:pPr>
      <w:bookmarkStart w:id="156" w:name="f"/>
      <w:r w:rsidRPr="00E359A8">
        <w:rPr>
          <w:rFonts w:eastAsia="MS Mincho"/>
        </w:rPr>
        <w:t>Die Ausstellung einer Geburtsbescheinigung erfolgt, wenn die Bedingungen für einen Abstammungsnachweis nicht erfüllt, jedoch folgende Voraussetzungen gegeben sind:</w:t>
      </w:r>
    </w:p>
    <w:p w:rsidR="00E359A8" w:rsidRPr="00E359A8" w:rsidRDefault="00E359A8" w:rsidP="00E359A8">
      <w:pPr>
        <w:pStyle w:val="Listenabsatz"/>
        <w:numPr>
          <w:ilvl w:val="0"/>
          <w:numId w:val="14"/>
        </w:numPr>
        <w:tabs>
          <w:tab w:val="clear" w:pos="340"/>
          <w:tab w:val="left" w:pos="0"/>
        </w:tabs>
        <w:ind w:left="357" w:hanging="357"/>
        <w:rPr>
          <w:rFonts w:eastAsia="MS Mincho"/>
        </w:rPr>
      </w:pPr>
      <w:r w:rsidRPr="00E359A8">
        <w:rPr>
          <w:rFonts w:eastAsia="MS Mincho"/>
        </w:rPr>
        <w:lastRenderedPageBreak/>
        <w:t xml:space="preserve">Deckbescheinigung und </w:t>
      </w:r>
      <w:proofErr w:type="spellStart"/>
      <w:r w:rsidRPr="00E359A8">
        <w:rPr>
          <w:rFonts w:eastAsia="MS Mincho"/>
        </w:rPr>
        <w:t>Abfohlmeldung</w:t>
      </w:r>
      <w:proofErr w:type="spellEnd"/>
      <w:r w:rsidRPr="00E359A8">
        <w:rPr>
          <w:rFonts w:eastAsia="MS Mincho"/>
        </w:rPr>
        <w:t xml:space="preserve"> wurden fristgerecht gemäß Satzung vorgelegt.</w:t>
      </w:r>
    </w:p>
    <w:p w:rsidR="00E359A8" w:rsidRPr="00E359A8" w:rsidRDefault="00E359A8" w:rsidP="00E359A8">
      <w:pPr>
        <w:pStyle w:val="Listenabsatz"/>
        <w:numPr>
          <w:ilvl w:val="0"/>
          <w:numId w:val="14"/>
        </w:numPr>
        <w:tabs>
          <w:tab w:val="clear" w:pos="340"/>
          <w:tab w:val="left" w:pos="0"/>
        </w:tabs>
        <w:ind w:left="360" w:right="-650" w:hanging="357"/>
        <w:rPr>
          <w:rFonts w:eastAsia="MS Mincho"/>
        </w:rPr>
      </w:pPr>
      <w:r w:rsidRPr="00E359A8">
        <w:rPr>
          <w:rFonts w:eastAsia="MS Mincho"/>
        </w:rPr>
        <w:t>die Identifizierung des Fohlens (bei Fuß der Mutter oder durch Abstammungsüberprüfung) ist durch den Zuchtleiter oder seinen Beauftragten erfolgt.</w:t>
      </w:r>
    </w:p>
    <w:p w:rsidR="00E359A8" w:rsidRPr="00E359A8" w:rsidRDefault="00E359A8" w:rsidP="00E359A8">
      <w:pPr>
        <w:rPr>
          <w:rFonts w:eastAsia="MS Mincho"/>
        </w:rPr>
      </w:pPr>
    </w:p>
    <w:p w:rsidR="00E359A8" w:rsidRPr="00E359A8" w:rsidRDefault="00E359A8" w:rsidP="00E359A8">
      <w:pPr>
        <w:pStyle w:val="berschrift3"/>
        <w:rPr>
          <w:rFonts w:eastAsia="MS Mincho"/>
          <w:szCs w:val="22"/>
        </w:rPr>
      </w:pPr>
      <w:bookmarkStart w:id="157" w:name="_Toc496536817"/>
      <w:bookmarkStart w:id="158" w:name="_Toc499150644"/>
      <w:bookmarkStart w:id="159" w:name="_Toc499496319"/>
      <w:r w:rsidRPr="00E359A8">
        <w:rPr>
          <w:rFonts w:eastAsia="MS Mincho"/>
        </w:rPr>
        <w:t>(10.2.2) Mindestangaben in der Geburtsbescheinigung</w:t>
      </w:r>
      <w:bookmarkEnd w:id="157"/>
      <w:bookmarkEnd w:id="158"/>
      <w:bookmarkEnd w:id="159"/>
    </w:p>
    <w:p w:rsidR="00E359A8" w:rsidRPr="002D4C55" w:rsidRDefault="00E359A8" w:rsidP="00E359A8">
      <w:pPr>
        <w:rPr>
          <w:rFonts w:eastAsia="MS Mincho"/>
        </w:rPr>
      </w:pPr>
      <w:bookmarkStart w:id="160" w:name="_§_523f_Hengstleistungsprüfungen"/>
      <w:bookmarkEnd w:id="160"/>
      <w:r w:rsidRPr="00E359A8">
        <w:rPr>
          <w:rFonts w:eastAsia="MS Mincho"/>
        </w:rPr>
        <w:t>Die Geburtsbescheinigung muss die gleichen Angaben enthalten wie der Abstammungsnachweis, sofern vorhanden.</w:t>
      </w:r>
      <w:r w:rsidRPr="002D4C55">
        <w:rPr>
          <w:rFonts w:eastAsia="MS Mincho"/>
        </w:rPr>
        <w:t xml:space="preserve"> </w:t>
      </w:r>
    </w:p>
    <w:p w:rsidR="00751670" w:rsidRPr="004719AD" w:rsidRDefault="00751670" w:rsidP="00751670">
      <w:pPr>
        <w:rPr>
          <w:rFonts w:eastAsia="MS Mincho"/>
        </w:rPr>
      </w:pPr>
    </w:p>
    <w:p w:rsidR="003A2AF0" w:rsidRPr="002D4C55" w:rsidRDefault="003A2AF0" w:rsidP="003A2AF0">
      <w:pPr>
        <w:pStyle w:val="berschrift2"/>
        <w:rPr>
          <w:rFonts w:eastAsia="MS Mincho"/>
        </w:rPr>
      </w:pPr>
      <w:bookmarkStart w:id="161" w:name="_Toc496536818"/>
      <w:bookmarkStart w:id="162" w:name="_Toc499496320"/>
      <w:bookmarkStart w:id="163" w:name="_Toc497390189"/>
      <w:bookmarkStart w:id="164" w:name="_Hlk496537070"/>
      <w:bookmarkStart w:id="165" w:name="_Toc496777774"/>
      <w:bookmarkStart w:id="166" w:name="_Toc497371435"/>
      <w:bookmarkStart w:id="167" w:name="_Hlk494960908"/>
      <w:bookmarkEnd w:id="137"/>
      <w:bookmarkEnd w:id="138"/>
      <w:r>
        <w:rPr>
          <w:rFonts w:eastAsia="MS Mincho"/>
        </w:rPr>
        <w:t xml:space="preserve">(10.3) </w:t>
      </w:r>
      <w:r w:rsidRPr="002D4C55">
        <w:rPr>
          <w:rFonts w:eastAsia="MS Mincho"/>
        </w:rPr>
        <w:t>Tierzuchtbescheinigung für Zuchtmaterial</w:t>
      </w:r>
      <w:bookmarkEnd w:id="161"/>
      <w:bookmarkEnd w:id="162"/>
      <w:r>
        <w:rPr>
          <w:rFonts w:eastAsia="MS Mincho"/>
        </w:rPr>
        <w:t xml:space="preserve"> </w:t>
      </w:r>
      <w:bookmarkEnd w:id="163"/>
    </w:p>
    <w:p w:rsidR="003A2AF0" w:rsidRPr="00D65E5E" w:rsidRDefault="003A2AF0" w:rsidP="003A2AF0">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3A2AF0" w:rsidRDefault="003A2AF0" w:rsidP="003A2AF0"/>
    <w:p w:rsidR="003A2AF0" w:rsidRPr="00D65E5E" w:rsidRDefault="003A2AF0" w:rsidP="003A2AF0">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3A2AF0" w:rsidRPr="002D4C55" w:rsidRDefault="003A2AF0" w:rsidP="003A2AF0"/>
    <w:p w:rsidR="00751670" w:rsidRPr="004719AD" w:rsidRDefault="00751670" w:rsidP="00903C60">
      <w:pPr>
        <w:pStyle w:val="berschrift1"/>
        <w:numPr>
          <w:ilvl w:val="0"/>
          <w:numId w:val="23"/>
        </w:numPr>
        <w:rPr>
          <w:rFonts w:eastAsia="MS Mincho"/>
        </w:rPr>
      </w:pPr>
      <w:bookmarkStart w:id="168" w:name="_Toc499496321"/>
      <w:bookmarkEnd w:id="164"/>
      <w:r w:rsidRPr="004719AD">
        <w:rPr>
          <w:rFonts w:eastAsia="MS Mincho"/>
        </w:rPr>
        <w:t>Selektionsveranstaltungen</w:t>
      </w:r>
      <w:bookmarkEnd w:id="165"/>
      <w:bookmarkEnd w:id="166"/>
      <w:bookmarkEnd w:id="168"/>
    </w:p>
    <w:p w:rsidR="00751670" w:rsidRPr="004719AD" w:rsidRDefault="00751670" w:rsidP="00751670">
      <w:pPr>
        <w:pStyle w:val="berschrift2"/>
        <w:rPr>
          <w:rFonts w:eastAsia="MS Mincho"/>
        </w:rPr>
      </w:pPr>
      <w:bookmarkStart w:id="169" w:name="_Toc496777775"/>
      <w:bookmarkStart w:id="170" w:name="_Toc497371436"/>
      <w:bookmarkStart w:id="171" w:name="_Toc499496322"/>
      <w:bookmarkStart w:id="172" w:name="_Hlk495575024"/>
      <w:r>
        <w:t xml:space="preserve">(11.1) </w:t>
      </w:r>
      <w:r w:rsidRPr="004719AD">
        <w:rPr>
          <w:rFonts w:eastAsia="MS Mincho"/>
        </w:rPr>
        <w:t>Körung</w:t>
      </w:r>
      <w:bookmarkEnd w:id="169"/>
      <w:bookmarkEnd w:id="170"/>
      <w:bookmarkEnd w:id="171"/>
    </w:p>
    <w:p w:rsidR="00751670" w:rsidRPr="004719AD" w:rsidRDefault="00751670" w:rsidP="00751670">
      <w:pPr>
        <w:rPr>
          <w:rFonts w:eastAsia="MS Mincho" w:cs="Arial"/>
        </w:rPr>
      </w:pPr>
      <w:bookmarkStart w:id="173" w:name="_Hlk497125112"/>
      <w:bookmarkEnd w:id="139"/>
      <w:bookmarkEnd w:id="172"/>
      <w:r w:rsidRPr="004719AD">
        <w:rPr>
          <w:rFonts w:eastAsia="MS Mincho" w:cs="Arial"/>
        </w:rPr>
        <w:t>Es gelten grundsätzlich die Bestimmungen gemäß B 16 der Satzung.</w:t>
      </w:r>
    </w:p>
    <w:p w:rsidR="00751670" w:rsidRPr="004719AD" w:rsidRDefault="00751670" w:rsidP="00751670">
      <w:pPr>
        <w:rPr>
          <w:rFonts w:cs="Arial"/>
          <w:szCs w:val="22"/>
        </w:rPr>
      </w:pPr>
    </w:p>
    <w:p w:rsidR="00751670" w:rsidRPr="004719AD" w:rsidRDefault="00751670" w:rsidP="00751670">
      <w:pPr>
        <w:rPr>
          <w:rFonts w:cs="Arial"/>
          <w:szCs w:val="22"/>
        </w:rPr>
      </w:pPr>
      <w:r w:rsidRPr="004719AD">
        <w:rPr>
          <w:rFonts w:cs="Arial"/>
          <w:szCs w:val="22"/>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751670" w:rsidRDefault="00751670" w:rsidP="00751670">
      <w:pPr>
        <w:rPr>
          <w:rFonts w:cs="Arial"/>
          <w:szCs w:val="22"/>
        </w:rPr>
      </w:pPr>
    </w:p>
    <w:p w:rsidR="00751670" w:rsidRPr="002D4C55" w:rsidRDefault="00751670" w:rsidP="00751670">
      <w:pPr>
        <w:rPr>
          <w:rFonts w:cs="Arial"/>
        </w:rPr>
      </w:pPr>
      <w:bookmarkStart w:id="174" w:name="_Hlk495652982"/>
      <w:r w:rsidRPr="002D4C55">
        <w:rPr>
          <w:rFonts w:cs="Arial"/>
        </w:rPr>
        <w:lastRenderedPageBreak/>
        <w:t>Hengste können zur Körung nur zugelassen werden, wenn</w:t>
      </w:r>
    </w:p>
    <w:bookmarkEnd w:id="174"/>
    <w:p w:rsidR="00751670" w:rsidRPr="00751670" w:rsidRDefault="00751670" w:rsidP="00903C60">
      <w:pPr>
        <w:numPr>
          <w:ilvl w:val="0"/>
          <w:numId w:val="7"/>
        </w:numPr>
        <w:tabs>
          <w:tab w:val="left" w:pos="1049"/>
        </w:tabs>
        <w:rPr>
          <w:rFonts w:eastAsia="MS Mincho"/>
        </w:rPr>
      </w:pPr>
      <w:r w:rsidRPr="00751670">
        <w:rPr>
          <w:rFonts w:eastAsia="MS Mincho"/>
        </w:rPr>
        <w:t xml:space="preserve">deren Väter und Väter der Mütter und mütterlicherseits der Großmütter und der Urgroßmütter in der Hauptabteilung (außer Fohlenbuch und Anhang) oder einer der Hauptabteilung entsprechenden Abteilung eines Zuchtbuches eingetragen sind </w:t>
      </w:r>
    </w:p>
    <w:p w:rsidR="00751670" w:rsidRPr="00751670" w:rsidRDefault="00751670" w:rsidP="00903C60">
      <w:pPr>
        <w:numPr>
          <w:ilvl w:val="0"/>
          <w:numId w:val="7"/>
        </w:numPr>
        <w:rPr>
          <w:rFonts w:eastAsia="MS Mincho"/>
        </w:rPr>
      </w:pPr>
      <w:r w:rsidRPr="00751670">
        <w:rPr>
          <w:rFonts w:eastAsia="MS Mincho"/>
        </w:rPr>
        <w:t>deren Mütter in der Hauptabteilung (außer Fohlenbuch und Anhang) oder einer der Hauptabteilung entsprechenden Abteilung ein</w:t>
      </w:r>
      <w:r>
        <w:rPr>
          <w:rFonts w:eastAsia="MS Mincho"/>
        </w:rPr>
        <w:t>es Zuchtbuches eingetragen sind.</w:t>
      </w:r>
    </w:p>
    <w:p w:rsidR="00751670" w:rsidRPr="002D4C55" w:rsidRDefault="00751670" w:rsidP="00751670">
      <w:pPr>
        <w:rPr>
          <w:rFonts w:cs="Arial"/>
        </w:rPr>
      </w:pPr>
    </w:p>
    <w:p w:rsidR="00751670" w:rsidRPr="004719AD" w:rsidRDefault="00751670" w:rsidP="00751670">
      <w:pPr>
        <w:ind w:left="340" w:hanging="340"/>
        <w:rPr>
          <w:rFonts w:cs="Arial"/>
          <w:szCs w:val="22"/>
        </w:rPr>
      </w:pPr>
      <w:r w:rsidRPr="004719AD">
        <w:rPr>
          <w:rFonts w:cs="Arial"/>
          <w:szCs w:val="22"/>
        </w:rPr>
        <w:t xml:space="preserve">Ein Hengst kann nur gekört werden, wenn er </w:t>
      </w:r>
    </w:p>
    <w:p w:rsidR="00751670" w:rsidRPr="004719AD" w:rsidRDefault="00751670" w:rsidP="00903C60">
      <w:pPr>
        <w:pStyle w:val="Listenabsatz"/>
        <w:numPr>
          <w:ilvl w:val="0"/>
          <w:numId w:val="17"/>
        </w:numPr>
        <w:tabs>
          <w:tab w:val="clear" w:pos="340"/>
          <w:tab w:val="left" w:pos="680"/>
        </w:tabs>
        <w:rPr>
          <w:rFonts w:cs="Arial"/>
          <w:szCs w:val="22"/>
        </w:rPr>
      </w:pPr>
      <w:r w:rsidRPr="004719AD">
        <w:rPr>
          <w:rFonts w:cs="Arial"/>
          <w:szCs w:val="22"/>
        </w:rPr>
        <w:t xml:space="preserve">in der </w:t>
      </w:r>
      <w:r w:rsidRPr="004719AD">
        <w:rPr>
          <w:rFonts w:eastAsia="MS Mincho" w:cs="Arial"/>
        </w:rPr>
        <w:t xml:space="preserve">Bewertung </w:t>
      </w:r>
      <w:r w:rsidRPr="004719AD">
        <w:rPr>
          <w:rFonts w:cs="Arial"/>
          <w:szCs w:val="22"/>
        </w:rPr>
        <w:t>(gemäß B.15 der Satzung) eine Gesamtnote von mindestens 7,0 erreicht und in keinem Merkmal schlechter als 5,0 bewertet wird, und</w:t>
      </w:r>
    </w:p>
    <w:p w:rsidR="00751670" w:rsidRPr="004719AD" w:rsidRDefault="00751670" w:rsidP="00903C60">
      <w:pPr>
        <w:pStyle w:val="Listenabsatz"/>
        <w:numPr>
          <w:ilvl w:val="0"/>
          <w:numId w:val="17"/>
        </w:numPr>
        <w:tabs>
          <w:tab w:val="clear" w:pos="340"/>
          <w:tab w:val="left" w:pos="680"/>
        </w:tabs>
        <w:rPr>
          <w:rFonts w:cs="Arial"/>
        </w:rPr>
      </w:pPr>
      <w:r w:rsidRPr="004719AD">
        <w:rPr>
          <w:rFonts w:cs="Arial"/>
        </w:rPr>
        <w:t>die gesundheitlichen Voraussetzungen gemäß Anlage 1 und</w:t>
      </w:r>
    </w:p>
    <w:p w:rsidR="00751670" w:rsidRPr="004719AD" w:rsidRDefault="00751670" w:rsidP="00903C60">
      <w:pPr>
        <w:pStyle w:val="Listenabsatz"/>
        <w:numPr>
          <w:ilvl w:val="0"/>
          <w:numId w:val="17"/>
        </w:numPr>
        <w:tabs>
          <w:tab w:val="clear" w:pos="340"/>
          <w:tab w:val="left" w:pos="680"/>
        </w:tabs>
        <w:rPr>
          <w:rFonts w:cs="Arial"/>
        </w:rPr>
      </w:pPr>
      <w:r w:rsidRPr="004719AD">
        <w:rPr>
          <w:rFonts w:cs="Arial"/>
        </w:rPr>
        <w:t xml:space="preserve">die Anforderungen an die Zuchttauglichkeit </w:t>
      </w:r>
      <w:r w:rsidRPr="004719AD">
        <w:rPr>
          <w:rFonts w:eastAsia="MS Mincho" w:cs="Arial"/>
        </w:rPr>
        <w:t>gemäß B.16 der Satzung</w:t>
      </w:r>
      <w:r w:rsidRPr="004719AD">
        <w:rPr>
          <w:rFonts w:cs="Arial"/>
        </w:rPr>
        <w:t xml:space="preserve"> erfüllt.</w:t>
      </w:r>
    </w:p>
    <w:p w:rsidR="00751670" w:rsidRPr="004719AD" w:rsidRDefault="00751670" w:rsidP="00751670">
      <w:pPr>
        <w:rPr>
          <w:rFonts w:cs="Arial"/>
          <w:szCs w:val="22"/>
        </w:rPr>
      </w:pPr>
    </w:p>
    <w:p w:rsidR="00751670" w:rsidRPr="004719AD" w:rsidRDefault="00751670" w:rsidP="00751670">
      <w:pPr>
        <w:ind w:left="340" w:hanging="340"/>
        <w:rPr>
          <w:rFonts w:cs="Arial"/>
          <w:szCs w:val="22"/>
        </w:rPr>
      </w:pPr>
      <w:r w:rsidRPr="004719AD">
        <w:rPr>
          <w:rFonts w:cs="Arial"/>
          <w:szCs w:val="22"/>
        </w:rPr>
        <w:t>Die Körergebnisse anderer tierzuchtrechtlich anerkannter Verbände können übernommen</w:t>
      </w:r>
    </w:p>
    <w:bookmarkEnd w:id="167"/>
    <w:p w:rsidR="00751670" w:rsidRPr="004719AD" w:rsidRDefault="00751670" w:rsidP="00751670">
      <w:pPr>
        <w:ind w:left="340" w:hanging="340"/>
        <w:rPr>
          <w:rFonts w:cs="Arial"/>
        </w:rPr>
      </w:pPr>
      <w:r w:rsidRPr="004719AD">
        <w:rPr>
          <w:rFonts w:cs="Arial"/>
        </w:rPr>
        <w:t>werden (Anerkennung).</w:t>
      </w:r>
    </w:p>
    <w:p w:rsidR="00751670" w:rsidRPr="004719AD" w:rsidRDefault="00751670" w:rsidP="00F3201D">
      <w:pPr>
        <w:rPr>
          <w:rFonts w:eastAsia="MS Mincho"/>
        </w:rPr>
      </w:pPr>
    </w:p>
    <w:p w:rsidR="00751670" w:rsidRPr="004719AD" w:rsidRDefault="00751670" w:rsidP="00751670">
      <w:pPr>
        <w:pStyle w:val="berschrift2"/>
        <w:rPr>
          <w:rFonts w:eastAsia="MS Mincho"/>
        </w:rPr>
      </w:pPr>
      <w:bookmarkStart w:id="175" w:name="_Toc496777776"/>
      <w:bookmarkStart w:id="176" w:name="_Toc497371437"/>
      <w:bookmarkStart w:id="177" w:name="_Toc499496323"/>
      <w:bookmarkEnd w:id="140"/>
      <w:bookmarkEnd w:id="156"/>
      <w:r>
        <w:t xml:space="preserve">(11.2) </w:t>
      </w:r>
      <w:proofErr w:type="spellStart"/>
      <w:r w:rsidRPr="004719AD">
        <w:rPr>
          <w:rFonts w:eastAsia="MS Mincho"/>
        </w:rPr>
        <w:t>Stutbucheintragung</w:t>
      </w:r>
      <w:bookmarkEnd w:id="175"/>
      <w:bookmarkEnd w:id="176"/>
      <w:bookmarkEnd w:id="177"/>
      <w:proofErr w:type="spellEnd"/>
    </w:p>
    <w:p w:rsidR="00751670" w:rsidRPr="004719AD" w:rsidRDefault="00751670" w:rsidP="00751670">
      <w:r w:rsidRPr="004719AD">
        <w:t xml:space="preserve">Das Mindestalter einer Stute für die </w:t>
      </w:r>
      <w:proofErr w:type="spellStart"/>
      <w:r w:rsidRPr="004719AD">
        <w:t>Stutbucheintragung</w:t>
      </w:r>
      <w:proofErr w:type="spellEnd"/>
      <w:r w:rsidRPr="004719AD">
        <w:t xml:space="preserve"> beträgt drei Jahre. Die Bewertung erfolgt nach B.15 der Satzung.</w:t>
      </w:r>
    </w:p>
    <w:p w:rsidR="00751670" w:rsidRPr="004719AD" w:rsidRDefault="00751670" w:rsidP="00751670">
      <w:pPr>
        <w:rPr>
          <w:rFonts w:eastAsia="MS Mincho"/>
        </w:rPr>
      </w:pPr>
    </w:p>
    <w:p w:rsidR="00751670" w:rsidRPr="004719AD" w:rsidRDefault="00751670" w:rsidP="00751670">
      <w:pPr>
        <w:pStyle w:val="berschrift2"/>
        <w:rPr>
          <w:rFonts w:eastAsia="MS Mincho"/>
        </w:rPr>
      </w:pPr>
      <w:bookmarkStart w:id="178" w:name="_Toc496777777"/>
      <w:bookmarkStart w:id="179" w:name="_Toc497371438"/>
      <w:bookmarkStart w:id="180" w:name="_Toc499496324"/>
      <w:r>
        <w:t xml:space="preserve">(11.3) </w:t>
      </w:r>
      <w:r w:rsidRPr="004719AD">
        <w:rPr>
          <w:rFonts w:eastAsia="MS Mincho"/>
        </w:rPr>
        <w:t>Leistungsprüfungen</w:t>
      </w:r>
      <w:bookmarkEnd w:id="178"/>
      <w:bookmarkEnd w:id="179"/>
      <w:bookmarkEnd w:id="180"/>
    </w:p>
    <w:bookmarkEnd w:id="141"/>
    <w:bookmarkEnd w:id="173"/>
    <w:p w:rsidR="002B32F1" w:rsidRDefault="002B32F1">
      <w:pPr>
        <w:rPr>
          <w:rFonts w:eastAsia="MS Mincho"/>
        </w:rPr>
      </w:pPr>
      <w:r>
        <w:rPr>
          <w:rFonts w:eastAsia="MS Mincho"/>
        </w:rPr>
        <w:t>Die Prüfungen werden nach den allgemein anerkannten Regeln des Reitsports durchgeführt. Sie sind Leistungsprüfungen im Sinne Tierzuchtgesetz und können als Feldprüfung oder als Turniersportprüfung durchgeführt werden.</w:t>
      </w:r>
    </w:p>
    <w:p w:rsidR="00E331B8" w:rsidRPr="00751670" w:rsidRDefault="00E331B8" w:rsidP="00E331B8">
      <w:pPr>
        <w:pStyle w:val="Textkrper-Zeileneinzug"/>
        <w:ind w:left="0"/>
        <w:rPr>
          <w:rFonts w:eastAsia="Times New Roman" w:cs="Arial"/>
          <w:highlight w:val="green"/>
        </w:rPr>
      </w:pPr>
    </w:p>
    <w:p w:rsidR="00E331B8" w:rsidRDefault="00E331B8" w:rsidP="00E331B8">
      <w:pPr>
        <w:rPr>
          <w:rFonts w:eastAsia="MS Mincho"/>
        </w:rPr>
      </w:pPr>
      <w:r w:rsidRPr="00E331B8">
        <w:rPr>
          <w:rFonts w:eastAsia="MS Mincho"/>
        </w:rPr>
        <w:t xml:space="preserve">Hengste, die die Eigenleistungsprüfung gemäß </w:t>
      </w:r>
      <w:r>
        <w:rPr>
          <w:rFonts w:eastAsia="MS Mincho"/>
        </w:rPr>
        <w:t>(11.3.1)</w:t>
      </w:r>
      <w:r w:rsidRPr="00E331B8">
        <w:rPr>
          <w:rFonts w:eastAsia="MS Mincho"/>
        </w:rPr>
        <w:t xml:space="preserve"> mit einer gewichteten Endnote von 7,5 und besser erzielt haben oder </w:t>
      </w:r>
      <w:hyperlink w:anchor="Turnier" w:history="1">
        <w:r w:rsidRPr="00E331B8">
          <w:rPr>
            <w:rStyle w:val="Hyperlink"/>
            <w:rFonts w:eastAsia="MS Mincho"/>
            <w:color w:val="auto"/>
            <w:u w:val="none"/>
          </w:rPr>
          <w:t xml:space="preserve">gemäß </w:t>
        </w:r>
        <w:r>
          <w:rPr>
            <w:rFonts w:eastAsia="MS Mincho"/>
          </w:rPr>
          <w:t>(11.3.2)</w:t>
        </w:r>
      </w:hyperlink>
      <w:r w:rsidRPr="00E331B8">
        <w:rPr>
          <w:rFonts w:eastAsia="MS Mincho"/>
        </w:rPr>
        <w:t xml:space="preserve"> die vorgeschriebenen Erfolge in Turniersportprüfungen aufweisen können, erhalten den Titel „</w:t>
      </w:r>
      <w:r w:rsidRPr="00E331B8">
        <w:rPr>
          <w:rFonts w:eastAsia="MS Mincho"/>
          <w:b/>
          <w:bCs/>
          <w:i/>
          <w:iCs/>
        </w:rPr>
        <w:t>Leistungshengst</w:t>
      </w:r>
      <w:r w:rsidRPr="00E331B8">
        <w:rPr>
          <w:rFonts w:eastAsia="MS Mincho"/>
        </w:rPr>
        <w:t>“.</w:t>
      </w:r>
      <w:r>
        <w:rPr>
          <w:rFonts w:eastAsia="MS Mincho"/>
        </w:rPr>
        <w:t xml:space="preserve"> </w:t>
      </w:r>
    </w:p>
    <w:p w:rsidR="002B32F1" w:rsidRDefault="002B32F1">
      <w:pPr>
        <w:rPr>
          <w:rFonts w:eastAsia="MS Mincho"/>
        </w:rPr>
      </w:pPr>
    </w:p>
    <w:p w:rsidR="00E331B8" w:rsidRDefault="00E331B8" w:rsidP="00E331B8">
      <w:pPr>
        <w:rPr>
          <w:rFonts w:eastAsia="MS Mincho"/>
        </w:rPr>
      </w:pPr>
      <w:r w:rsidRPr="00E331B8">
        <w:rPr>
          <w:rFonts w:eastAsia="MS Mincho"/>
        </w:rPr>
        <w:t xml:space="preserve">Stuten, die die Eigenleistungsprüfung gemäß </w:t>
      </w:r>
      <w:r>
        <w:rPr>
          <w:rFonts w:eastAsia="MS Mincho"/>
        </w:rPr>
        <w:t>(11.3.1)</w:t>
      </w:r>
      <w:r w:rsidRPr="00E331B8">
        <w:rPr>
          <w:rFonts w:eastAsia="MS Mincho"/>
        </w:rPr>
        <w:t xml:space="preserve"> mit einer gewichteten Endnote von 7,5 und besser erzielt haben oder </w:t>
      </w:r>
      <w:r>
        <w:rPr>
          <w:rFonts w:eastAsia="MS Mincho"/>
        </w:rPr>
        <w:t>gemäß (11.3.2)</w:t>
      </w:r>
      <w:r w:rsidRPr="00E331B8">
        <w:rPr>
          <w:rFonts w:eastAsia="MS Mincho"/>
        </w:rPr>
        <w:t xml:space="preserve"> die vorgeschriebenen Erfolge in Turniersportprüfungen aufweisen können, erhalten den Titel „</w:t>
      </w:r>
      <w:r w:rsidRPr="00E331B8">
        <w:rPr>
          <w:rFonts w:eastAsia="MS Mincho"/>
          <w:b/>
          <w:bCs/>
          <w:i/>
          <w:iCs/>
        </w:rPr>
        <w:t>Leistungsstute</w:t>
      </w:r>
      <w:r w:rsidRPr="00E331B8">
        <w:rPr>
          <w:rFonts w:eastAsia="MS Mincho"/>
        </w:rPr>
        <w:t>“.</w:t>
      </w:r>
      <w:r>
        <w:rPr>
          <w:rFonts w:eastAsia="MS Mincho"/>
        </w:rPr>
        <w:t xml:space="preserve"> </w:t>
      </w:r>
    </w:p>
    <w:p w:rsidR="00E331B8" w:rsidRDefault="00E331B8">
      <w:pPr>
        <w:rPr>
          <w:rFonts w:eastAsia="MS Mincho"/>
        </w:rPr>
      </w:pPr>
    </w:p>
    <w:p w:rsidR="002B32F1" w:rsidRPr="00E331B8" w:rsidRDefault="002B32F1" w:rsidP="00E331B8">
      <w:pPr>
        <w:pStyle w:val="berschrift3"/>
      </w:pPr>
      <w:bookmarkStart w:id="181" w:name="_Toc497371439"/>
      <w:bookmarkStart w:id="182" w:name="_Toc499496325"/>
      <w:r w:rsidRPr="00E331B8">
        <w:t>(</w:t>
      </w:r>
      <w:r w:rsidR="005F5F72" w:rsidRPr="00E331B8">
        <w:t>1</w:t>
      </w:r>
      <w:r w:rsidR="00E331B8" w:rsidRPr="00E331B8">
        <w:t>1.3</w:t>
      </w:r>
      <w:r w:rsidR="005F5F72" w:rsidRPr="00E331B8">
        <w:t>.</w:t>
      </w:r>
      <w:r w:rsidRPr="00E331B8">
        <w:t>1) Feldprüfung</w:t>
      </w:r>
      <w:bookmarkEnd w:id="181"/>
      <w:bookmarkEnd w:id="182"/>
    </w:p>
    <w:p w:rsidR="00724E18" w:rsidRPr="002D4C55" w:rsidRDefault="00724E18" w:rsidP="00724E18">
      <w:pPr>
        <w:autoSpaceDE w:val="0"/>
        <w:autoSpaceDN w:val="0"/>
        <w:adjustRightInd w:val="0"/>
        <w:rPr>
          <w:rFonts w:cs="Arial"/>
        </w:rPr>
      </w:pPr>
      <w:bookmarkStart w:id="183" w:name="_Hlk496618092"/>
      <w:r>
        <w:rPr>
          <w:rFonts w:cs="Arial"/>
        </w:rPr>
        <w:t xml:space="preserve">Die Hengstleistungsprüfungen werden gemäß der LP-Richtlinien für Leistungsprüfungen von Hengsten, Stuten und Wallachen aller Pony-, Kleinpferde- und sonstigen Rassen der ZVO </w:t>
      </w:r>
      <w:r w:rsidRPr="002D4C55">
        <w:rPr>
          <w:rFonts w:cs="Arial"/>
        </w:rPr>
        <w:t xml:space="preserve">durchgeführt (Anlage 3). </w:t>
      </w:r>
    </w:p>
    <w:p w:rsidR="00724E18" w:rsidRDefault="00724E18" w:rsidP="00724E18">
      <w:pPr>
        <w:autoSpaceDE w:val="0"/>
        <w:autoSpaceDN w:val="0"/>
        <w:adjustRightInd w:val="0"/>
        <w:rPr>
          <w:rFonts w:cs="Arial"/>
        </w:rPr>
      </w:pPr>
    </w:p>
    <w:p w:rsidR="00724E18" w:rsidRPr="002D4C55" w:rsidRDefault="00724E18" w:rsidP="00724E18">
      <w:pPr>
        <w:autoSpaceDE w:val="0"/>
        <w:autoSpaceDN w:val="0"/>
        <w:adjustRightInd w:val="0"/>
        <w:rPr>
          <w:rFonts w:cs="Arial"/>
        </w:rPr>
      </w:pPr>
      <w:r>
        <w:rPr>
          <w:rFonts w:cs="Arial"/>
        </w:rPr>
        <w:t>Für die Hengstleistungsprüfungen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183"/>
    <w:p w:rsidR="002B32F1" w:rsidRDefault="002B32F1">
      <w:pPr>
        <w:autoSpaceDE w:val="0"/>
        <w:autoSpaceDN w:val="0"/>
        <w:adjustRightInd w:val="0"/>
        <w:rPr>
          <w:rFonts w:cs="Arial"/>
          <w:szCs w:val="22"/>
        </w:rPr>
      </w:pPr>
    </w:p>
    <w:p w:rsidR="002B32F1" w:rsidRDefault="002B32F1">
      <w:pPr>
        <w:autoSpaceDE w:val="0"/>
        <w:autoSpaceDN w:val="0"/>
        <w:adjustRightInd w:val="0"/>
        <w:rPr>
          <w:rFonts w:cs="Arial"/>
          <w:szCs w:val="22"/>
        </w:rPr>
      </w:pPr>
      <w:r>
        <w:rPr>
          <w:rFonts w:cs="Arial"/>
          <w:szCs w:val="22"/>
        </w:rPr>
        <w:t xml:space="preserve">Für Pferde der Rasse Paso </w:t>
      </w:r>
      <w:proofErr w:type="spellStart"/>
      <w:r>
        <w:rPr>
          <w:rFonts w:cs="Arial"/>
          <w:szCs w:val="22"/>
        </w:rPr>
        <w:t>Peruano</w:t>
      </w:r>
      <w:proofErr w:type="spellEnd"/>
      <w:r>
        <w:rPr>
          <w:rFonts w:cs="Arial"/>
          <w:szCs w:val="22"/>
        </w:rPr>
        <w:t xml:space="preserve"> werden folgende Leistungsprüfungen der LP-Richtlinie in der jeweils gültigen Fassung anerkannt:</w:t>
      </w:r>
    </w:p>
    <w:p w:rsidR="002B32F1" w:rsidRPr="00D04B2E" w:rsidRDefault="002B32F1" w:rsidP="00903C60">
      <w:pPr>
        <w:numPr>
          <w:ilvl w:val="0"/>
          <w:numId w:val="11"/>
        </w:numPr>
        <w:autoSpaceDE w:val="0"/>
        <w:autoSpaceDN w:val="0"/>
        <w:adjustRightInd w:val="0"/>
        <w:rPr>
          <w:rFonts w:cs="Arial"/>
          <w:szCs w:val="22"/>
        </w:rPr>
      </w:pPr>
      <w:r w:rsidRPr="00D04B2E">
        <w:rPr>
          <w:rFonts w:cs="Arial"/>
          <w:szCs w:val="22"/>
        </w:rPr>
        <w:t xml:space="preserve">Prüfung EVIII - </w:t>
      </w:r>
      <w:r w:rsidRPr="00D04B2E">
        <w:rPr>
          <w:rFonts w:cs="Arial"/>
          <w:b/>
          <w:bCs/>
          <w:szCs w:val="22"/>
        </w:rPr>
        <w:t xml:space="preserve">Feldprüfung </w:t>
      </w:r>
      <w:r w:rsidRPr="00D04B2E">
        <w:rPr>
          <w:rFonts w:cs="Arial"/>
          <w:szCs w:val="22"/>
        </w:rPr>
        <w:t xml:space="preserve">in Anlehnung an die Prüfungsrichtlinien Paso Pferd Verband (PV), Internationalen Gangpferdevereinigung (IGV), Paso </w:t>
      </w:r>
      <w:proofErr w:type="spellStart"/>
      <w:r w:rsidRPr="00D04B2E">
        <w:rPr>
          <w:rFonts w:cs="Arial"/>
          <w:szCs w:val="22"/>
        </w:rPr>
        <w:t>Peruano</w:t>
      </w:r>
      <w:proofErr w:type="spellEnd"/>
      <w:r w:rsidRPr="00D04B2E">
        <w:rPr>
          <w:rFonts w:cs="Arial"/>
          <w:szCs w:val="22"/>
        </w:rPr>
        <w:t xml:space="preserve"> Europa (PPE) und PFAE (Paso </w:t>
      </w:r>
      <w:proofErr w:type="spellStart"/>
      <w:r w:rsidRPr="00D04B2E">
        <w:rPr>
          <w:rFonts w:cs="Arial"/>
          <w:szCs w:val="22"/>
        </w:rPr>
        <w:t>Fino</w:t>
      </w:r>
      <w:proofErr w:type="spellEnd"/>
      <w:r w:rsidRPr="00D04B2E">
        <w:rPr>
          <w:rFonts w:cs="Arial"/>
          <w:szCs w:val="22"/>
        </w:rPr>
        <w:t xml:space="preserve"> </w:t>
      </w:r>
      <w:proofErr w:type="spellStart"/>
      <w:r w:rsidRPr="00D04B2E">
        <w:rPr>
          <w:rFonts w:cs="Arial"/>
          <w:szCs w:val="22"/>
        </w:rPr>
        <w:t>Association</w:t>
      </w:r>
      <w:proofErr w:type="spellEnd"/>
      <w:r w:rsidRPr="00D04B2E">
        <w:rPr>
          <w:rFonts w:cs="Arial"/>
          <w:szCs w:val="22"/>
        </w:rPr>
        <w:t xml:space="preserve"> Europe).</w:t>
      </w:r>
    </w:p>
    <w:p w:rsidR="002B32F1" w:rsidRDefault="002B32F1" w:rsidP="00C239C7"/>
    <w:p w:rsidR="002B32F1" w:rsidRPr="005A6D37" w:rsidRDefault="002B32F1" w:rsidP="005A6D37">
      <w:pPr>
        <w:pStyle w:val="berschrift3"/>
        <w:rPr>
          <w:rFonts w:eastAsia="MS Mincho"/>
        </w:rPr>
      </w:pPr>
      <w:bookmarkStart w:id="184" w:name="_Toc497371440"/>
      <w:bookmarkStart w:id="185" w:name="_Toc499496326"/>
      <w:r w:rsidRPr="005A6D37">
        <w:rPr>
          <w:rFonts w:eastAsia="MS Mincho"/>
        </w:rPr>
        <w:t>(</w:t>
      </w:r>
      <w:r w:rsidR="005A6D37" w:rsidRPr="005A6D37">
        <w:rPr>
          <w:rFonts w:eastAsia="MS Mincho"/>
        </w:rPr>
        <w:t>11.3</w:t>
      </w:r>
      <w:r w:rsidR="005F5F72" w:rsidRPr="005A6D37">
        <w:rPr>
          <w:rFonts w:eastAsia="MS Mincho"/>
        </w:rPr>
        <w:t>.</w:t>
      </w:r>
      <w:r w:rsidRPr="005A6D37">
        <w:rPr>
          <w:rFonts w:eastAsia="MS Mincho"/>
        </w:rPr>
        <w:t xml:space="preserve">2) Turniersportprüfung gem. den Prüfungsrichtlinien PV (Paso Pferde Verband), IGV (Internationale Gangpferdevereinigung), PPE (Paso </w:t>
      </w:r>
      <w:proofErr w:type="spellStart"/>
      <w:r w:rsidRPr="005A6D37">
        <w:rPr>
          <w:rFonts w:eastAsia="MS Mincho"/>
        </w:rPr>
        <w:t>Peruano</w:t>
      </w:r>
      <w:proofErr w:type="spellEnd"/>
      <w:r w:rsidRPr="005A6D37">
        <w:rPr>
          <w:rFonts w:eastAsia="MS Mincho"/>
        </w:rPr>
        <w:t xml:space="preserve"> Europa)</w:t>
      </w:r>
      <w:r w:rsidRPr="005A6D37">
        <w:rPr>
          <w:szCs w:val="22"/>
        </w:rPr>
        <w:t xml:space="preserve"> und PFAE (Paso </w:t>
      </w:r>
      <w:proofErr w:type="spellStart"/>
      <w:r w:rsidRPr="005A6D37">
        <w:rPr>
          <w:szCs w:val="22"/>
        </w:rPr>
        <w:t>Fino</w:t>
      </w:r>
      <w:proofErr w:type="spellEnd"/>
      <w:r w:rsidRPr="005A6D37">
        <w:rPr>
          <w:szCs w:val="22"/>
        </w:rPr>
        <w:t xml:space="preserve"> </w:t>
      </w:r>
      <w:proofErr w:type="spellStart"/>
      <w:r w:rsidRPr="005A6D37">
        <w:rPr>
          <w:szCs w:val="22"/>
        </w:rPr>
        <w:t>Association</w:t>
      </w:r>
      <w:proofErr w:type="spellEnd"/>
      <w:r w:rsidRPr="005A6D37">
        <w:rPr>
          <w:szCs w:val="22"/>
        </w:rPr>
        <w:t xml:space="preserve"> Europe)</w:t>
      </w:r>
      <w:bookmarkEnd w:id="184"/>
      <w:bookmarkEnd w:id="185"/>
    </w:p>
    <w:p w:rsidR="002B32F1" w:rsidRDefault="002B32F1">
      <w:pPr>
        <w:rPr>
          <w:rFonts w:eastAsia="MS Mincho"/>
        </w:rPr>
      </w:pPr>
      <w:r w:rsidRPr="00D04B2E">
        <w:rPr>
          <w:rFonts w:eastAsia="MS Mincho"/>
        </w:rPr>
        <w:t>Alternativ zur Eigenleistungsprüfung gilt die Leistungsprüfung auch dann als abgelegt, wenn die Hengste und Stuten ab dem 6. Lebensjahr Erfolge in Turniersportprüfungen nachweisen können. Die Turniersportprüfung wird in Anlehnung zur Sportordnung der IGV, PPE</w:t>
      </w:r>
      <w:r w:rsidR="00D04B2E">
        <w:rPr>
          <w:rFonts w:eastAsia="MS Mincho"/>
        </w:rPr>
        <w:t>,</w:t>
      </w:r>
      <w:r w:rsidRPr="00D04B2E">
        <w:rPr>
          <w:rFonts w:eastAsia="MS Mincho"/>
        </w:rPr>
        <w:t xml:space="preserve"> PV und </w:t>
      </w:r>
      <w:r w:rsidRPr="00D04B2E">
        <w:rPr>
          <w:rFonts w:cs="Arial"/>
          <w:szCs w:val="22"/>
        </w:rPr>
        <w:t xml:space="preserve">PFAE </w:t>
      </w:r>
      <w:r w:rsidRPr="00D04B2E">
        <w:rPr>
          <w:rFonts w:eastAsia="MS Mincho"/>
        </w:rPr>
        <w:t xml:space="preserve">als Arbeitsprüfung </w:t>
      </w:r>
      <w:r w:rsidRPr="00D04B2E">
        <w:rPr>
          <w:rFonts w:eastAsia="MS Mincho"/>
          <w:lang w:val="es-PE"/>
        </w:rPr>
        <w:t>(</w:t>
      </w:r>
      <w:r w:rsidRPr="00D04B2E">
        <w:rPr>
          <w:rFonts w:eastAsia="MS Mincho"/>
        </w:rPr>
        <w:t>mindestens Bronze: Streckenritt, Gangprüfung und Rittigkeits</w:t>
      </w:r>
      <w:r>
        <w:rPr>
          <w:rFonts w:eastAsia="MS Mincho"/>
        </w:rPr>
        <w:t>prüfung oder Trail) durchgeführt.</w:t>
      </w:r>
    </w:p>
    <w:p w:rsidR="002B32F1" w:rsidRDefault="002B32F1">
      <w:pPr>
        <w:rPr>
          <w:rFonts w:eastAsia="MS Mincho"/>
        </w:rPr>
      </w:pPr>
    </w:p>
    <w:p w:rsidR="002B32F1" w:rsidRDefault="002B32F1">
      <w:pPr>
        <w:tabs>
          <w:tab w:val="left" w:pos="709"/>
          <w:tab w:val="left" w:pos="1049"/>
          <w:tab w:val="left" w:pos="1440"/>
        </w:tabs>
        <w:rPr>
          <w:rFonts w:eastAsia="MS Mincho"/>
        </w:rPr>
      </w:pPr>
      <w:r>
        <w:rPr>
          <w:rFonts w:eastAsia="MS Mincho"/>
        </w:rPr>
        <w:t>Folgende Turniersportergebnisse werden berücksichtigt:</w:t>
      </w:r>
    </w:p>
    <w:p w:rsidR="002B32F1" w:rsidRDefault="002B32F1" w:rsidP="00903C60">
      <w:pPr>
        <w:numPr>
          <w:ilvl w:val="0"/>
          <w:numId w:val="11"/>
        </w:numPr>
        <w:tabs>
          <w:tab w:val="num" w:pos="1069"/>
        </w:tabs>
        <w:autoSpaceDE w:val="0"/>
        <w:autoSpaceDN w:val="0"/>
        <w:adjustRightInd w:val="0"/>
        <w:rPr>
          <w:rFonts w:cs="Arial"/>
          <w:szCs w:val="22"/>
        </w:rPr>
      </w:pPr>
      <w:r>
        <w:rPr>
          <w:rFonts w:cs="Arial"/>
          <w:szCs w:val="22"/>
        </w:rPr>
        <w:t>Mindestgesamtnote für Hengste: 6,5; keine Einzelnote unter 5,0</w:t>
      </w:r>
    </w:p>
    <w:p w:rsidR="002B32F1" w:rsidRDefault="002B32F1" w:rsidP="00903C60">
      <w:pPr>
        <w:numPr>
          <w:ilvl w:val="0"/>
          <w:numId w:val="11"/>
        </w:numPr>
        <w:tabs>
          <w:tab w:val="num" w:pos="1069"/>
        </w:tabs>
        <w:autoSpaceDE w:val="0"/>
        <w:autoSpaceDN w:val="0"/>
        <w:adjustRightInd w:val="0"/>
        <w:rPr>
          <w:rFonts w:cs="Arial"/>
          <w:szCs w:val="22"/>
        </w:rPr>
      </w:pPr>
      <w:r>
        <w:rPr>
          <w:rFonts w:cs="Arial"/>
          <w:szCs w:val="22"/>
        </w:rPr>
        <w:lastRenderedPageBreak/>
        <w:t xml:space="preserve">Mindestgesamtnote für Stuten: 6,0; keine Einzelnote unter 5,0 </w:t>
      </w:r>
    </w:p>
    <w:p w:rsidR="005F5F72" w:rsidRDefault="005F5F72" w:rsidP="005F5F72">
      <w:pPr>
        <w:tabs>
          <w:tab w:val="num" w:pos="1069"/>
        </w:tabs>
        <w:autoSpaceDE w:val="0"/>
        <w:autoSpaceDN w:val="0"/>
        <w:adjustRightInd w:val="0"/>
        <w:rPr>
          <w:rFonts w:cs="Arial"/>
          <w:szCs w:val="22"/>
        </w:rPr>
      </w:pPr>
    </w:p>
    <w:p w:rsidR="005A6D37" w:rsidRPr="00451B1D" w:rsidRDefault="005A6D37" w:rsidP="005A6D37">
      <w:pPr>
        <w:pStyle w:val="berschrift3"/>
        <w:rPr>
          <w:rFonts w:eastAsia="MS Mincho"/>
        </w:rPr>
      </w:pPr>
      <w:bookmarkStart w:id="186" w:name="_Toc496252410"/>
      <w:bookmarkStart w:id="187" w:name="_Toc496777781"/>
      <w:bookmarkStart w:id="188" w:name="_Toc497371441"/>
      <w:bookmarkStart w:id="189" w:name="_Toc499496327"/>
      <w:bookmarkStart w:id="190" w:name="_Hlk497134885"/>
      <w:r>
        <w:rPr>
          <w:rFonts w:eastAsia="MS Mincho"/>
        </w:rPr>
        <w:t>(11.3.</w:t>
      </w:r>
      <w:r w:rsidRPr="00451B1D">
        <w:rPr>
          <w:rFonts w:eastAsia="MS Mincho"/>
        </w:rPr>
        <w:t>3) Voraussetzung für die Eintragung in das Hengstbuch I</w:t>
      </w:r>
      <w:bookmarkEnd w:id="186"/>
      <w:bookmarkEnd w:id="187"/>
      <w:bookmarkEnd w:id="188"/>
      <w:bookmarkEnd w:id="189"/>
    </w:p>
    <w:p w:rsidR="005A6D37" w:rsidRDefault="005A6D37" w:rsidP="005A6D37">
      <w:pPr>
        <w:rPr>
          <w:rFonts w:eastAsia="MS Mincho"/>
        </w:rPr>
      </w:pPr>
      <w:r>
        <w:rPr>
          <w:rFonts w:eastAsia="MS Mincho"/>
        </w:rPr>
        <w:t xml:space="preserve">Eingetragen werden frühestens im 3. Lebensjahr Hengste, </w:t>
      </w:r>
    </w:p>
    <w:bookmarkEnd w:id="190"/>
    <w:p w:rsidR="005A6D37" w:rsidRPr="005A6D37" w:rsidRDefault="005A6D37" w:rsidP="00903C60">
      <w:pPr>
        <w:numPr>
          <w:ilvl w:val="0"/>
          <w:numId w:val="3"/>
        </w:numPr>
        <w:tabs>
          <w:tab w:val="clear" w:pos="340"/>
        </w:tabs>
        <w:rPr>
          <w:rFonts w:eastAsia="MS Mincho"/>
        </w:rPr>
      </w:pPr>
      <w:r w:rsidRPr="005A6D37">
        <w:rPr>
          <w:rFonts w:eastAsia="MS Mincho"/>
        </w:rPr>
        <w:t xml:space="preserve">die gemäß </w:t>
      </w:r>
      <w:r w:rsidRPr="005A6D37">
        <w:t>(11.3.1)</w:t>
      </w:r>
      <w:r w:rsidRPr="005A6D37">
        <w:rPr>
          <w:rFonts w:eastAsia="MS Mincho"/>
        </w:rPr>
        <w:t xml:space="preserve"> in einer Hengstleistungsprüfung eine Endnote von 6,5 und besser erzielt haben, oder die vorgeschriebenen Erfolge in Turniersportprüfungen gemäß (11.3.2) erreicht haben.</w:t>
      </w:r>
    </w:p>
    <w:p w:rsidR="005A6D37" w:rsidRPr="005A6D37" w:rsidRDefault="005A6D37" w:rsidP="005A6D37">
      <w:pPr>
        <w:tabs>
          <w:tab w:val="clear" w:pos="340"/>
        </w:tabs>
        <w:ind w:left="340"/>
        <w:rPr>
          <w:rFonts w:eastAsia="MS Mincho"/>
        </w:rPr>
      </w:pPr>
    </w:p>
    <w:p w:rsidR="005A6D37" w:rsidRPr="005A6D37" w:rsidRDefault="005A6D37" w:rsidP="005A6D37">
      <w:pPr>
        <w:pStyle w:val="Textkrper-Zeileneinzug"/>
        <w:ind w:left="0"/>
      </w:pPr>
      <w:r w:rsidRPr="005A6D37">
        <w:t xml:space="preserve">Hengste, die noch keine Eigenleistungsprüfung abgelegt haben, können unter der Bedingung vorläufig eingetragen werden, </w:t>
      </w:r>
      <w:bookmarkStart w:id="191" w:name="_Hlk496618260"/>
      <w:r w:rsidRPr="005A6D37">
        <w:t>dass sie die Prüfung bis</w:t>
      </w:r>
      <w:r w:rsidRPr="005A6D37">
        <w:rPr>
          <w:color w:val="00B050"/>
        </w:rPr>
        <w:t xml:space="preserve"> </w:t>
      </w:r>
      <w:r w:rsidRPr="005A6D37">
        <w:t xml:space="preserve">zum Ende des Kalenderjahres, in dem sie ihren 6. Geburtstag haben, ablegen. </w:t>
      </w:r>
      <w:bookmarkEnd w:id="191"/>
      <w:r w:rsidRPr="005A6D37">
        <w:t>Hengste, die die Eigenleistungsprüfung zu einem späteren Zeitpunkt ablegen, können auf Antrag wieder eingetragen werden.</w:t>
      </w:r>
    </w:p>
    <w:p w:rsidR="005A6D37" w:rsidRDefault="005A6D37" w:rsidP="005F5F72">
      <w:pPr>
        <w:tabs>
          <w:tab w:val="num" w:pos="1069"/>
        </w:tabs>
        <w:autoSpaceDE w:val="0"/>
        <w:autoSpaceDN w:val="0"/>
        <w:adjustRightInd w:val="0"/>
        <w:rPr>
          <w:rFonts w:cs="Arial"/>
          <w:szCs w:val="22"/>
        </w:rPr>
      </w:pPr>
    </w:p>
    <w:p w:rsidR="005A6D37" w:rsidRPr="004D333B" w:rsidRDefault="005A6D37" w:rsidP="00903C60">
      <w:pPr>
        <w:pStyle w:val="berschrift1"/>
        <w:keepLines/>
        <w:numPr>
          <w:ilvl w:val="0"/>
          <w:numId w:val="24"/>
        </w:numPr>
        <w:tabs>
          <w:tab w:val="clear" w:pos="340"/>
        </w:tabs>
        <w:spacing w:before="240"/>
      </w:pPr>
      <w:bookmarkStart w:id="192" w:name="_Toc496536833"/>
      <w:bookmarkStart w:id="193" w:name="_Toc496780236"/>
      <w:bookmarkStart w:id="194" w:name="_Toc497121395"/>
      <w:bookmarkStart w:id="195" w:name="_Toc497371442"/>
      <w:bookmarkStart w:id="196" w:name="_Toc499496328"/>
      <w:bookmarkStart w:id="197" w:name="_Hlk496193270"/>
      <w:bookmarkStart w:id="198" w:name="_Hlk495053683"/>
      <w:bookmarkStart w:id="199" w:name="_Hlk495306227"/>
      <w:bookmarkStart w:id="200" w:name="_Hlk496875373"/>
      <w:r w:rsidRPr="004D333B">
        <w:rPr>
          <w:rFonts w:eastAsia="MS Mincho"/>
        </w:rPr>
        <w:t>Identitätssicherung</w:t>
      </w:r>
      <w:r w:rsidRPr="004D333B">
        <w:t>/Abstammungssicherung</w:t>
      </w:r>
      <w:bookmarkEnd w:id="192"/>
      <w:bookmarkEnd w:id="193"/>
      <w:bookmarkEnd w:id="194"/>
      <w:bookmarkEnd w:id="195"/>
      <w:bookmarkEnd w:id="196"/>
    </w:p>
    <w:p w:rsidR="005A6D37" w:rsidRPr="004D333B" w:rsidRDefault="005A6D37" w:rsidP="005A6D37">
      <w:pPr>
        <w:rPr>
          <w:rFonts w:cs="Arial"/>
        </w:rPr>
      </w:pPr>
      <w:bookmarkStart w:id="201" w:name="_Hlk495573610"/>
      <w:r w:rsidRPr="004D333B">
        <w:rPr>
          <w:rFonts w:cs="Arial"/>
        </w:rPr>
        <w:t xml:space="preserve">Für jedes eingetragene Pferd bzw. zur Eintragung vorgestellte Pferd kann der Verband eine Abstammungsüberprüfung nach den Methoden unter B.12.1 der Satzung verlangen. </w:t>
      </w:r>
    </w:p>
    <w:p w:rsidR="005A6D37" w:rsidRPr="004D333B" w:rsidRDefault="005A6D37" w:rsidP="005A6D37">
      <w:pPr>
        <w:rPr>
          <w:rFonts w:cs="Arial"/>
        </w:rPr>
      </w:pPr>
    </w:p>
    <w:p w:rsidR="005A6D37" w:rsidRPr="004D333B" w:rsidRDefault="005A6D37" w:rsidP="005A6D37">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5A6D37" w:rsidRPr="004D333B" w:rsidRDefault="005A6D37" w:rsidP="005A6D37">
      <w:pPr>
        <w:rPr>
          <w:rFonts w:cs="Arial"/>
        </w:rPr>
      </w:pPr>
    </w:p>
    <w:p w:rsidR="005A6D37" w:rsidRPr="004D333B" w:rsidRDefault="005A6D37" w:rsidP="005A6D37">
      <w:pPr>
        <w:rPr>
          <w:rFonts w:cs="Arial"/>
        </w:rPr>
      </w:pPr>
      <w:r w:rsidRPr="004D333B">
        <w:rPr>
          <w:rFonts w:cs="Arial"/>
        </w:rPr>
        <w:t>Vor Ausstellung von Tierzuchtbescheinigungen muss eine Abstammungsüberprüfung erfolgen, wenn an der angegebenen Abstammung Zweifel bestehen. Dieses ist der Fall, wenn</w:t>
      </w:r>
    </w:p>
    <w:p w:rsidR="005A6D37" w:rsidRPr="004D333B" w:rsidRDefault="005A6D37" w:rsidP="00903C60">
      <w:pPr>
        <w:numPr>
          <w:ilvl w:val="0"/>
          <w:numId w:val="18"/>
        </w:numPr>
        <w:tabs>
          <w:tab w:val="clear" w:pos="340"/>
          <w:tab w:val="left" w:pos="680"/>
        </w:tabs>
        <w:ind w:left="567" w:hanging="283"/>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5A6D37" w:rsidRPr="004D333B" w:rsidRDefault="005A6D37" w:rsidP="00903C60">
      <w:pPr>
        <w:numPr>
          <w:ilvl w:val="0"/>
          <w:numId w:val="18"/>
        </w:numPr>
        <w:tabs>
          <w:tab w:val="clear" w:pos="340"/>
          <w:tab w:val="left" w:pos="680"/>
        </w:tabs>
        <w:ind w:left="567" w:hanging="283"/>
        <w:rPr>
          <w:rFonts w:cs="Arial"/>
        </w:rPr>
      </w:pPr>
      <w:r w:rsidRPr="004D333B">
        <w:rPr>
          <w:rFonts w:cs="Arial"/>
        </w:rPr>
        <w:t>die Trächtigkeitsdauer dreißig Tage und mehr von der mit</w:t>
      </w:r>
      <w:r w:rsidR="00724E18">
        <w:rPr>
          <w:rFonts w:cs="Arial"/>
        </w:rPr>
        <w:t xml:space="preserve">tleren Trächtigkeitsdauer </w:t>
      </w:r>
      <w:r w:rsidRPr="004D333B">
        <w:rPr>
          <w:rFonts w:cs="Arial"/>
        </w:rPr>
        <w:t xml:space="preserve">von 335 Tagen abweicht, </w:t>
      </w:r>
    </w:p>
    <w:p w:rsidR="005A6D37" w:rsidRPr="004D333B" w:rsidRDefault="005A6D37" w:rsidP="00903C60">
      <w:pPr>
        <w:numPr>
          <w:ilvl w:val="0"/>
          <w:numId w:val="18"/>
        </w:numPr>
        <w:tabs>
          <w:tab w:val="clear" w:pos="340"/>
          <w:tab w:val="left" w:pos="680"/>
        </w:tabs>
        <w:ind w:left="567" w:hanging="283"/>
        <w:rPr>
          <w:rFonts w:cs="Arial"/>
        </w:rPr>
      </w:pPr>
      <w:r w:rsidRPr="004D333B">
        <w:rPr>
          <w:rFonts w:cs="Arial"/>
        </w:rPr>
        <w:lastRenderedPageBreak/>
        <w:t>das Fohlen nicht bei Fuß der Mutter identifiziert werden kann.</w:t>
      </w:r>
    </w:p>
    <w:p w:rsidR="005A6D37" w:rsidRPr="004D333B" w:rsidRDefault="005A6D37" w:rsidP="005A6D37">
      <w:pPr>
        <w:tabs>
          <w:tab w:val="left" w:pos="680"/>
        </w:tabs>
        <w:ind w:left="1000" w:hanging="280"/>
        <w:rPr>
          <w:rFonts w:cs="Arial"/>
        </w:rPr>
      </w:pPr>
    </w:p>
    <w:p w:rsidR="005A6D37" w:rsidRPr="004D333B" w:rsidRDefault="005A6D37" w:rsidP="005A6D37">
      <w:pPr>
        <w:tabs>
          <w:tab w:val="left" w:pos="680"/>
        </w:tabs>
        <w:rPr>
          <w:rFonts w:cs="Arial"/>
        </w:rPr>
      </w:pPr>
      <w:r w:rsidRPr="004D333B">
        <w:rPr>
          <w:rFonts w:cs="Arial"/>
        </w:rPr>
        <w:t>Die Kosten hierfür trägt der Züchter.</w:t>
      </w:r>
    </w:p>
    <w:p w:rsidR="005A6D37" w:rsidRPr="004D333B" w:rsidRDefault="005A6D37" w:rsidP="005A6D37">
      <w:pPr>
        <w:ind w:left="340"/>
        <w:rPr>
          <w:rFonts w:cs="Arial"/>
        </w:rPr>
      </w:pPr>
    </w:p>
    <w:p w:rsidR="005A6D37" w:rsidRPr="004D333B" w:rsidRDefault="005A6D37" w:rsidP="005A6D37">
      <w:pPr>
        <w:rPr>
          <w:rFonts w:cs="Arial"/>
        </w:rPr>
      </w:pPr>
      <w:r w:rsidRPr="004D333B">
        <w:rPr>
          <w:rFonts w:cs="Arial"/>
        </w:rPr>
        <w:t xml:space="preserve">Zum Zeitpunkt der </w:t>
      </w:r>
      <w:bookmarkStart w:id="202" w:name="_Hlk494872912"/>
      <w:r w:rsidRPr="004D333B">
        <w:rPr>
          <w:rFonts w:cs="Arial"/>
        </w:rPr>
        <w:t xml:space="preserve">Eintragung in das Hengstbuch </w:t>
      </w:r>
      <w:bookmarkEnd w:id="202"/>
      <w:r w:rsidRPr="004D333B">
        <w:rPr>
          <w:rFonts w:cs="Arial"/>
        </w:rPr>
        <w:t>wird vom Verband eine Abstammungsüberprüfung des betreffenden Hengstes angeordnet. Kostenträger ist derjenige, der die Körung oder Eintragung beantragt. Zur Eintragung sind DNA-Typenkarten vorzulegen</w:t>
      </w:r>
    </w:p>
    <w:p w:rsidR="005A6D37" w:rsidRPr="004D333B" w:rsidRDefault="005A6D37" w:rsidP="005A6D37">
      <w:pPr>
        <w:ind w:left="340" w:hanging="340"/>
        <w:rPr>
          <w:rFonts w:cs="Arial"/>
        </w:rPr>
      </w:pPr>
    </w:p>
    <w:p w:rsidR="005A6D37" w:rsidRPr="004D333B" w:rsidRDefault="005A6D37" w:rsidP="005A6D37">
      <w:pPr>
        <w:rPr>
          <w:rFonts w:cs="Arial"/>
        </w:rPr>
      </w:pPr>
      <w:bookmarkStart w:id="203" w:name="_Hlk494871260"/>
      <w:r w:rsidRPr="004D333B">
        <w:rPr>
          <w:rFonts w:cs="Arial"/>
        </w:rPr>
        <w:t xml:space="preserve">Bei Rassen, bei denen nicht grundsätzlich ein DNA-Profil vorliegt, ist bei Spendertieren für Zuchtmaterial ein DNA-Profil vorzulegen. </w:t>
      </w:r>
      <w:bookmarkEnd w:id="203"/>
    </w:p>
    <w:bookmarkEnd w:id="201"/>
    <w:p w:rsidR="005A6D37" w:rsidRPr="004D333B" w:rsidRDefault="005A6D37" w:rsidP="005A6D37"/>
    <w:p w:rsidR="005A6D37" w:rsidRPr="004D333B" w:rsidRDefault="005A6D37" w:rsidP="00903C60">
      <w:pPr>
        <w:pStyle w:val="berschrift1"/>
        <w:keepLines/>
        <w:numPr>
          <w:ilvl w:val="0"/>
          <w:numId w:val="24"/>
        </w:numPr>
        <w:tabs>
          <w:tab w:val="clear" w:pos="340"/>
        </w:tabs>
        <w:spacing w:before="240"/>
      </w:pPr>
      <w:bookmarkStart w:id="204" w:name="_Toc496536834"/>
      <w:bookmarkStart w:id="205" w:name="_Toc496780237"/>
      <w:bookmarkStart w:id="206" w:name="_Toc497121396"/>
      <w:bookmarkStart w:id="207" w:name="_Toc497371443"/>
      <w:bookmarkStart w:id="208" w:name="_Toc499496329"/>
      <w:bookmarkStart w:id="209" w:name="_Hlk496193318"/>
      <w:bookmarkEnd w:id="197"/>
      <w:r w:rsidRPr="004D333B">
        <w:t>Einsatz von Reproduktionstechniken</w:t>
      </w:r>
      <w:bookmarkEnd w:id="204"/>
      <w:bookmarkEnd w:id="205"/>
      <w:bookmarkEnd w:id="206"/>
      <w:bookmarkEnd w:id="207"/>
      <w:bookmarkEnd w:id="208"/>
    </w:p>
    <w:p w:rsidR="005A6D37" w:rsidRPr="004D333B" w:rsidRDefault="005A6D37" w:rsidP="005A6D37">
      <w:pPr>
        <w:pStyle w:val="berschrift2"/>
      </w:pPr>
      <w:bookmarkStart w:id="210" w:name="_Toc496536835"/>
      <w:bookmarkStart w:id="211" w:name="_Toc496780238"/>
      <w:bookmarkStart w:id="212" w:name="_Toc497121397"/>
      <w:bookmarkStart w:id="213" w:name="_Toc497371444"/>
      <w:bookmarkStart w:id="214" w:name="_Toc499496330"/>
      <w:r>
        <w:t xml:space="preserve">(13.1) </w:t>
      </w:r>
      <w:r w:rsidRPr="004D333B">
        <w:t>Künstliche Besamung</w:t>
      </w:r>
      <w:bookmarkEnd w:id="210"/>
      <w:bookmarkEnd w:id="211"/>
      <w:bookmarkEnd w:id="212"/>
      <w:bookmarkEnd w:id="213"/>
      <w:bookmarkEnd w:id="214"/>
      <w:r w:rsidRPr="004D333B">
        <w:t xml:space="preserve"> </w:t>
      </w:r>
    </w:p>
    <w:p w:rsidR="005A6D37" w:rsidRPr="004D333B" w:rsidRDefault="005A6D37" w:rsidP="005A6D37">
      <w:pPr>
        <w:rPr>
          <w:rFonts w:cs="Arial"/>
        </w:rPr>
      </w:pPr>
      <w:r w:rsidRPr="004D333B">
        <w:rPr>
          <w:rFonts w:cs="Arial"/>
        </w:rPr>
        <w:t>In der künstlichen Besamung dürfen nur Hengste eingesetzt werden, die im Hengstbuch I oder II des Zuchtbuches eingetragen sind.</w:t>
      </w:r>
    </w:p>
    <w:p w:rsidR="005A6D37" w:rsidRPr="004D333B" w:rsidRDefault="005A6D37" w:rsidP="005A6D37">
      <w:pPr>
        <w:rPr>
          <w:rFonts w:cs="Arial"/>
          <w:b/>
        </w:rPr>
      </w:pPr>
    </w:p>
    <w:p w:rsidR="005A6D37" w:rsidRPr="004D333B" w:rsidRDefault="005A6D37" w:rsidP="005A6D37">
      <w:pPr>
        <w:pStyle w:val="berschrift2"/>
      </w:pPr>
      <w:bookmarkStart w:id="215" w:name="_Toc496536836"/>
      <w:bookmarkStart w:id="216" w:name="_Toc496780239"/>
      <w:bookmarkStart w:id="217" w:name="_Toc497121398"/>
      <w:bookmarkStart w:id="218" w:name="_Toc497371445"/>
      <w:bookmarkStart w:id="219" w:name="_Toc499496331"/>
      <w:r>
        <w:t xml:space="preserve">(13.2) </w:t>
      </w:r>
      <w:r w:rsidRPr="004D333B">
        <w:t>Embryotransfer</w:t>
      </w:r>
      <w:bookmarkEnd w:id="215"/>
      <w:bookmarkEnd w:id="216"/>
      <w:bookmarkEnd w:id="217"/>
      <w:bookmarkEnd w:id="218"/>
      <w:bookmarkEnd w:id="219"/>
    </w:p>
    <w:p w:rsidR="005A6D37" w:rsidRPr="004D333B" w:rsidRDefault="005A6D37" w:rsidP="005A6D37">
      <w:pPr>
        <w:rPr>
          <w:rFonts w:cs="Arial"/>
        </w:rPr>
      </w:pPr>
      <w:r w:rsidRPr="004D333B">
        <w:rPr>
          <w:rFonts w:cs="Arial"/>
        </w:rPr>
        <w:t>S</w:t>
      </w:r>
      <w:r w:rsidR="00F3201D">
        <w:rPr>
          <w:rFonts w:cs="Arial"/>
        </w:rPr>
        <w:t>penders</w:t>
      </w:r>
      <w:r w:rsidRPr="004D333B">
        <w:rPr>
          <w:rFonts w:cs="Arial"/>
        </w:rPr>
        <w:t>tuten dürfen nur für einen Embryotransfer genutzt werden, wenn sie in der Hauptabteilung des Zuchtbuches eingetragen sind.</w:t>
      </w:r>
    </w:p>
    <w:p w:rsidR="005A6D37" w:rsidRPr="004D333B" w:rsidRDefault="005A6D37" w:rsidP="005A6D37">
      <w:pPr>
        <w:rPr>
          <w:rFonts w:cs="Arial"/>
        </w:rPr>
      </w:pPr>
    </w:p>
    <w:p w:rsidR="005A6D37" w:rsidRPr="004D333B" w:rsidRDefault="005A6D37" w:rsidP="005A6D37">
      <w:pPr>
        <w:pStyle w:val="berschrift2"/>
      </w:pPr>
      <w:bookmarkStart w:id="220" w:name="_Toc496536837"/>
      <w:bookmarkStart w:id="221" w:name="_Toc496780240"/>
      <w:bookmarkStart w:id="222" w:name="_Toc497121399"/>
      <w:bookmarkStart w:id="223" w:name="_Toc497371446"/>
      <w:bookmarkStart w:id="224" w:name="_Toc499496332"/>
      <w:r>
        <w:t xml:space="preserve">(13.3) </w:t>
      </w:r>
      <w:r w:rsidRPr="004D333B">
        <w:t>Klonen</w:t>
      </w:r>
      <w:bookmarkEnd w:id="220"/>
      <w:bookmarkEnd w:id="221"/>
      <w:bookmarkEnd w:id="222"/>
      <w:bookmarkEnd w:id="223"/>
      <w:bookmarkEnd w:id="224"/>
    </w:p>
    <w:p w:rsidR="005A6D37" w:rsidRPr="004D333B" w:rsidRDefault="005A6D37" w:rsidP="005A6D37">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5A6D37" w:rsidRPr="004D333B" w:rsidRDefault="005A6D37" w:rsidP="005A6D37"/>
    <w:p w:rsidR="005A6D37" w:rsidRPr="004D333B" w:rsidRDefault="005A6D37" w:rsidP="00903C60">
      <w:pPr>
        <w:pStyle w:val="berschrift1"/>
        <w:keepLines/>
        <w:numPr>
          <w:ilvl w:val="0"/>
          <w:numId w:val="25"/>
        </w:numPr>
        <w:tabs>
          <w:tab w:val="clear" w:pos="340"/>
        </w:tabs>
        <w:spacing w:before="240"/>
      </w:pPr>
      <w:bookmarkStart w:id="225" w:name="_Toc496536838"/>
      <w:bookmarkStart w:id="226" w:name="_Toc496780241"/>
      <w:bookmarkStart w:id="227" w:name="_Toc497121400"/>
      <w:bookmarkStart w:id="228" w:name="_Toc497371447"/>
      <w:bookmarkStart w:id="229" w:name="_Toc499496333"/>
      <w:r w:rsidRPr="004D333B">
        <w:lastRenderedPageBreak/>
        <w:t>Berücksichtigung gesundheitlicher Merkmale sowie genetischer   Defekte bzw. Besonderheiten</w:t>
      </w:r>
      <w:bookmarkEnd w:id="225"/>
      <w:bookmarkEnd w:id="226"/>
      <w:bookmarkEnd w:id="227"/>
      <w:bookmarkEnd w:id="228"/>
      <w:bookmarkEnd w:id="229"/>
    </w:p>
    <w:p w:rsidR="005A6D37" w:rsidRPr="004D333B" w:rsidRDefault="005A6D37" w:rsidP="005A6D37">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230" w:name="_Hlk496174654"/>
      <w:r w:rsidRPr="004D333B">
        <w:rPr>
          <w:rFonts w:eastAsia="MS Mincho" w:cs="Arial"/>
        </w:rPr>
        <w:t>Anlage 1</w:t>
      </w:r>
      <w:bookmarkEnd w:id="230"/>
      <w:r w:rsidRPr="004D333B">
        <w:rPr>
          <w:rFonts w:eastAsia="MS Mincho" w:cs="Arial"/>
        </w:rPr>
        <w:t xml:space="preserve">). </w:t>
      </w:r>
    </w:p>
    <w:p w:rsidR="005A6D37" w:rsidRPr="004D333B" w:rsidRDefault="005A6D37" w:rsidP="005A6D37">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09"/>
    <w:p w:rsidR="005A6D37" w:rsidRPr="002F7B5F" w:rsidRDefault="005A6D37" w:rsidP="005A6D37">
      <w:pPr>
        <w:rPr>
          <w:rFonts w:eastAsia="MS Mincho" w:cs="Arial"/>
          <w:bCs/>
          <w:szCs w:val="22"/>
        </w:rPr>
      </w:pPr>
    </w:p>
    <w:p w:rsidR="005A6D37" w:rsidRPr="004D333B" w:rsidRDefault="005A6D37" w:rsidP="00903C60">
      <w:pPr>
        <w:pStyle w:val="berschrift1"/>
        <w:keepLines/>
        <w:numPr>
          <w:ilvl w:val="0"/>
          <w:numId w:val="25"/>
        </w:numPr>
        <w:tabs>
          <w:tab w:val="clear" w:pos="340"/>
        </w:tabs>
        <w:spacing w:before="240"/>
        <w:rPr>
          <w:rFonts w:eastAsia="MS Mincho"/>
        </w:rPr>
      </w:pPr>
      <w:bookmarkStart w:id="231" w:name="_Toc496536839"/>
      <w:bookmarkStart w:id="232" w:name="_Toc496780242"/>
      <w:bookmarkStart w:id="233" w:name="_Toc497121401"/>
      <w:bookmarkStart w:id="234" w:name="_Toc497371448"/>
      <w:bookmarkStart w:id="235" w:name="_Toc499496334"/>
      <w:bookmarkStart w:id="236" w:name="_Hlk496193468"/>
      <w:bookmarkStart w:id="237" w:name="_Hlk496703932"/>
      <w:bookmarkStart w:id="238" w:name="_Hlk496701328"/>
      <w:bookmarkEnd w:id="198"/>
      <w:r w:rsidRPr="004D333B">
        <w:rPr>
          <w:rFonts w:eastAsia="MS Mincho"/>
        </w:rPr>
        <w:t>Zuchtwertschätzung</w:t>
      </w:r>
      <w:bookmarkEnd w:id="231"/>
      <w:bookmarkEnd w:id="232"/>
      <w:bookmarkEnd w:id="233"/>
      <w:bookmarkEnd w:id="234"/>
      <w:bookmarkEnd w:id="235"/>
    </w:p>
    <w:p w:rsidR="005A6D37" w:rsidRPr="004D333B" w:rsidRDefault="005A6D37" w:rsidP="005A6D37">
      <w:pPr>
        <w:rPr>
          <w:rFonts w:eastAsia="MS Mincho" w:cs="Arial"/>
        </w:rPr>
      </w:pPr>
      <w:r w:rsidRPr="004D333B">
        <w:rPr>
          <w:rFonts w:eastAsia="MS Mincho" w:cs="Arial"/>
        </w:rPr>
        <w:t>Derzeit wird keine Zuchtwertschätzung durchgeführt.</w:t>
      </w:r>
    </w:p>
    <w:bookmarkEnd w:id="236"/>
    <w:p w:rsidR="005A6D37" w:rsidRPr="004D333B" w:rsidRDefault="005A6D37" w:rsidP="005A6D37">
      <w:pPr>
        <w:rPr>
          <w:rFonts w:eastAsia="MS Mincho" w:cs="Arial"/>
        </w:rPr>
      </w:pPr>
    </w:p>
    <w:p w:rsidR="005A6D37" w:rsidRPr="004D333B" w:rsidRDefault="005A6D37" w:rsidP="00903C60">
      <w:pPr>
        <w:pStyle w:val="berschrift1"/>
        <w:keepLines/>
        <w:numPr>
          <w:ilvl w:val="0"/>
          <w:numId w:val="25"/>
        </w:numPr>
        <w:tabs>
          <w:tab w:val="clear" w:pos="340"/>
        </w:tabs>
        <w:spacing w:before="240"/>
        <w:rPr>
          <w:rFonts w:eastAsia="MS Mincho"/>
        </w:rPr>
      </w:pPr>
      <w:bookmarkStart w:id="239" w:name="_Toc496536840"/>
      <w:bookmarkStart w:id="240" w:name="_Toc496780243"/>
      <w:bookmarkStart w:id="241" w:name="_Toc497121402"/>
      <w:bookmarkStart w:id="242" w:name="_Toc497371449"/>
      <w:bookmarkStart w:id="243" w:name="_Toc499496335"/>
      <w:bookmarkStart w:id="244" w:name="_Hlk496193732"/>
      <w:r w:rsidRPr="004D333B">
        <w:rPr>
          <w:rFonts w:eastAsia="MS Mincho"/>
        </w:rPr>
        <w:t>Beauftragte Stellen</w:t>
      </w:r>
      <w:bookmarkEnd w:id="239"/>
      <w:bookmarkEnd w:id="240"/>
      <w:bookmarkEnd w:id="241"/>
      <w:bookmarkEnd w:id="242"/>
      <w:bookmarkEnd w:id="243"/>
    </w:p>
    <w:p w:rsidR="005A6D37" w:rsidRPr="004D333B" w:rsidRDefault="005A6D37" w:rsidP="005A6D37">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5A6D37" w:rsidRPr="004D333B" w:rsidTr="00A27284">
        <w:tc>
          <w:tcPr>
            <w:tcW w:w="6237" w:type="dxa"/>
            <w:tcBorders>
              <w:top w:val="single" w:sz="4" w:space="0" w:color="auto"/>
              <w:left w:val="single" w:sz="4" w:space="0" w:color="auto"/>
              <w:bottom w:val="single" w:sz="4" w:space="0" w:color="auto"/>
              <w:right w:val="single" w:sz="4" w:space="0" w:color="auto"/>
            </w:tcBorders>
            <w:hideMark/>
          </w:tcPr>
          <w:p w:rsidR="005A6D37" w:rsidRPr="004D333B" w:rsidRDefault="005A6D37" w:rsidP="00A27284">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5A6D37" w:rsidRPr="004D333B" w:rsidRDefault="005A6D37" w:rsidP="00A27284">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5A6D37" w:rsidRPr="004D333B" w:rsidTr="00A27284">
        <w:tc>
          <w:tcPr>
            <w:tcW w:w="6237" w:type="dxa"/>
            <w:tcBorders>
              <w:top w:val="single" w:sz="4" w:space="0" w:color="auto"/>
              <w:left w:val="single" w:sz="4" w:space="0" w:color="auto"/>
              <w:bottom w:val="single" w:sz="4" w:space="0" w:color="auto"/>
              <w:right w:val="single" w:sz="4" w:space="0" w:color="auto"/>
            </w:tcBorders>
            <w:hideMark/>
          </w:tcPr>
          <w:p w:rsidR="005A6D37" w:rsidRPr="004D333B" w:rsidRDefault="005A6D37" w:rsidP="00A27284">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5A6D37" w:rsidRPr="004D333B" w:rsidRDefault="005A6D37" w:rsidP="00A27284">
            <w:pPr>
              <w:pStyle w:val="Listenabsatz"/>
              <w:spacing w:beforeLines="20" w:before="48" w:afterLines="20" w:after="48"/>
              <w:ind w:left="0"/>
              <w:rPr>
                <w:rFonts w:eastAsia="Calibri" w:cs="Arial"/>
                <w:szCs w:val="22"/>
              </w:rPr>
            </w:pPr>
            <w:r w:rsidRPr="004D333B">
              <w:rPr>
                <w:rFonts w:eastAsia="Calibri" w:cs="Arial"/>
                <w:szCs w:val="22"/>
              </w:rPr>
              <w:t>Koordination</w:t>
            </w:r>
          </w:p>
          <w:p w:rsidR="005A6D37" w:rsidRPr="004D333B" w:rsidRDefault="005A6D37" w:rsidP="00A27284">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5A6D37" w:rsidRPr="004D333B" w:rsidTr="00A27284">
        <w:tc>
          <w:tcPr>
            <w:tcW w:w="6237" w:type="dxa"/>
            <w:tcBorders>
              <w:top w:val="single" w:sz="4" w:space="0" w:color="auto"/>
              <w:left w:val="single" w:sz="4" w:space="0" w:color="auto"/>
              <w:bottom w:val="single" w:sz="4" w:space="0" w:color="auto"/>
              <w:right w:val="single" w:sz="4" w:space="0" w:color="auto"/>
            </w:tcBorders>
            <w:hideMark/>
          </w:tcPr>
          <w:p w:rsidR="005A6D37" w:rsidRPr="004D333B" w:rsidRDefault="005A6D37" w:rsidP="00A27284">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5A6D37" w:rsidRPr="004D333B" w:rsidRDefault="005A6D37" w:rsidP="00A27284">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5A6D37" w:rsidRPr="004D333B" w:rsidRDefault="005A6D37" w:rsidP="00A27284">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5A6D37" w:rsidRPr="004D333B" w:rsidRDefault="005A6D37" w:rsidP="00A27284">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5A6D37" w:rsidRPr="004D333B" w:rsidRDefault="005A6D37" w:rsidP="00A27284">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5A6D37" w:rsidRPr="004D333B" w:rsidRDefault="005A6D37" w:rsidP="00A27284">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5A6D37" w:rsidRPr="004D333B" w:rsidRDefault="005A6D37" w:rsidP="00A27284">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5A6D37" w:rsidRPr="004D333B" w:rsidRDefault="005A6D37" w:rsidP="00A27284">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5A6D37" w:rsidRPr="004D333B" w:rsidRDefault="005A6D37" w:rsidP="00A27284">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5A6D37" w:rsidRPr="004D333B" w:rsidRDefault="005A6D37" w:rsidP="00A27284">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5A6D37" w:rsidRPr="004D333B" w:rsidRDefault="005A6D37" w:rsidP="00A27284">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5A6D37" w:rsidRPr="004D333B" w:rsidRDefault="005A6D37" w:rsidP="00A27284">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5A6D37" w:rsidRPr="004D333B" w:rsidRDefault="005A6D37" w:rsidP="00A27284">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5A6D37" w:rsidRPr="004D333B" w:rsidRDefault="005A6D37" w:rsidP="00A27284">
            <w:pPr>
              <w:pStyle w:val="Listenabsatz"/>
              <w:spacing w:beforeLines="20" w:before="48" w:afterLines="20" w:after="48"/>
              <w:ind w:left="0"/>
              <w:rPr>
                <w:rFonts w:cs="Arial"/>
                <w:szCs w:val="22"/>
              </w:rPr>
            </w:pPr>
            <w:r w:rsidRPr="004D333B">
              <w:rPr>
                <w:rFonts w:eastAsia="Calibri" w:cs="Arial"/>
                <w:szCs w:val="22"/>
              </w:rPr>
              <w:t>Leistungsprüfung</w:t>
            </w:r>
          </w:p>
        </w:tc>
      </w:tr>
    </w:tbl>
    <w:p w:rsidR="005A6D37" w:rsidRPr="004D333B" w:rsidRDefault="005A6D37" w:rsidP="005A6D37"/>
    <w:p w:rsidR="005A6D37" w:rsidRPr="004D333B" w:rsidRDefault="005A6D37" w:rsidP="00903C60">
      <w:pPr>
        <w:pStyle w:val="berschrift1"/>
        <w:keepLines/>
        <w:numPr>
          <w:ilvl w:val="0"/>
          <w:numId w:val="25"/>
        </w:numPr>
        <w:tabs>
          <w:tab w:val="clear" w:pos="340"/>
        </w:tabs>
        <w:spacing w:before="240"/>
        <w:rPr>
          <w:rFonts w:eastAsia="MS Mincho"/>
        </w:rPr>
      </w:pPr>
      <w:bookmarkStart w:id="245" w:name="_Toc496536841"/>
      <w:bookmarkStart w:id="246" w:name="_Toc496780244"/>
      <w:bookmarkStart w:id="247" w:name="_Toc497121403"/>
      <w:bookmarkStart w:id="248" w:name="_Toc497371450"/>
      <w:bookmarkStart w:id="249" w:name="_Toc499496336"/>
      <w:bookmarkStart w:id="250" w:name="_Hlk494962409"/>
      <w:r w:rsidRPr="004D333B">
        <w:rPr>
          <w:rFonts w:eastAsia="MS Mincho"/>
        </w:rPr>
        <w:lastRenderedPageBreak/>
        <w:t>Weitere Bestimmungen</w:t>
      </w:r>
      <w:bookmarkEnd w:id="245"/>
      <w:bookmarkEnd w:id="246"/>
      <w:bookmarkEnd w:id="247"/>
      <w:bookmarkEnd w:id="248"/>
      <w:bookmarkEnd w:id="249"/>
    </w:p>
    <w:p w:rsidR="005A6808" w:rsidRPr="00292251" w:rsidRDefault="005A6D37" w:rsidP="005A6808">
      <w:pPr>
        <w:pStyle w:val="berschrift2"/>
        <w:rPr>
          <w:rFonts w:eastAsia="MS Mincho"/>
        </w:rPr>
      </w:pPr>
      <w:bookmarkStart w:id="251" w:name="_Toc496536842"/>
      <w:bookmarkStart w:id="252" w:name="_Toc496780245"/>
      <w:bookmarkStart w:id="253" w:name="_Toc497121404"/>
      <w:bookmarkStart w:id="254" w:name="_Toc497371451"/>
      <w:bookmarkStart w:id="255" w:name="_Toc499496337"/>
      <w:r>
        <w:rPr>
          <w:rFonts w:eastAsia="MS Mincho"/>
        </w:rPr>
        <w:t xml:space="preserve">(17.1) </w:t>
      </w:r>
      <w:r w:rsidRPr="004D333B">
        <w:rPr>
          <w:rFonts w:eastAsia="MS Mincho"/>
        </w:rPr>
        <w:t xml:space="preserve">Vergabe einer Lebensnummer (Internationale Lebensnummer Pferd – Unique </w:t>
      </w:r>
      <w:proofErr w:type="spellStart"/>
      <w:r w:rsidR="005A6808" w:rsidRPr="004D333B">
        <w:rPr>
          <w:rFonts w:eastAsia="MS Mincho"/>
        </w:rPr>
        <w:t>Eq</w:t>
      </w:r>
      <w:r w:rsidR="005A6808" w:rsidRPr="00292251">
        <w:rPr>
          <w:rFonts w:eastAsia="MS Mincho"/>
        </w:rPr>
        <w:t>uine</w:t>
      </w:r>
      <w:proofErr w:type="spellEnd"/>
      <w:r w:rsidR="005A6808" w:rsidRPr="00292251">
        <w:rPr>
          <w:rFonts w:eastAsia="MS Mincho"/>
        </w:rPr>
        <w:t xml:space="preserve"> Life</w:t>
      </w:r>
      <w:r w:rsidR="005A6808">
        <w:rPr>
          <w:rFonts w:eastAsia="MS Mincho"/>
        </w:rPr>
        <w:t xml:space="preserve"> </w:t>
      </w:r>
      <w:proofErr w:type="spellStart"/>
      <w:r w:rsidR="005A6808">
        <w:rPr>
          <w:rFonts w:eastAsia="MS Mincho"/>
        </w:rPr>
        <w:t>N</w:t>
      </w:r>
      <w:r w:rsidR="005A6808" w:rsidRPr="00292251">
        <w:rPr>
          <w:rFonts w:eastAsia="MS Mincho"/>
        </w:rPr>
        <w:t>umber</w:t>
      </w:r>
      <w:proofErr w:type="spellEnd"/>
      <w:r w:rsidR="005A6808" w:rsidRPr="00292251">
        <w:rPr>
          <w:rFonts w:eastAsia="MS Mincho"/>
        </w:rPr>
        <w:t xml:space="preserve"> – UELN) </w:t>
      </w:r>
    </w:p>
    <w:p w:rsidR="005A6808" w:rsidRPr="00292251" w:rsidRDefault="005A6808" w:rsidP="005A6808">
      <w:pPr>
        <w:rPr>
          <w:rFonts w:eastAsia="MS Mincho" w:cs="Arial"/>
        </w:rPr>
      </w:pPr>
      <w:r w:rsidRPr="00292251">
        <w:rPr>
          <w:rFonts w:eastAsia="MS Mincho" w:cs="Arial"/>
        </w:rPr>
        <w:t>Die UELN wird wie folgt vergeben:</w:t>
      </w:r>
    </w:p>
    <w:p w:rsidR="005A6808" w:rsidRPr="00292251" w:rsidRDefault="005A6808" w:rsidP="005A6808">
      <w:pPr>
        <w:rPr>
          <w:rFonts w:eastAsia="MS Mincho" w:cs="Arial"/>
          <w:b/>
          <w:i/>
        </w:rPr>
      </w:pPr>
      <w:r w:rsidRPr="00292251">
        <w:rPr>
          <w:rFonts w:eastAsia="MS Mincho" w:cs="Arial"/>
          <w:b/>
          <w:i/>
        </w:rPr>
        <w:t xml:space="preserve">DE 463 63 </w:t>
      </w:r>
      <w:r>
        <w:rPr>
          <w:rFonts w:eastAsia="MS Mincho" w:cs="Arial"/>
          <w:b/>
          <w:i/>
        </w:rPr>
        <w:t>00321 17</w:t>
      </w:r>
    </w:p>
    <w:p w:rsidR="005A6808" w:rsidRPr="00292251" w:rsidRDefault="005A6808" w:rsidP="005A6808">
      <w:pPr>
        <w:rPr>
          <w:rFonts w:eastAsia="MS Mincho" w:cs="Arial"/>
        </w:rPr>
      </w:pPr>
      <w:r w:rsidRPr="00292251">
        <w:rPr>
          <w:rFonts w:eastAsia="MS Mincho" w:cs="Arial"/>
        </w:rPr>
        <w:t>Dabei bedeuten:</w:t>
      </w:r>
    </w:p>
    <w:p w:rsidR="005A6808" w:rsidRPr="00292251" w:rsidRDefault="005A6808" w:rsidP="005A6808">
      <w:pPr>
        <w:rPr>
          <w:rFonts w:eastAsia="MS Mincho" w:cs="Arial"/>
        </w:rPr>
      </w:pPr>
      <w:r w:rsidRPr="00292251">
        <w:rPr>
          <w:rFonts w:eastAsia="MS Mincho" w:cs="Arial"/>
        </w:rPr>
        <w:t xml:space="preserve">DE      - Ländercode für Deutschland = 276 = DE </w:t>
      </w:r>
    </w:p>
    <w:p w:rsidR="005A6808" w:rsidRPr="00292251" w:rsidRDefault="005A6808" w:rsidP="005A6808">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5A6808" w:rsidRPr="00292251" w:rsidRDefault="005A6808" w:rsidP="005A6808">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5A6808" w:rsidRPr="00292251" w:rsidRDefault="005A6808" w:rsidP="005A6808">
      <w:pPr>
        <w:rPr>
          <w:rFonts w:eastAsia="MS Mincho" w:cs="Arial"/>
        </w:rPr>
      </w:pPr>
      <w:r>
        <w:rPr>
          <w:rFonts w:eastAsia="MS Mincho" w:cs="Arial"/>
        </w:rPr>
        <w:t>17       - Geburtsjahr (2017</w:t>
      </w:r>
      <w:r w:rsidRPr="00292251">
        <w:rPr>
          <w:rFonts w:eastAsia="MS Mincho" w:cs="Arial"/>
        </w:rPr>
        <w:t>)</w:t>
      </w:r>
    </w:p>
    <w:bookmarkEnd w:id="251"/>
    <w:bookmarkEnd w:id="252"/>
    <w:bookmarkEnd w:id="253"/>
    <w:bookmarkEnd w:id="254"/>
    <w:bookmarkEnd w:id="255"/>
    <w:p w:rsidR="005A6D37" w:rsidRPr="004D333B" w:rsidRDefault="005A6D37" w:rsidP="005A6D37">
      <w:pPr>
        <w:rPr>
          <w:rFonts w:eastAsia="MS Mincho" w:cs="Arial"/>
        </w:rPr>
      </w:pPr>
    </w:p>
    <w:p w:rsidR="005A6D37" w:rsidRPr="004D333B" w:rsidRDefault="005A6D37" w:rsidP="005A6D37">
      <w:pPr>
        <w:pStyle w:val="berschrift2"/>
        <w:rPr>
          <w:rFonts w:eastAsia="MS Mincho"/>
        </w:rPr>
      </w:pPr>
      <w:bookmarkStart w:id="256" w:name="_Toc496536843"/>
      <w:bookmarkStart w:id="257" w:name="_Toc496780246"/>
      <w:bookmarkStart w:id="258" w:name="_Toc497121405"/>
      <w:bookmarkStart w:id="259" w:name="_Toc497371452"/>
      <w:bookmarkStart w:id="260" w:name="_Toc499496338"/>
      <w:r>
        <w:rPr>
          <w:rFonts w:eastAsia="MS Mincho"/>
        </w:rPr>
        <w:t xml:space="preserve">(17.2) </w:t>
      </w:r>
      <w:r w:rsidRPr="004D333B">
        <w:rPr>
          <w:rFonts w:eastAsia="MS Mincho"/>
        </w:rPr>
        <w:t>Vergabe eines Namens bei der Eintragung in das Zuchtbuch</w:t>
      </w:r>
      <w:bookmarkEnd w:id="256"/>
      <w:bookmarkEnd w:id="257"/>
      <w:bookmarkEnd w:id="258"/>
      <w:bookmarkEnd w:id="259"/>
      <w:bookmarkEnd w:id="260"/>
    </w:p>
    <w:p w:rsidR="005A6D37" w:rsidRDefault="005A6D37" w:rsidP="005A6D37">
      <w:pPr>
        <w:rPr>
          <w:rFonts w:eastAsia="MS Mincho" w:cs="Arial"/>
        </w:rPr>
      </w:pPr>
      <w:r w:rsidRPr="004D333B">
        <w:rPr>
          <w:rFonts w:eastAsia="MS Mincho" w:cs="Arial"/>
        </w:rPr>
        <w:t xml:space="preserve">Der bei der Eintragung in ein Zuchtbuch </w:t>
      </w:r>
      <w:bookmarkStart w:id="261" w:name="_Hlk498416697"/>
      <w:bookmarkStart w:id="262" w:name="_Hlk498438610"/>
      <w:r w:rsidR="00FA7343" w:rsidRPr="00B41BA9">
        <w:rPr>
          <w:rFonts w:eastAsia="MS Mincho" w:cs="Arial"/>
        </w:rPr>
        <w:t>(außer Fohlenbuch)</w:t>
      </w:r>
      <w:bookmarkEnd w:id="261"/>
      <w:bookmarkEnd w:id="262"/>
      <w:r w:rsidR="00FA7343" w:rsidRPr="00B41BA9">
        <w:rPr>
          <w:rFonts w:eastAsia="MS Mincho" w:cs="Arial"/>
        </w:rPr>
        <w:t xml:space="preserve"> </w:t>
      </w:r>
      <w:r w:rsidRPr="004D333B">
        <w:rPr>
          <w:rFonts w:eastAsia="MS Mincho" w:cs="Arial"/>
        </w:rPr>
        <w:t>vergebene Name muss beibehalten werden.</w:t>
      </w:r>
    </w:p>
    <w:p w:rsidR="00FA7343" w:rsidRPr="004D333B" w:rsidRDefault="00FA7343" w:rsidP="005A6D37">
      <w:pPr>
        <w:rPr>
          <w:rFonts w:eastAsia="MS Mincho" w:cs="Arial"/>
        </w:rPr>
      </w:pPr>
    </w:p>
    <w:p w:rsidR="005A6D37" w:rsidRPr="004D333B" w:rsidRDefault="005A6D37" w:rsidP="005A6D37">
      <w:pPr>
        <w:pStyle w:val="berschrift2"/>
        <w:rPr>
          <w:rFonts w:eastAsia="MS Mincho"/>
        </w:rPr>
      </w:pPr>
      <w:bookmarkStart w:id="263" w:name="_Toc496536844"/>
      <w:bookmarkStart w:id="264" w:name="_Toc496780247"/>
      <w:bookmarkStart w:id="265" w:name="_Toc497121406"/>
      <w:bookmarkStart w:id="266" w:name="_Toc497371453"/>
      <w:bookmarkStart w:id="267" w:name="_Toc499496339"/>
      <w:r>
        <w:rPr>
          <w:rFonts w:eastAsia="MS Mincho"/>
        </w:rPr>
        <w:t xml:space="preserve">(17.3) </w:t>
      </w:r>
      <w:r w:rsidRPr="004D333B">
        <w:rPr>
          <w:rFonts w:eastAsia="MS Mincho"/>
        </w:rPr>
        <w:t>Vergabe eines Zuchtbrandes</w:t>
      </w:r>
      <w:bookmarkEnd w:id="263"/>
      <w:bookmarkEnd w:id="264"/>
      <w:bookmarkEnd w:id="265"/>
      <w:bookmarkEnd w:id="266"/>
      <w:bookmarkEnd w:id="267"/>
    </w:p>
    <w:p w:rsidR="005A6D37" w:rsidRPr="004D333B" w:rsidRDefault="005A6D37" w:rsidP="005A6D37">
      <w:pPr>
        <w:pStyle w:val="berschrift3"/>
        <w:rPr>
          <w:rFonts w:eastAsia="MS Mincho"/>
        </w:rPr>
      </w:pPr>
      <w:bookmarkStart w:id="268" w:name="_Toc496536845"/>
      <w:bookmarkStart w:id="269" w:name="_Toc496780248"/>
      <w:bookmarkStart w:id="270" w:name="_Toc497121407"/>
      <w:bookmarkStart w:id="271" w:name="_Toc497371454"/>
      <w:bookmarkStart w:id="272" w:name="_Toc499496340"/>
      <w:r w:rsidRPr="004D333B">
        <w:rPr>
          <w:rFonts w:eastAsia="MS Mincho"/>
        </w:rPr>
        <w:t xml:space="preserve">(17.3.1) </w:t>
      </w:r>
      <w:bookmarkEnd w:id="268"/>
      <w:bookmarkEnd w:id="269"/>
      <w:bookmarkEnd w:id="270"/>
      <w:bookmarkEnd w:id="271"/>
      <w:r w:rsidR="0003377D" w:rsidRPr="004D333B">
        <w:rPr>
          <w:rFonts w:eastAsia="MS Mincho"/>
        </w:rPr>
        <w:t xml:space="preserve">Beauftragte für </w:t>
      </w:r>
      <w:r w:rsidR="0003377D">
        <w:rPr>
          <w:rFonts w:eastAsia="MS Mincho"/>
        </w:rPr>
        <w:t>die Kennzeichnung</w:t>
      </w:r>
      <w:bookmarkEnd w:id="272"/>
    </w:p>
    <w:p w:rsidR="00F3201D" w:rsidRPr="00F3201D" w:rsidRDefault="00F3201D" w:rsidP="00F3201D">
      <w:pPr>
        <w:rPr>
          <w:rFonts w:eastAsia="MS Mincho" w:cs="Arial"/>
        </w:rPr>
      </w:pPr>
      <w:bookmarkStart w:id="273" w:name="_Hlk498591432"/>
      <w:r w:rsidRPr="00F3201D">
        <w:rPr>
          <w:rFonts w:eastAsia="MS Mincho" w:cs="Arial"/>
        </w:rPr>
        <w:t xml:space="preserve">Nur Beauftragte des Verbandes sind berechtigt, </w:t>
      </w:r>
      <w:bookmarkStart w:id="274" w:name="_Hlk498422070"/>
      <w:r w:rsidRPr="00F3201D">
        <w:rPr>
          <w:rFonts w:eastAsia="MS Mincho" w:cs="Arial"/>
        </w:rPr>
        <w:t xml:space="preserve">die Kennzeichnung der Pferde mittels Zuchtbrand </w:t>
      </w:r>
      <w:bookmarkEnd w:id="274"/>
      <w:r w:rsidRPr="00F3201D">
        <w:rPr>
          <w:rFonts w:eastAsia="MS Mincho" w:cs="Arial"/>
        </w:rPr>
        <w:t>durchzuführen.</w:t>
      </w:r>
    </w:p>
    <w:bookmarkEnd w:id="273"/>
    <w:p w:rsidR="005A6D37" w:rsidRPr="004D333B" w:rsidRDefault="005A6D37" w:rsidP="005A6D37">
      <w:pPr>
        <w:rPr>
          <w:rFonts w:eastAsia="MS Mincho" w:cs="Arial"/>
        </w:rPr>
      </w:pPr>
    </w:p>
    <w:p w:rsidR="005A6D37" w:rsidRPr="004D333B" w:rsidRDefault="005A6D37" w:rsidP="005A6D37">
      <w:pPr>
        <w:pStyle w:val="berschrift3"/>
        <w:rPr>
          <w:rFonts w:eastAsia="MS Mincho"/>
        </w:rPr>
      </w:pPr>
      <w:bookmarkStart w:id="275" w:name="_Toc496536846"/>
      <w:bookmarkStart w:id="276" w:name="_Toc496780249"/>
      <w:bookmarkStart w:id="277" w:name="_Toc497121408"/>
      <w:bookmarkStart w:id="278" w:name="_Toc497371455"/>
      <w:bookmarkStart w:id="279" w:name="_Toc499496341"/>
      <w:r w:rsidRPr="004D333B">
        <w:rPr>
          <w:rFonts w:eastAsia="MS Mincho"/>
        </w:rPr>
        <w:t>(17.3.2) Zuchtbrand</w:t>
      </w:r>
      <w:bookmarkEnd w:id="275"/>
      <w:bookmarkEnd w:id="276"/>
      <w:bookmarkEnd w:id="277"/>
      <w:bookmarkEnd w:id="278"/>
      <w:bookmarkEnd w:id="279"/>
      <w:r w:rsidRPr="004D333B">
        <w:rPr>
          <w:rFonts w:eastAsia="MS Mincho"/>
        </w:rPr>
        <w:t xml:space="preserve"> </w:t>
      </w:r>
    </w:p>
    <w:p w:rsidR="005A6808" w:rsidRPr="004D333B" w:rsidRDefault="005A6D37" w:rsidP="005A6808">
      <w:pPr>
        <w:rPr>
          <w:rFonts w:eastAsia="MS Mincho" w:cs="Arial"/>
        </w:rPr>
      </w:pPr>
      <w:bookmarkStart w:id="280" w:name="_Hlk494873044"/>
      <w:r w:rsidRPr="004D333B">
        <w:rPr>
          <w:rFonts w:eastAsia="MS Mincho" w:cs="Arial"/>
        </w:rPr>
        <w:t xml:space="preserve">Nur Fohlen, für die eine Tierzuchtbescheinigung ausgestellt wird, können den Zuchtbrand erhalten. </w:t>
      </w:r>
      <w:bookmarkEnd w:id="280"/>
      <w:r w:rsidR="005A6808" w:rsidRPr="004D333B">
        <w:rPr>
          <w:rFonts w:eastAsia="MS Mincho" w:cs="Arial"/>
        </w:rPr>
        <w:t xml:space="preserve">Der Zuchtbrand wird auf den linken </w:t>
      </w:r>
      <w:proofErr w:type="spellStart"/>
      <w:r w:rsidR="005A6808" w:rsidRPr="004D333B">
        <w:rPr>
          <w:rFonts w:eastAsia="MS Mincho" w:cs="Arial"/>
        </w:rPr>
        <w:t>Hinterschenkel</w:t>
      </w:r>
      <w:proofErr w:type="spellEnd"/>
      <w:r w:rsidR="005A6808" w:rsidRPr="004D333B">
        <w:rPr>
          <w:rFonts w:eastAsia="MS Mincho" w:cs="Arial"/>
        </w:rPr>
        <w:t xml:space="preserve"> ge</w:t>
      </w:r>
      <w:r w:rsidR="005A6808">
        <w:rPr>
          <w:rFonts w:eastAsia="MS Mincho" w:cs="Arial"/>
        </w:rPr>
        <w:t>setzt</w:t>
      </w:r>
      <w:r w:rsidR="005A6808" w:rsidRPr="004D333B">
        <w:rPr>
          <w:rFonts w:eastAsia="MS Mincho" w:cs="Arial"/>
        </w:rPr>
        <w:t xml:space="preserve"> </w:t>
      </w:r>
      <w:r w:rsidR="005A6808" w:rsidRPr="00853D72">
        <w:rPr>
          <w:rFonts w:eastAsia="MS Mincho" w:cs="Arial"/>
        </w:rPr>
        <w:t>und ist freiwillig.</w:t>
      </w:r>
      <w:r w:rsidR="005A6808" w:rsidRPr="004D333B">
        <w:rPr>
          <w:rFonts w:eastAsia="MS Mincho" w:cs="Arial"/>
        </w:rPr>
        <w:t xml:space="preserve"> </w:t>
      </w:r>
    </w:p>
    <w:p w:rsidR="005A6808" w:rsidRDefault="005A6808" w:rsidP="005A6808">
      <w:pPr>
        <w:rPr>
          <w:rFonts w:eastAsia="MS Mincho" w:cs="Arial"/>
        </w:rPr>
      </w:pPr>
    </w:p>
    <w:p w:rsidR="005A6D37" w:rsidRPr="004D333B" w:rsidRDefault="005A6808" w:rsidP="005A6808">
      <w:pPr>
        <w:rPr>
          <w:rFonts w:eastAsia="MS Mincho" w:cs="Arial"/>
        </w:rPr>
      </w:pPr>
      <w:r w:rsidRPr="004D333B">
        <w:rPr>
          <w:rFonts w:eastAsia="MS Mincho" w:cs="Arial"/>
        </w:rPr>
        <w:t>Folgendes Brandzeichen wird vergeben:</w:t>
      </w:r>
      <w:r>
        <w:rPr>
          <w:rFonts w:eastAsia="MS Mincho" w:cs="Arial"/>
        </w:rPr>
        <w:t xml:space="preserve"> </w:t>
      </w:r>
      <w:r w:rsidRPr="00704696">
        <w:rPr>
          <w:rFonts w:cs="Arial"/>
          <w:noProof/>
        </w:rPr>
        <w:drawing>
          <wp:inline distT="0" distB="0" distL="0" distR="0">
            <wp:extent cx="376936" cy="403860"/>
            <wp:effectExtent l="0" t="0" r="4445" b="0"/>
            <wp:docPr id="3" name="Grafik 3" descr="Brandzeichen3 Paso Peru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randzeichen3 Paso Perua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921" cy="407058"/>
                    </a:xfrm>
                    <a:prstGeom prst="rect">
                      <a:avLst/>
                    </a:prstGeom>
                    <a:noFill/>
                    <a:ln>
                      <a:noFill/>
                    </a:ln>
                  </pic:spPr>
                </pic:pic>
              </a:graphicData>
            </a:graphic>
          </wp:inline>
        </w:drawing>
      </w:r>
    </w:p>
    <w:p w:rsidR="005A6D37" w:rsidRPr="004D333B" w:rsidRDefault="005A6D37" w:rsidP="005A6D37">
      <w:pPr>
        <w:rPr>
          <w:rFonts w:eastAsia="MS Mincho" w:cs="Arial"/>
        </w:rPr>
      </w:pPr>
    </w:p>
    <w:p w:rsidR="005A6D37" w:rsidRPr="004D333B" w:rsidRDefault="005A6D37" w:rsidP="005A6D37">
      <w:pPr>
        <w:pStyle w:val="berschrift2"/>
        <w:rPr>
          <w:rFonts w:eastAsia="MS Mincho"/>
        </w:rPr>
      </w:pPr>
      <w:bookmarkStart w:id="281" w:name="_Toc496536847"/>
      <w:bookmarkStart w:id="282" w:name="_Toc496780250"/>
      <w:bookmarkStart w:id="283" w:name="_Toc497121409"/>
      <w:bookmarkStart w:id="284" w:name="_Toc497371456"/>
      <w:bookmarkStart w:id="285" w:name="_Toc499496342"/>
      <w:r>
        <w:rPr>
          <w:rFonts w:eastAsia="MS Mincho"/>
        </w:rPr>
        <w:t xml:space="preserve">(17.4) </w:t>
      </w:r>
      <w:r w:rsidRPr="004D333B">
        <w:rPr>
          <w:rFonts w:eastAsia="MS Mincho"/>
        </w:rPr>
        <w:t>Transponder</w:t>
      </w:r>
      <w:bookmarkEnd w:id="281"/>
      <w:bookmarkEnd w:id="282"/>
      <w:bookmarkEnd w:id="283"/>
      <w:bookmarkEnd w:id="284"/>
      <w:bookmarkEnd w:id="285"/>
    </w:p>
    <w:p w:rsidR="005A6D37" w:rsidRPr="004D333B" w:rsidRDefault="005A6D37" w:rsidP="005A6D37">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37"/>
    <w:bookmarkEnd w:id="244"/>
    <w:bookmarkEnd w:id="250"/>
    <w:p w:rsidR="005A6D37" w:rsidRPr="004D333B" w:rsidRDefault="005A6D37" w:rsidP="005A6D37">
      <w:pPr>
        <w:tabs>
          <w:tab w:val="left" w:pos="1049"/>
        </w:tabs>
        <w:rPr>
          <w:rFonts w:eastAsia="MS Mincho"/>
        </w:rPr>
      </w:pPr>
    </w:p>
    <w:p w:rsidR="005A6D37" w:rsidRDefault="005A6D37" w:rsidP="005A6D37">
      <w:pPr>
        <w:pStyle w:val="berschrift2"/>
        <w:rPr>
          <w:rFonts w:eastAsia="MS Mincho"/>
        </w:rPr>
      </w:pPr>
      <w:bookmarkStart w:id="286" w:name="_Toc496536848"/>
      <w:bookmarkStart w:id="287" w:name="_Toc497371457"/>
      <w:bookmarkStart w:id="288" w:name="_Toc499496343"/>
      <w:bookmarkEnd w:id="199"/>
      <w:bookmarkEnd w:id="200"/>
      <w:bookmarkEnd w:id="238"/>
      <w:r>
        <w:rPr>
          <w:rFonts w:eastAsia="MS Mincho"/>
        </w:rPr>
        <w:lastRenderedPageBreak/>
        <w:t xml:space="preserve">(17.5) </w:t>
      </w:r>
      <w:proofErr w:type="spellStart"/>
      <w:r w:rsidRPr="009C4500">
        <w:rPr>
          <w:rFonts w:eastAsia="MS Mincho"/>
        </w:rPr>
        <w:t>Prefix</w:t>
      </w:r>
      <w:proofErr w:type="spellEnd"/>
      <w:r w:rsidRPr="009C4500">
        <w:rPr>
          <w:rFonts w:eastAsia="MS Mincho"/>
        </w:rPr>
        <w:t>-/</w:t>
      </w:r>
      <w:proofErr w:type="spellStart"/>
      <w:r w:rsidRPr="009C4500">
        <w:rPr>
          <w:rFonts w:eastAsia="MS Mincho"/>
        </w:rPr>
        <w:t>Suffixregelung</w:t>
      </w:r>
      <w:proofErr w:type="spellEnd"/>
      <w:r w:rsidRPr="009C4500">
        <w:rPr>
          <w:rFonts w:eastAsia="MS Mincho"/>
        </w:rPr>
        <w:t xml:space="preserve"> für Ponys, Kleinpferde und sonstige Rassen</w:t>
      </w:r>
      <w:bookmarkEnd w:id="286"/>
      <w:bookmarkEnd w:id="287"/>
      <w:bookmarkEnd w:id="288"/>
    </w:p>
    <w:p w:rsidR="005A6D37" w:rsidRDefault="005A6D37" w:rsidP="005A6D37">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5A6D37" w:rsidRDefault="005A6D37" w:rsidP="005A6D37">
      <w:pPr>
        <w:rPr>
          <w:rFonts w:eastAsia="MS Mincho"/>
        </w:rPr>
      </w:pPr>
    </w:p>
    <w:p w:rsidR="005A6D37" w:rsidRDefault="005A6D37" w:rsidP="005A6D37">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5A6D37" w:rsidRDefault="005A6D37" w:rsidP="005A6D37">
      <w:pPr>
        <w:rPr>
          <w:rFonts w:eastAsia="MS Mincho"/>
        </w:rPr>
      </w:pPr>
    </w:p>
    <w:p w:rsidR="005A6D37" w:rsidRDefault="005A6D37" w:rsidP="005A6D37">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5A6D37" w:rsidRDefault="005A6D37" w:rsidP="005A6D37">
      <w:pPr>
        <w:rPr>
          <w:rFonts w:eastAsia="MS Mincho"/>
          <w:sz w:val="16"/>
        </w:rPr>
      </w:pPr>
    </w:p>
    <w:p w:rsidR="005A6D37" w:rsidRPr="005A6808" w:rsidRDefault="005A6D37" w:rsidP="005A6D37">
      <w:pPr>
        <w:pStyle w:val="Textkrper"/>
        <w:rPr>
          <w:b w:val="0"/>
          <w:lang w:val="de-DE"/>
        </w:rPr>
      </w:pPr>
      <w:r w:rsidRPr="005A6808">
        <w:rPr>
          <w:b w:val="0"/>
          <w:lang w:val="de-DE"/>
        </w:rPr>
        <w:t xml:space="preserve">Das </w:t>
      </w:r>
      <w:proofErr w:type="spellStart"/>
      <w:r w:rsidRPr="005A6808">
        <w:rPr>
          <w:b w:val="0"/>
          <w:lang w:val="de-DE"/>
        </w:rPr>
        <w:t>Prefix</w:t>
      </w:r>
      <w:proofErr w:type="spellEnd"/>
      <w:r w:rsidRPr="005A6808">
        <w:rPr>
          <w:b w:val="0"/>
          <w:lang w:val="de-DE"/>
        </w:rPr>
        <w:t xml:space="preserve">/Suffix muss mindestens drei und darf höchstens 20 Buchstaben umfassen und sollte möglichst aus einem Wort bestehen. </w:t>
      </w:r>
    </w:p>
    <w:p w:rsidR="005A6D37" w:rsidRDefault="005A6D37" w:rsidP="005A6D37">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5A6D37" w:rsidRDefault="005A6D37" w:rsidP="00AC1B12">
      <w:pPr>
        <w:rPr>
          <w:rFonts w:eastAsia="MS Mincho"/>
        </w:rPr>
      </w:pPr>
    </w:p>
    <w:p w:rsidR="005A6D37" w:rsidRDefault="005A6D37" w:rsidP="00AC1B12">
      <w:pPr>
        <w:rPr>
          <w:rFonts w:eastAsia="MS Mincho"/>
        </w:rPr>
      </w:pPr>
    </w:p>
    <w:p w:rsidR="005A6D37" w:rsidRDefault="005A6D37" w:rsidP="005A6D37">
      <w:pPr>
        <w:rPr>
          <w:rFonts w:eastAsia="MS Mincho"/>
          <w:strike/>
        </w:rPr>
      </w:pPr>
    </w:p>
    <w:p w:rsidR="005A6808" w:rsidRDefault="005A6808" w:rsidP="005A6D37">
      <w:pPr>
        <w:rPr>
          <w:rFonts w:eastAsia="MS Mincho"/>
          <w:strike/>
        </w:rPr>
      </w:pPr>
    </w:p>
    <w:p w:rsidR="005A6808" w:rsidRDefault="005A6808" w:rsidP="005A6D37">
      <w:pPr>
        <w:rPr>
          <w:rFonts w:eastAsia="MS Mincho"/>
          <w:strike/>
        </w:rPr>
      </w:pPr>
    </w:p>
    <w:p w:rsidR="005A6808" w:rsidRDefault="005A6808" w:rsidP="005A6D37">
      <w:pPr>
        <w:rPr>
          <w:rFonts w:eastAsia="MS Mincho"/>
          <w:strike/>
        </w:rPr>
      </w:pPr>
    </w:p>
    <w:p w:rsidR="005A6808" w:rsidRPr="00452B63" w:rsidRDefault="005A6808" w:rsidP="005A6808">
      <w:pPr>
        <w:rPr>
          <w:rFonts w:eastAsia="MS Mincho" w:cs="Arial"/>
          <w:b/>
          <w:sz w:val="24"/>
        </w:rPr>
      </w:pPr>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5A6808" w:rsidRDefault="005A6808" w:rsidP="005A6808">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5A6808" w:rsidRPr="00452B63" w:rsidRDefault="005A6808" w:rsidP="005A6808">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5A6808" w:rsidRPr="00452B63" w:rsidRDefault="005A6808" w:rsidP="005A6808">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5A6808" w:rsidRPr="00452B63" w:rsidRDefault="005A6808" w:rsidP="005A6808">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5A6808" w:rsidRPr="00452B63" w:rsidRDefault="005A6808" w:rsidP="005A6808">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5A6808" w:rsidRPr="00452B63" w:rsidRDefault="005A6808" w:rsidP="005A6808">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5A6808" w:rsidRPr="00452B63" w:rsidRDefault="005A6808" w:rsidP="005A6808">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5A6808" w:rsidRPr="00452B63" w:rsidRDefault="005A6808" w:rsidP="005A6808">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5A6808" w:rsidRPr="00452B63" w:rsidRDefault="005A6808" w:rsidP="005A6808">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5A6808" w:rsidRPr="00452B63" w:rsidRDefault="005A6808" w:rsidP="005A6808">
      <w:pPr>
        <w:rPr>
          <w:rFonts w:cs="Arial"/>
          <w:b/>
        </w:rPr>
      </w:pPr>
      <w:r w:rsidRPr="00452B63">
        <w:rPr>
          <w:rFonts w:eastAsia="MS Mincho" w:cs="Arial"/>
          <w:b/>
          <w:sz w:val="24"/>
        </w:rPr>
        <w:t>und Wallachen aller Pony-, Kleinpferde- und sonstigen Rassen</w:t>
      </w:r>
    </w:p>
    <w:p w:rsidR="005A6808" w:rsidRDefault="005A6808" w:rsidP="005A6808">
      <w:pPr>
        <w:rPr>
          <w:rFonts w:eastAsia="MS Mincho"/>
          <w:strike/>
        </w:rPr>
      </w:pPr>
    </w:p>
    <w:p w:rsidR="005A6808" w:rsidRDefault="005A6808" w:rsidP="005A6D37">
      <w:pPr>
        <w:rPr>
          <w:rFonts w:eastAsia="MS Mincho"/>
          <w:strike/>
        </w:rPr>
      </w:pPr>
      <w:bookmarkStart w:id="289" w:name="_GoBack"/>
      <w:bookmarkEnd w:id="289"/>
    </w:p>
    <w:sectPr w:rsidR="005A6808">
      <w:headerReference w:type="default" r:id="rId14"/>
      <w:footerReference w:type="defaul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A2" w:rsidRDefault="006E1EA2">
      <w:r>
        <w:separator/>
      </w:r>
    </w:p>
  </w:endnote>
  <w:endnote w:type="continuationSeparator" w:id="0">
    <w:p w:rsidR="006E1EA2" w:rsidRDefault="006E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56" w:rsidRDefault="007E0056" w:rsidP="007E0056">
    <w:pPr>
      <w:pStyle w:val="Fuzeile"/>
      <w:pBdr>
        <w:top w:val="single" w:sz="6" w:space="1" w:color="auto"/>
      </w:pBdr>
      <w:rPr>
        <w:szCs w:val="18"/>
      </w:rPr>
    </w:pPr>
    <w:r>
      <w:rPr>
        <w:caps/>
        <w:szCs w:val="18"/>
      </w:rPr>
      <w:t>Zuchtverbandsordnung</w:t>
    </w:r>
    <w:r>
      <w:rPr>
        <w:szCs w:val="18"/>
      </w:rPr>
      <w:t xml:space="preserve"> 2019 (Beschluss Dezember 2017; </w:t>
    </w:r>
    <w:bookmarkStart w:id="290" w:name="_Hlk495483733"/>
    <w:r>
      <w:rPr>
        <w:szCs w:val="18"/>
      </w:rPr>
      <w:t>Stand Dezember 2017</w:t>
    </w:r>
    <w:bookmarkEnd w:id="290"/>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5A6808">
      <w:rPr>
        <w:bCs/>
        <w:noProof/>
        <w:szCs w:val="18"/>
      </w:rPr>
      <w:t>16</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5A6808">
      <w:rPr>
        <w:bCs/>
        <w:noProof/>
        <w:szCs w:val="18"/>
      </w:rPr>
      <w:t>16</w:t>
    </w:r>
    <w:r>
      <w:rPr>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A2" w:rsidRDefault="006E1EA2">
      <w:r>
        <w:separator/>
      </w:r>
    </w:p>
  </w:footnote>
  <w:footnote w:type="continuationSeparator" w:id="0">
    <w:p w:rsidR="006E1EA2" w:rsidRDefault="006E1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182" w:rsidRDefault="00A02182">
    <w:pPr>
      <w:pStyle w:val="Kopfzeile"/>
      <w:pBdr>
        <w:bottom w:val="single" w:sz="6" w:space="1" w:color="auto"/>
      </w:pBdr>
    </w:pPr>
    <w:r>
      <w:t xml:space="preserve">Zuchtprogramm für die Rasse des Paso </w:t>
    </w:r>
    <w:proofErr w:type="spellStart"/>
    <w:r>
      <w:t>Peruano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1"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0135E40"/>
    <w:multiLevelType w:val="multilevel"/>
    <w:tmpl w:val="4ABEE740"/>
    <w:lvl w:ilvl="0">
      <w:start w:val="10"/>
      <w:numFmt w:val="decimal"/>
      <w:lvlText w:val="%1."/>
      <w:lvlJc w:val="left"/>
      <w:pPr>
        <w:ind w:left="615" w:hanging="615"/>
      </w:pPr>
      <w:rPr>
        <w:rFonts w:hint="default"/>
        <w:color w:val="auto"/>
      </w:rPr>
    </w:lvl>
    <w:lvl w:ilvl="1">
      <w:start w:val="2"/>
      <w:numFmt w:val="none"/>
      <w:lvlText w:val="(9.1)"/>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F0104"/>
    <w:multiLevelType w:val="hybridMultilevel"/>
    <w:tmpl w:val="3650117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5"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6" w15:restartNumberingAfterBreak="0">
    <w:nsid w:val="216B3E0C"/>
    <w:multiLevelType w:val="hybridMultilevel"/>
    <w:tmpl w:val="F25075E6"/>
    <w:lvl w:ilvl="0" w:tplc="FDE617FC">
      <w:start w:val="4"/>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7"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8A41C2"/>
    <w:multiLevelType w:val="hybridMultilevel"/>
    <w:tmpl w:val="F8E03F1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0"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DDC2F49"/>
    <w:multiLevelType w:val="hybridMultilevel"/>
    <w:tmpl w:val="CFA6B7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20"/>
  </w:num>
  <w:num w:numId="3">
    <w:abstractNumId w:val="15"/>
  </w:num>
  <w:num w:numId="4">
    <w:abstractNumId w:val="18"/>
  </w:num>
  <w:num w:numId="5">
    <w:abstractNumId w:val="14"/>
  </w:num>
  <w:num w:numId="6">
    <w:abstractNumId w:val="6"/>
  </w:num>
  <w:num w:numId="7">
    <w:abstractNumId w:val="4"/>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16"/>
  </w:num>
  <w:num w:numId="15">
    <w:abstractNumId w:val="12"/>
  </w:num>
  <w:num w:numId="16">
    <w:abstractNumId w:val="1"/>
  </w:num>
  <w:num w:numId="17">
    <w:abstractNumId w:val="11"/>
  </w:num>
  <w:num w:numId="18">
    <w:abstractNumId w:val="0"/>
  </w:num>
  <w:num w:numId="19">
    <w:abstractNumId w:val="17"/>
  </w:num>
  <w:num w:numId="20">
    <w:abstractNumId w:val="5"/>
  </w:num>
  <w:num w:numId="21">
    <w:abstractNumId w:val="19"/>
  </w:num>
  <w:num w:numId="22">
    <w:abstractNumId w:val="2"/>
  </w:num>
  <w:num w:numId="23">
    <w:abstractNumId w:val="13"/>
  </w:num>
  <w:num w:numId="24">
    <w:abstractNumId w:val="9"/>
  </w:num>
  <w:num w:numId="25">
    <w:abstractNumId w:val="7"/>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D8"/>
    <w:rsid w:val="0003377D"/>
    <w:rsid w:val="00043639"/>
    <w:rsid w:val="00146EA2"/>
    <w:rsid w:val="001B0C98"/>
    <w:rsid w:val="001C39D8"/>
    <w:rsid w:val="0020604F"/>
    <w:rsid w:val="002260E8"/>
    <w:rsid w:val="002B1AD9"/>
    <w:rsid w:val="002B32F1"/>
    <w:rsid w:val="00315FDF"/>
    <w:rsid w:val="0032182E"/>
    <w:rsid w:val="003746DF"/>
    <w:rsid w:val="003A120D"/>
    <w:rsid w:val="003A2AF0"/>
    <w:rsid w:val="00411CD5"/>
    <w:rsid w:val="00424CD1"/>
    <w:rsid w:val="004B55EB"/>
    <w:rsid w:val="004C2846"/>
    <w:rsid w:val="0053139A"/>
    <w:rsid w:val="005406E9"/>
    <w:rsid w:val="00545311"/>
    <w:rsid w:val="00551F5D"/>
    <w:rsid w:val="005A6808"/>
    <w:rsid w:val="005A6D37"/>
    <w:rsid w:val="005F5F72"/>
    <w:rsid w:val="00624336"/>
    <w:rsid w:val="00625E3B"/>
    <w:rsid w:val="0068165A"/>
    <w:rsid w:val="0068273D"/>
    <w:rsid w:val="006E1EA2"/>
    <w:rsid w:val="00721CB6"/>
    <w:rsid w:val="00724E18"/>
    <w:rsid w:val="00737CE1"/>
    <w:rsid w:val="00751670"/>
    <w:rsid w:val="007E0056"/>
    <w:rsid w:val="008A4C9A"/>
    <w:rsid w:val="008B6A47"/>
    <w:rsid w:val="00903C60"/>
    <w:rsid w:val="0096492A"/>
    <w:rsid w:val="00A02182"/>
    <w:rsid w:val="00A249D0"/>
    <w:rsid w:val="00A524F1"/>
    <w:rsid w:val="00A66FFF"/>
    <w:rsid w:val="00A70DFB"/>
    <w:rsid w:val="00AC1B12"/>
    <w:rsid w:val="00B85835"/>
    <w:rsid w:val="00BB436F"/>
    <w:rsid w:val="00BB76E3"/>
    <w:rsid w:val="00BC57F3"/>
    <w:rsid w:val="00C239C7"/>
    <w:rsid w:val="00C605BC"/>
    <w:rsid w:val="00C701BA"/>
    <w:rsid w:val="00C868F6"/>
    <w:rsid w:val="00CD3EEA"/>
    <w:rsid w:val="00CE7D25"/>
    <w:rsid w:val="00D04B2E"/>
    <w:rsid w:val="00D22DDF"/>
    <w:rsid w:val="00D67CC3"/>
    <w:rsid w:val="00E01111"/>
    <w:rsid w:val="00E26B3E"/>
    <w:rsid w:val="00E30718"/>
    <w:rsid w:val="00E331B8"/>
    <w:rsid w:val="00E359A8"/>
    <w:rsid w:val="00EE5946"/>
    <w:rsid w:val="00EF7454"/>
    <w:rsid w:val="00F11407"/>
    <w:rsid w:val="00F3201D"/>
    <w:rsid w:val="00F433A3"/>
    <w:rsid w:val="00F76128"/>
    <w:rsid w:val="00FA7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CE1E0E"/>
  <w15:chartTrackingRefBased/>
  <w15:docId w15:val="{B95A215D-BFA7-43F9-A644-4BB1855F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1B12"/>
    <w:pPr>
      <w:tabs>
        <w:tab w:val="left" w:pos="340"/>
      </w:tabs>
      <w:jc w:val="both"/>
    </w:pPr>
    <w:rPr>
      <w:rFonts w:ascii="Arial" w:hAnsi="Arial"/>
      <w:sz w:val="22"/>
      <w:szCs w:val="24"/>
    </w:rPr>
  </w:style>
  <w:style w:type="paragraph" w:styleId="berschrift1">
    <w:name w:val="heading 1"/>
    <w:basedOn w:val="Standard"/>
    <w:next w:val="Standard"/>
    <w:qFormat/>
    <w:rsid w:val="00A02182"/>
    <w:pPr>
      <w:keepNext/>
      <w:outlineLvl w:val="0"/>
    </w:pPr>
    <w:rPr>
      <w:rFonts w:cs="Arial"/>
      <w:b/>
      <w:bCs/>
      <w:kern w:val="32"/>
      <w:sz w:val="26"/>
      <w:szCs w:val="32"/>
    </w:rPr>
  </w:style>
  <w:style w:type="paragraph" w:styleId="berschrift2">
    <w:name w:val="heading 2"/>
    <w:basedOn w:val="Standard"/>
    <w:next w:val="Standard"/>
    <w:link w:val="berschrift2Zchn"/>
    <w:qFormat/>
    <w:rsid w:val="00751670"/>
    <w:pPr>
      <w:keepNext/>
      <w:outlineLvl w:val="1"/>
    </w:pPr>
    <w:rPr>
      <w:rFonts w:cs="Arial"/>
      <w:b/>
      <w:bCs/>
      <w:iCs/>
      <w:szCs w:val="28"/>
    </w:rPr>
  </w:style>
  <w:style w:type="paragraph" w:styleId="berschrift3">
    <w:name w:val="heading 3"/>
    <w:basedOn w:val="Standard"/>
    <w:next w:val="Standard"/>
    <w:link w:val="berschrift3Zchn"/>
    <w:qFormat/>
    <w:rsid w:val="00751670"/>
    <w:pPr>
      <w:keepNext/>
      <w:outlineLvl w:val="2"/>
    </w:pPr>
    <w:rPr>
      <w:rFonts w:cs="Arial"/>
      <w:b/>
      <w:bCs/>
      <w:i/>
      <w:szCs w:val="26"/>
    </w:rPr>
  </w:style>
  <w:style w:type="paragraph" w:styleId="berschrift4">
    <w:name w:val="heading 4"/>
    <w:basedOn w:val="Standard"/>
    <w:next w:val="Standard"/>
    <w:qFormat/>
    <w:pPr>
      <w:keepNext/>
      <w:spacing w:before="240" w:after="60"/>
      <w:outlineLvl w:val="3"/>
    </w:pPr>
    <w:rPr>
      <w:rFonts w:ascii="Times New Roman" w:hAnsi="Times New Roman"/>
      <w:b/>
      <w:bCs/>
      <w:sz w:val="10"/>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semiHidden/>
    <w:pPr>
      <w:ind w:left="340"/>
    </w:pPr>
    <w:rPr>
      <w:rFonts w:eastAsia="MS Mincho"/>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
    <w:name w:val="Body Text"/>
    <w:basedOn w:val="Standard"/>
    <w:semiHidden/>
    <w:rPr>
      <w:rFonts w:eastAsia="MS Mincho"/>
      <w:b/>
      <w:bCs/>
      <w:lang w:val="en-US"/>
    </w:rPr>
  </w:style>
  <w:style w:type="paragraph" w:styleId="Textkrper-Einzug2">
    <w:name w:val="Body Text Indent 2"/>
    <w:basedOn w:val="Standard"/>
    <w:semiHidden/>
    <w:pPr>
      <w:ind w:left="340"/>
    </w:pPr>
    <w:rPr>
      <w:rFonts w:eastAsia="MS Mincho"/>
    </w:rPr>
  </w:style>
  <w:style w:type="paragraph" w:styleId="StandardWeb">
    <w:name w:val="Normal (Web)"/>
    <w:basedOn w:val="Standard"/>
    <w:semiHidden/>
    <w:pPr>
      <w:tabs>
        <w:tab w:val="clear" w:pos="340"/>
      </w:tabs>
      <w:spacing w:before="100" w:beforeAutospacing="1" w:after="100" w:afterAutospacing="1"/>
    </w:pPr>
    <w:rPr>
      <w:rFonts w:ascii="Arial Unicode MS" w:eastAsia="Arial Unicode MS" w:hAnsi="Arial Unicode MS" w:cs="Arial Unicode MS"/>
      <w:color w:val="000000"/>
      <w:sz w:val="24"/>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2">
    <w:name w:val="Body Text 2"/>
    <w:basedOn w:val="Standard"/>
    <w:semiHidden/>
    <w:pPr>
      <w:tabs>
        <w:tab w:val="clear" w:pos="340"/>
      </w:tabs>
    </w:pPr>
    <w:rPr>
      <w:rFonts w:eastAsia="MS Mincho"/>
      <w:b/>
      <w:bCs/>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hanging="1247"/>
    </w:pPr>
    <w:rPr>
      <w:rFonts w:ascii="Garamond" w:eastAsia="Times New Roman" w:hAnsi="Garamond"/>
      <w:b w:val="0"/>
      <w:bCs w:val="0"/>
      <w:caps/>
      <w:sz w:val="18"/>
      <w:szCs w:val="20"/>
      <w:lang w:val="de-DE" w:eastAsia="en-US"/>
    </w:rPr>
  </w:style>
  <w:style w:type="character" w:customStyle="1" w:styleId="NachrichtenkopfZchn">
    <w:name w:val="Nachrichtenkopf Zchn"/>
    <w:link w:val="Nachrichtenkopf"/>
    <w:semiHidden/>
    <w:rsid w:val="002260E8"/>
    <w:rPr>
      <w:rFonts w:ascii="Garamond" w:hAnsi="Garamond"/>
      <w:caps/>
      <w:sz w:val="18"/>
      <w:lang w:eastAsia="en-US"/>
    </w:rPr>
  </w:style>
  <w:style w:type="character" w:customStyle="1" w:styleId="berschrift2Zchn">
    <w:name w:val="Überschrift 2 Zchn"/>
    <w:basedOn w:val="Absatz-Standardschriftart"/>
    <w:link w:val="berschrift2"/>
    <w:rsid w:val="00751670"/>
    <w:rPr>
      <w:rFonts w:ascii="Arial" w:hAnsi="Arial" w:cs="Arial"/>
      <w:b/>
      <w:bCs/>
      <w:iCs/>
      <w:sz w:val="22"/>
      <w:szCs w:val="28"/>
    </w:rPr>
  </w:style>
  <w:style w:type="character" w:customStyle="1" w:styleId="berschrift3Zchn">
    <w:name w:val="Überschrift 3 Zchn"/>
    <w:basedOn w:val="Absatz-Standardschriftart"/>
    <w:link w:val="berschrift3"/>
    <w:rsid w:val="00751670"/>
    <w:rPr>
      <w:rFonts w:ascii="Arial" w:hAnsi="Arial" w:cs="Arial"/>
      <w:b/>
      <w:bCs/>
      <w:i/>
      <w:sz w:val="22"/>
      <w:szCs w:val="26"/>
    </w:rPr>
  </w:style>
  <w:style w:type="paragraph" w:styleId="Listenabsatz">
    <w:name w:val="List Paragraph"/>
    <w:basedOn w:val="Standard"/>
    <w:uiPriority w:val="34"/>
    <w:qFormat/>
    <w:rsid w:val="00424CD1"/>
    <w:pPr>
      <w:ind w:left="720"/>
      <w:contextualSpacing/>
    </w:pPr>
  </w:style>
  <w:style w:type="paragraph" w:styleId="Verzeichnis1">
    <w:name w:val="toc 1"/>
    <w:basedOn w:val="Standard"/>
    <w:next w:val="Standard"/>
    <w:autoRedefine/>
    <w:uiPriority w:val="39"/>
    <w:unhideWhenUsed/>
    <w:rsid w:val="00F76128"/>
    <w:pPr>
      <w:tabs>
        <w:tab w:val="clear" w:pos="340"/>
      </w:tabs>
      <w:spacing w:after="100"/>
    </w:pPr>
  </w:style>
  <w:style w:type="paragraph" w:styleId="Verzeichnis2">
    <w:name w:val="toc 2"/>
    <w:basedOn w:val="Standard"/>
    <w:next w:val="Standard"/>
    <w:autoRedefine/>
    <w:uiPriority w:val="39"/>
    <w:unhideWhenUsed/>
    <w:rsid w:val="00F76128"/>
    <w:pPr>
      <w:tabs>
        <w:tab w:val="clear" w:pos="340"/>
      </w:tabs>
      <w:spacing w:after="100"/>
      <w:ind w:left="220"/>
    </w:pPr>
  </w:style>
  <w:style w:type="paragraph" w:styleId="Verzeichnis3">
    <w:name w:val="toc 3"/>
    <w:basedOn w:val="Standard"/>
    <w:next w:val="Standard"/>
    <w:autoRedefine/>
    <w:uiPriority w:val="39"/>
    <w:unhideWhenUsed/>
    <w:rsid w:val="00F76128"/>
    <w:pPr>
      <w:tabs>
        <w:tab w:val="clear" w:pos="340"/>
      </w:tabs>
      <w:spacing w:after="100"/>
      <w:ind w:left="440"/>
    </w:pPr>
  </w:style>
  <w:style w:type="character" w:customStyle="1" w:styleId="FuzeileZchn">
    <w:name w:val="Fußzeile Zchn"/>
    <w:basedOn w:val="Absatz-Standardschriftart"/>
    <w:link w:val="Fuzeile"/>
    <w:uiPriority w:val="99"/>
    <w:semiHidden/>
    <w:rsid w:val="007E0056"/>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fn-daten\..\..\8%20ZVO%20Beschluss%20Mai%202006\Dateien\AI-AIII%20Pr&#228;ambel,%20Allgemeine%20Bestimmungen%20und%20BI-Besondere%20Bestimmungen.doc" TargetMode="External"/><Relationship Id="rId4" Type="http://schemas.openxmlformats.org/officeDocument/2006/relationships/webSettings" Target="web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16</Pages>
  <Words>5112</Words>
  <Characters>36922</Characters>
  <Application>Microsoft Office Word</Application>
  <DocSecurity>4</DocSecurity>
  <Lines>307</Lines>
  <Paragraphs>83</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41951</CharactersWithSpaces>
  <SharedDoc>false</SharedDoc>
  <HLinks>
    <vt:vector size="210" baseType="variant">
      <vt:variant>
        <vt:i4>1245357</vt:i4>
      </vt:variant>
      <vt:variant>
        <vt:i4>101</vt:i4>
      </vt:variant>
      <vt:variant>
        <vt:i4>0</vt:i4>
      </vt:variant>
      <vt:variant>
        <vt:i4>5</vt:i4>
      </vt:variant>
      <vt:variant>
        <vt:lpwstr>C:\Dokumente und Einstellungen\TDohms\Lokale Einstellungen\Temp\AI-AIII Präambel, Allgemeine Bestimmungen und BI-Besondere Bestimmungen.doc</vt:lpwstr>
      </vt:variant>
      <vt:variant>
        <vt:lpwstr>Abstammungsnachweis</vt:lpwstr>
      </vt:variant>
      <vt:variant>
        <vt:i4>6815985</vt:i4>
      </vt:variant>
      <vt:variant>
        <vt:i4>99</vt:i4>
      </vt:variant>
      <vt:variant>
        <vt:i4>0</vt:i4>
      </vt:variant>
      <vt:variant>
        <vt:i4>5</vt:i4>
      </vt:variant>
      <vt:variant>
        <vt:lpwstr>C:\DOKUME~1\MKuypers\ZVO\7 ZVO Beschluss Mai 2003 Stand August 2003\Dateien\AI-AIII Präambel, Allgemeine Bestimmungen und BI-Besondere Bestimmungen.doc</vt:lpwstr>
      </vt:variant>
      <vt:variant>
        <vt:lpwstr>Abstammungsnachweis</vt:lpwstr>
      </vt:variant>
      <vt:variant>
        <vt:i4>1245357</vt:i4>
      </vt:variant>
      <vt:variant>
        <vt:i4>95</vt:i4>
      </vt:variant>
      <vt:variant>
        <vt:i4>0</vt:i4>
      </vt:variant>
      <vt:variant>
        <vt:i4>5</vt:i4>
      </vt:variant>
      <vt:variant>
        <vt:lpwstr>C:\Dokumente und Einstellungen\TDohms\Lokale Einstellungen\Temp\AI-AIII Präambel, Allgemeine Bestimmungen und BI-Besondere Bestimmungen.doc</vt:lpwstr>
      </vt:variant>
      <vt:variant>
        <vt:lpwstr>Abstammungsnachweis</vt:lpwstr>
      </vt:variant>
      <vt:variant>
        <vt:i4>6815985</vt:i4>
      </vt:variant>
      <vt:variant>
        <vt:i4>93</vt:i4>
      </vt:variant>
      <vt:variant>
        <vt:i4>0</vt:i4>
      </vt:variant>
      <vt:variant>
        <vt:i4>5</vt:i4>
      </vt:variant>
      <vt:variant>
        <vt:lpwstr>C:\DOKUME~1\MKuypers\ZVO\7 ZVO Beschluss Mai 2003 Stand August 2003\Dateien\AI-AIII Präambel, Allgemeine Bestimmungen und BI-Besondere Bestimmungen.doc</vt:lpwstr>
      </vt:variant>
      <vt:variant>
        <vt:lpwstr>Abstammungsnachweis</vt:lpwstr>
      </vt:variant>
      <vt:variant>
        <vt:i4>5242976</vt:i4>
      </vt:variant>
      <vt:variant>
        <vt:i4>90</vt:i4>
      </vt:variant>
      <vt:variant>
        <vt:i4>0</vt:i4>
      </vt:variant>
      <vt:variant>
        <vt:i4>5</vt:i4>
      </vt:variant>
      <vt:variant>
        <vt:lpwstr>C:\Dokumente und Einstellungen\TDohms\Lokale Einstellungen\Temp\D Anlagen.doc</vt:lpwstr>
      </vt:variant>
      <vt:variant>
        <vt:lpwstr>Liste</vt:lpwstr>
      </vt:variant>
      <vt:variant>
        <vt:i4>7536848</vt:i4>
      </vt:variant>
      <vt:variant>
        <vt:i4>87</vt:i4>
      </vt:variant>
      <vt:variant>
        <vt:i4>0</vt:i4>
      </vt:variant>
      <vt:variant>
        <vt:i4>5</vt:i4>
      </vt:variant>
      <vt:variant>
        <vt:lpwstr>C:\Dokumente und Einstellungen\TDohms\Lokale Einstellungen\Temp\AI-AIII Präambel, Allgemeine Bestimmungen und BI-Besondere Bestimmungen.doc</vt:lpwstr>
      </vt:variant>
      <vt:variant>
        <vt:lpwstr>Bewertung</vt:lpwstr>
      </vt:variant>
      <vt:variant>
        <vt:i4>5242976</vt:i4>
      </vt:variant>
      <vt:variant>
        <vt:i4>84</vt:i4>
      </vt:variant>
      <vt:variant>
        <vt:i4>0</vt:i4>
      </vt:variant>
      <vt:variant>
        <vt:i4>5</vt:i4>
      </vt:variant>
      <vt:variant>
        <vt:lpwstr>C:\Dokumente und Einstellungen\TDohms\Lokale Einstellungen\Temp\D Anlagen.doc</vt:lpwstr>
      </vt:variant>
      <vt:variant>
        <vt:lpwstr>Liste</vt:lpwstr>
      </vt:variant>
      <vt:variant>
        <vt:i4>8257647</vt:i4>
      </vt:variant>
      <vt:variant>
        <vt:i4>81</vt:i4>
      </vt:variant>
      <vt:variant>
        <vt:i4>0</vt:i4>
      </vt:variant>
      <vt:variant>
        <vt:i4>5</vt:i4>
      </vt:variant>
      <vt:variant>
        <vt:lpwstr/>
      </vt:variant>
      <vt:variant>
        <vt:lpwstr>Turnier</vt:lpwstr>
      </vt:variant>
      <vt:variant>
        <vt:i4>1441925</vt:i4>
      </vt:variant>
      <vt:variant>
        <vt:i4>73</vt:i4>
      </vt:variant>
      <vt:variant>
        <vt:i4>0</vt:i4>
      </vt:variant>
      <vt:variant>
        <vt:i4>5</vt:i4>
      </vt:variant>
      <vt:variant>
        <vt:lpwstr>C:\ZVO\ZVO Beschluss Mai 2012\Dateien\AI-AIII Präambel, Allgemeine Bestimmungen und BI-Besondere Bestimmungen.doc</vt:lpwstr>
      </vt:variant>
      <vt:variant>
        <vt:lpwstr>Bewertung</vt:lpwstr>
      </vt:variant>
      <vt:variant>
        <vt:i4>15859773</vt:i4>
      </vt:variant>
      <vt:variant>
        <vt:i4>71</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15859773</vt:i4>
      </vt:variant>
      <vt:variant>
        <vt:i4>69</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15859773</vt:i4>
      </vt:variant>
      <vt:variant>
        <vt:i4>67</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15859773</vt:i4>
      </vt:variant>
      <vt:variant>
        <vt:i4>65</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15859773</vt:i4>
      </vt:variant>
      <vt:variant>
        <vt:i4>63</vt:i4>
      </vt:variant>
      <vt:variant>
        <vt:i4>0</vt:i4>
      </vt:variant>
      <vt:variant>
        <vt:i4>5</vt:i4>
      </vt:variant>
      <vt:variant>
        <vt:lpwstr>\\MT_R\DAT\RIEM\ITZ\ZVO\ZVO Beschluss Mai 2008\Dateien\AI-AIII Präambel, Allgemeine Bestimmungen und BI-Besondere Bestimmungen.doc</vt:lpwstr>
      </vt:variant>
      <vt:variant>
        <vt:lpwstr>Bewertung</vt:lpwstr>
      </vt:variant>
      <vt:variant>
        <vt:i4>7536848</vt:i4>
      </vt:variant>
      <vt:variant>
        <vt:i4>59</vt:i4>
      </vt:variant>
      <vt:variant>
        <vt:i4>0</vt:i4>
      </vt:variant>
      <vt:variant>
        <vt:i4>5</vt:i4>
      </vt:variant>
      <vt:variant>
        <vt:lpwstr>C:\Dokumente und Einstellungen\TDohms\Lokale Einstellungen\Temp\AI-AIII Präambel, Allgemeine Bestimmungen und BI-Besondere Bestimmungen.doc</vt:lpwstr>
      </vt:variant>
      <vt:variant>
        <vt:lpwstr>Bewertung</vt:lpwstr>
      </vt:variant>
      <vt:variant>
        <vt:i4>7929895</vt:i4>
      </vt:variant>
      <vt:variant>
        <vt:i4>57</vt:i4>
      </vt:variant>
      <vt:variant>
        <vt:i4>0</vt:i4>
      </vt:variant>
      <vt:variant>
        <vt:i4>5</vt:i4>
      </vt:variant>
      <vt:variant>
        <vt:lpwstr>..\..\ZVO\2008-1 ZVO Vorlagen+Änderungen Beirat Zucht 2008\8 ZVO Beschluss Mai 2006\Dateien\AI-AIII Präambel, Allgemeine Bestimmungen und BI-Besondere Bestimmungen.doc</vt:lpwstr>
      </vt:variant>
      <vt:variant>
        <vt:lpwstr>Bewertung</vt:lpwstr>
      </vt:variant>
      <vt:variant>
        <vt:i4>8257647</vt:i4>
      </vt:variant>
      <vt:variant>
        <vt:i4>54</vt:i4>
      </vt:variant>
      <vt:variant>
        <vt:i4>0</vt:i4>
      </vt:variant>
      <vt:variant>
        <vt:i4>5</vt:i4>
      </vt:variant>
      <vt:variant>
        <vt:lpwstr/>
      </vt:variant>
      <vt:variant>
        <vt:lpwstr>Turnier</vt:lpwstr>
      </vt:variant>
      <vt:variant>
        <vt:i4>102</vt:i4>
      </vt:variant>
      <vt:variant>
        <vt:i4>51</vt:i4>
      </vt:variant>
      <vt:variant>
        <vt:i4>0</vt:i4>
      </vt:variant>
      <vt:variant>
        <vt:i4>5</vt:i4>
      </vt:variant>
      <vt:variant>
        <vt:lpwstr/>
      </vt:variant>
      <vt:variant>
        <vt:lpwstr>f</vt:lpwstr>
      </vt:variant>
      <vt:variant>
        <vt:i4>7536848</vt:i4>
      </vt:variant>
      <vt:variant>
        <vt:i4>46</vt:i4>
      </vt:variant>
      <vt:variant>
        <vt:i4>0</vt:i4>
      </vt:variant>
      <vt:variant>
        <vt:i4>5</vt:i4>
      </vt:variant>
      <vt:variant>
        <vt:lpwstr>C:\Dokumente und Einstellungen\TDohms\Lokale Einstellungen\Temp\AI-AIII Präambel, Allgemeine Bestimmungen und BI-Besondere Bestimmungen.doc</vt:lpwstr>
      </vt:variant>
      <vt:variant>
        <vt:lpwstr>Bewertung</vt:lpwstr>
      </vt:variant>
      <vt:variant>
        <vt:i4>7536848</vt:i4>
      </vt:variant>
      <vt:variant>
        <vt:i4>44</vt:i4>
      </vt:variant>
      <vt:variant>
        <vt:i4>0</vt:i4>
      </vt:variant>
      <vt:variant>
        <vt:i4>5</vt:i4>
      </vt:variant>
      <vt:variant>
        <vt:lpwstr>C:\Dokumente und Einstellungen\TDohms\Lokale Einstellungen\Temp\AI-AIII Präambel, Allgemeine Bestimmungen und BI-Besondere Bestimmungen.doc</vt:lpwstr>
      </vt:variant>
      <vt:variant>
        <vt:lpwstr>Bewertung</vt:lpwstr>
      </vt:variant>
      <vt:variant>
        <vt:i4>7536848</vt:i4>
      </vt:variant>
      <vt:variant>
        <vt:i4>42</vt:i4>
      </vt:variant>
      <vt:variant>
        <vt:i4>0</vt:i4>
      </vt:variant>
      <vt:variant>
        <vt:i4>5</vt:i4>
      </vt:variant>
      <vt:variant>
        <vt:lpwstr>C:\Dokumente und Einstellungen\TDohms\Lokale Einstellungen\Temp\AI-AIII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7012566</vt:i4>
      </vt:variant>
      <vt:variant>
        <vt:i4>23</vt:i4>
      </vt:variant>
      <vt:variant>
        <vt:i4>0</vt:i4>
      </vt:variant>
      <vt:variant>
        <vt:i4>5</vt:i4>
      </vt:variant>
      <vt:variant>
        <vt:lpwstr>C:\Dokumente und Einstellungen\TDohms\Lokale Einstellungen\Temp\AI-AIII Präambel, Allgemeine Bestimmungen und BI-Besondere Bestimmungen.doc</vt:lpwstr>
      </vt:variant>
      <vt:variant>
        <vt:lpwstr>Begriffsbestimmungen</vt:lpwstr>
      </vt:variant>
      <vt:variant>
        <vt:i4>7012566</vt:i4>
      </vt:variant>
      <vt:variant>
        <vt:i4>21</vt:i4>
      </vt:variant>
      <vt:variant>
        <vt:i4>0</vt:i4>
      </vt:variant>
      <vt:variant>
        <vt:i4>5</vt:i4>
      </vt:variant>
      <vt:variant>
        <vt:lpwstr>C:\Dokumente und Einstellungen\TDohms\Lokale Einstellungen\Temp\AI-AIII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1900730</vt:i4>
      </vt:variant>
      <vt:variant>
        <vt:i4>14</vt:i4>
      </vt:variant>
      <vt:variant>
        <vt:i4>0</vt:i4>
      </vt:variant>
      <vt:variant>
        <vt:i4>5</vt:i4>
      </vt:variant>
      <vt:variant>
        <vt:lpwstr>C:\Dokumente und Einstellungen\TDohms\Lokale Einstellungen\Temp\AI-AIII Präambel, Allgemeine Bestimmungen und BI-Besondere Bestimmungen.doc</vt:lpwstr>
      </vt:variant>
      <vt:variant>
        <vt:lpwstr>Mindestangaben</vt:lpwstr>
      </vt:variant>
      <vt:variant>
        <vt:i4>1900730</vt:i4>
      </vt:variant>
      <vt:variant>
        <vt:i4>12</vt:i4>
      </vt:variant>
      <vt:variant>
        <vt:i4>0</vt:i4>
      </vt:variant>
      <vt:variant>
        <vt:i4>5</vt:i4>
      </vt:variant>
      <vt:variant>
        <vt:lpwstr>C:\Dokumente und Einstellungen\TDohms\Lokale Einstellungen\Temp\AI-AIII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7012566</vt:i4>
      </vt:variant>
      <vt:variant>
        <vt:i4>2</vt:i4>
      </vt:variant>
      <vt:variant>
        <vt:i4>0</vt:i4>
      </vt:variant>
      <vt:variant>
        <vt:i4>5</vt:i4>
      </vt:variant>
      <vt:variant>
        <vt:lpwstr>C:\Dokumente und Einstellungen\TDohms\Lokale Einstellungen\Temp\AI-AIII Präambel, Allgemeine Bestimmungen und BI-Besondere Bestimmungen.doc</vt:lpwstr>
      </vt:variant>
      <vt:variant>
        <vt:lpwstr>Begriffsbestimmungen</vt:lpwstr>
      </vt:variant>
      <vt:variant>
        <vt:i4>7012566</vt:i4>
      </vt:variant>
      <vt:variant>
        <vt:i4>0</vt:i4>
      </vt:variant>
      <vt:variant>
        <vt:i4>0</vt:i4>
      </vt:variant>
      <vt:variant>
        <vt:i4>5</vt:i4>
      </vt:variant>
      <vt:variant>
        <vt:lpwstr>C:\Dokumente und Einstellungen\TDohms\Lokale Einstellungen\Temp\AI-AIII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2</cp:revision>
  <cp:lastPrinted>2002-10-28T15:32:00Z</cp:lastPrinted>
  <dcterms:created xsi:type="dcterms:W3CDTF">2018-02-06T12:20:00Z</dcterms:created>
  <dcterms:modified xsi:type="dcterms:W3CDTF">2018-02-06T12:20:00Z</dcterms:modified>
</cp:coreProperties>
</file>