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F" w:rsidRPr="008152CB" w:rsidRDefault="003F798F" w:rsidP="003F798F">
      <w:pPr>
        <w:rPr>
          <w:rFonts w:eastAsia="MS Mincho"/>
          <w:b/>
          <w:sz w:val="32"/>
          <w:szCs w:val="32"/>
        </w:rPr>
      </w:pPr>
      <w:r w:rsidRPr="008152CB">
        <w:rPr>
          <w:rFonts w:eastAsia="MS Mincho"/>
          <w:b/>
          <w:sz w:val="32"/>
          <w:szCs w:val="32"/>
        </w:rPr>
        <w:t xml:space="preserve">Zuchtprogramme für </w:t>
      </w:r>
      <w:r w:rsidR="00342420">
        <w:rPr>
          <w:rFonts w:eastAsia="MS Mincho"/>
          <w:b/>
          <w:sz w:val="32"/>
          <w:szCs w:val="32"/>
        </w:rPr>
        <w:t>Sonstige R</w:t>
      </w:r>
      <w:r w:rsidRPr="008152CB">
        <w:rPr>
          <w:rFonts w:eastAsia="MS Mincho"/>
          <w:b/>
          <w:sz w:val="32"/>
          <w:szCs w:val="32"/>
        </w:rPr>
        <w:t>assen</w:t>
      </w:r>
    </w:p>
    <w:p w:rsidR="00FE7F4D" w:rsidRDefault="003F798F" w:rsidP="00FE7F4D">
      <w:pPr>
        <w:rPr>
          <w:rFonts w:eastAsia="MS Mincho"/>
          <w:b/>
          <w:sz w:val="26"/>
          <w:szCs w:val="26"/>
        </w:rPr>
      </w:pPr>
      <w:r w:rsidRPr="008152CB">
        <w:rPr>
          <w:rFonts w:eastAsia="MS Mincho"/>
          <w:b/>
          <w:sz w:val="26"/>
          <w:szCs w:val="26"/>
        </w:rPr>
        <w:t>Zuchtprogramm für die Rasse Paso Pferd</w:t>
      </w:r>
      <w:r w:rsidR="00FE7F4D">
        <w:rPr>
          <w:rFonts w:eastAsia="MS Mincho"/>
          <w:b/>
          <w:sz w:val="26"/>
          <w:szCs w:val="26"/>
        </w:rPr>
        <w:t xml:space="preserve"> </w:t>
      </w:r>
      <w:r w:rsidR="00FE7F4D" w:rsidRPr="00322AAD">
        <w:rPr>
          <w:rFonts w:eastAsia="MS Mincho"/>
          <w:b/>
          <w:sz w:val="26"/>
          <w:szCs w:val="26"/>
        </w:rPr>
        <w:t>des Verbandes der Pony- und Pferdezüchter Hessen e. V.</w:t>
      </w:r>
    </w:p>
    <w:p w:rsidR="003F798F" w:rsidRPr="008152CB" w:rsidRDefault="003F798F" w:rsidP="003F798F">
      <w:pPr>
        <w:rPr>
          <w:rFonts w:eastAsia="MS Mincho"/>
        </w:rPr>
      </w:pPr>
    </w:p>
    <w:p w:rsidR="009A18C9" w:rsidRDefault="003F798F">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542681" w:history="1">
        <w:r w:rsidR="009A18C9" w:rsidRPr="00237816">
          <w:rPr>
            <w:rStyle w:val="Hyperlink"/>
            <w:rFonts w:eastAsia="MS Mincho"/>
            <w:noProof/>
          </w:rPr>
          <w:t>1.</w:t>
        </w:r>
        <w:r w:rsidR="009A18C9">
          <w:rPr>
            <w:rFonts w:asciiTheme="minorHAnsi" w:eastAsiaTheme="minorEastAsia" w:hAnsiTheme="minorHAnsi" w:cstheme="minorBidi"/>
            <w:noProof/>
            <w:szCs w:val="22"/>
          </w:rPr>
          <w:tab/>
        </w:r>
        <w:r w:rsidR="009A18C9" w:rsidRPr="00237816">
          <w:rPr>
            <w:rStyle w:val="Hyperlink"/>
            <w:rFonts w:eastAsia="MS Mincho"/>
            <w:noProof/>
          </w:rPr>
          <w:t>Angaben zum Ursprungszuchtbuch</w:t>
        </w:r>
        <w:r w:rsidR="009A18C9">
          <w:rPr>
            <w:noProof/>
            <w:webHidden/>
          </w:rPr>
          <w:tab/>
        </w:r>
        <w:r w:rsidR="009A18C9">
          <w:rPr>
            <w:noProof/>
            <w:webHidden/>
          </w:rPr>
          <w:fldChar w:fldCharType="begin"/>
        </w:r>
        <w:r w:rsidR="009A18C9">
          <w:rPr>
            <w:noProof/>
            <w:webHidden/>
          </w:rPr>
          <w:instrText xml:space="preserve"> PAGEREF _Toc499542681 \h </w:instrText>
        </w:r>
        <w:r w:rsidR="009A18C9">
          <w:rPr>
            <w:noProof/>
            <w:webHidden/>
          </w:rPr>
        </w:r>
        <w:r w:rsidR="009A18C9">
          <w:rPr>
            <w:noProof/>
            <w:webHidden/>
          </w:rPr>
          <w:fldChar w:fldCharType="separate"/>
        </w:r>
        <w:r w:rsidR="00D311CA">
          <w:rPr>
            <w:noProof/>
            <w:webHidden/>
          </w:rPr>
          <w:t>3</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2" w:history="1">
        <w:r w:rsidR="009A18C9" w:rsidRPr="00237816">
          <w:rPr>
            <w:rStyle w:val="Hyperlink"/>
            <w:rFonts w:eastAsia="MS Mincho"/>
            <w:noProof/>
          </w:rPr>
          <w:t>2.</w:t>
        </w:r>
        <w:r w:rsidR="009A18C9">
          <w:rPr>
            <w:rFonts w:asciiTheme="minorHAnsi" w:eastAsiaTheme="minorEastAsia" w:hAnsiTheme="minorHAnsi" w:cstheme="minorBidi"/>
            <w:noProof/>
            <w:szCs w:val="22"/>
          </w:rPr>
          <w:tab/>
        </w:r>
        <w:r w:rsidR="009A18C9" w:rsidRPr="00237816">
          <w:rPr>
            <w:rStyle w:val="Hyperlink"/>
            <w:rFonts w:eastAsia="MS Mincho"/>
            <w:noProof/>
          </w:rPr>
          <w:t>Geografisches Gebiet</w:t>
        </w:r>
        <w:r w:rsidR="009A18C9">
          <w:rPr>
            <w:noProof/>
            <w:webHidden/>
          </w:rPr>
          <w:tab/>
        </w:r>
        <w:r w:rsidR="009A18C9">
          <w:rPr>
            <w:noProof/>
            <w:webHidden/>
          </w:rPr>
          <w:fldChar w:fldCharType="begin"/>
        </w:r>
        <w:r w:rsidR="009A18C9">
          <w:rPr>
            <w:noProof/>
            <w:webHidden/>
          </w:rPr>
          <w:instrText xml:space="preserve"> PAGEREF _Toc499542682 \h </w:instrText>
        </w:r>
        <w:r w:rsidR="009A18C9">
          <w:rPr>
            <w:noProof/>
            <w:webHidden/>
          </w:rPr>
        </w:r>
        <w:r w:rsidR="009A18C9">
          <w:rPr>
            <w:noProof/>
            <w:webHidden/>
          </w:rPr>
          <w:fldChar w:fldCharType="separate"/>
        </w:r>
        <w:r w:rsidR="00D311CA">
          <w:rPr>
            <w:noProof/>
            <w:webHidden/>
          </w:rPr>
          <w:t>3</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3" w:history="1">
        <w:r w:rsidR="009A18C9" w:rsidRPr="00237816">
          <w:rPr>
            <w:rStyle w:val="Hyperlink"/>
            <w:rFonts w:eastAsia="MS Mincho"/>
            <w:noProof/>
          </w:rPr>
          <w:t>3.</w:t>
        </w:r>
        <w:r w:rsidR="009A18C9">
          <w:rPr>
            <w:rFonts w:asciiTheme="minorHAnsi" w:eastAsiaTheme="minorEastAsia" w:hAnsiTheme="minorHAnsi" w:cstheme="minorBidi"/>
            <w:noProof/>
            <w:szCs w:val="22"/>
          </w:rPr>
          <w:tab/>
        </w:r>
        <w:r w:rsidR="009A18C9" w:rsidRPr="00237816">
          <w:rPr>
            <w:rStyle w:val="Hyperlink"/>
            <w:rFonts w:eastAsia="MS Mincho"/>
            <w:noProof/>
          </w:rPr>
          <w:t>Umfang der Zuchtpopulation im Verband</w:t>
        </w:r>
        <w:r w:rsidR="009A18C9">
          <w:rPr>
            <w:noProof/>
            <w:webHidden/>
          </w:rPr>
          <w:tab/>
        </w:r>
        <w:r w:rsidR="009A18C9">
          <w:rPr>
            <w:noProof/>
            <w:webHidden/>
          </w:rPr>
          <w:fldChar w:fldCharType="begin"/>
        </w:r>
        <w:r w:rsidR="009A18C9">
          <w:rPr>
            <w:noProof/>
            <w:webHidden/>
          </w:rPr>
          <w:instrText xml:space="preserve"> PAGEREF _Toc499542683 \h </w:instrText>
        </w:r>
        <w:r w:rsidR="009A18C9">
          <w:rPr>
            <w:noProof/>
            <w:webHidden/>
          </w:rPr>
        </w:r>
        <w:r w:rsidR="009A18C9">
          <w:rPr>
            <w:noProof/>
            <w:webHidden/>
          </w:rPr>
          <w:fldChar w:fldCharType="separate"/>
        </w:r>
        <w:r w:rsidR="00D311CA">
          <w:rPr>
            <w:noProof/>
            <w:webHidden/>
          </w:rPr>
          <w:t>3</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4" w:history="1">
        <w:r w:rsidR="009A18C9" w:rsidRPr="00237816">
          <w:rPr>
            <w:rStyle w:val="Hyperlink"/>
            <w:rFonts w:eastAsia="MS Mincho"/>
            <w:noProof/>
          </w:rPr>
          <w:t>4.</w:t>
        </w:r>
        <w:r w:rsidR="009A18C9">
          <w:rPr>
            <w:rFonts w:asciiTheme="minorHAnsi" w:eastAsiaTheme="minorEastAsia" w:hAnsiTheme="minorHAnsi" w:cstheme="minorBidi"/>
            <w:noProof/>
            <w:szCs w:val="22"/>
          </w:rPr>
          <w:tab/>
        </w:r>
        <w:r w:rsidR="009A18C9" w:rsidRPr="00237816">
          <w:rPr>
            <w:rStyle w:val="Hyperlink"/>
            <w:rFonts w:eastAsia="MS Mincho"/>
            <w:noProof/>
          </w:rPr>
          <w:t>Zuchtziel, einschließlich der Rassemerkmale</w:t>
        </w:r>
        <w:r w:rsidR="009A18C9">
          <w:rPr>
            <w:noProof/>
            <w:webHidden/>
          </w:rPr>
          <w:tab/>
        </w:r>
        <w:r w:rsidR="009A18C9">
          <w:rPr>
            <w:noProof/>
            <w:webHidden/>
          </w:rPr>
          <w:fldChar w:fldCharType="begin"/>
        </w:r>
        <w:r w:rsidR="009A18C9">
          <w:rPr>
            <w:noProof/>
            <w:webHidden/>
          </w:rPr>
          <w:instrText xml:space="preserve"> PAGEREF _Toc499542684 \h </w:instrText>
        </w:r>
        <w:r w:rsidR="009A18C9">
          <w:rPr>
            <w:noProof/>
            <w:webHidden/>
          </w:rPr>
        </w:r>
        <w:r w:rsidR="009A18C9">
          <w:rPr>
            <w:noProof/>
            <w:webHidden/>
          </w:rPr>
          <w:fldChar w:fldCharType="separate"/>
        </w:r>
        <w:r w:rsidR="00D311CA">
          <w:rPr>
            <w:noProof/>
            <w:webHidden/>
          </w:rPr>
          <w:t>3</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5" w:history="1">
        <w:r w:rsidR="009A18C9" w:rsidRPr="00237816">
          <w:rPr>
            <w:rStyle w:val="Hyperlink"/>
            <w:rFonts w:eastAsia="MS Mincho"/>
            <w:noProof/>
          </w:rPr>
          <w:t>5.</w:t>
        </w:r>
        <w:r w:rsidR="009A18C9">
          <w:rPr>
            <w:rFonts w:asciiTheme="minorHAnsi" w:eastAsiaTheme="minorEastAsia" w:hAnsiTheme="minorHAnsi" w:cstheme="minorBidi"/>
            <w:noProof/>
            <w:szCs w:val="22"/>
          </w:rPr>
          <w:tab/>
        </w:r>
        <w:r w:rsidR="009A18C9" w:rsidRPr="00237816">
          <w:rPr>
            <w:rStyle w:val="Hyperlink"/>
            <w:rFonts w:eastAsia="MS Mincho"/>
            <w:noProof/>
          </w:rPr>
          <w:t>Eigenschaften und Hauptmerkmale</w:t>
        </w:r>
        <w:r w:rsidR="009A18C9">
          <w:rPr>
            <w:noProof/>
            <w:webHidden/>
          </w:rPr>
          <w:tab/>
        </w:r>
        <w:r w:rsidR="009A18C9">
          <w:rPr>
            <w:noProof/>
            <w:webHidden/>
          </w:rPr>
          <w:fldChar w:fldCharType="begin"/>
        </w:r>
        <w:r w:rsidR="009A18C9">
          <w:rPr>
            <w:noProof/>
            <w:webHidden/>
          </w:rPr>
          <w:instrText xml:space="preserve"> PAGEREF _Toc499542685 \h </w:instrText>
        </w:r>
        <w:r w:rsidR="009A18C9">
          <w:rPr>
            <w:noProof/>
            <w:webHidden/>
          </w:rPr>
        </w:r>
        <w:r w:rsidR="009A18C9">
          <w:rPr>
            <w:noProof/>
            <w:webHidden/>
          </w:rPr>
          <w:fldChar w:fldCharType="separate"/>
        </w:r>
        <w:r w:rsidR="00D311CA">
          <w:rPr>
            <w:noProof/>
            <w:webHidden/>
          </w:rPr>
          <w:t>4</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6" w:history="1">
        <w:r w:rsidR="009A18C9" w:rsidRPr="00237816">
          <w:rPr>
            <w:rStyle w:val="Hyperlink"/>
            <w:noProof/>
          </w:rPr>
          <w:t>6.</w:t>
        </w:r>
        <w:r w:rsidR="009A18C9">
          <w:rPr>
            <w:rFonts w:asciiTheme="minorHAnsi" w:eastAsiaTheme="minorEastAsia" w:hAnsiTheme="minorHAnsi" w:cstheme="minorBidi"/>
            <w:noProof/>
            <w:szCs w:val="22"/>
          </w:rPr>
          <w:tab/>
        </w:r>
        <w:r w:rsidR="009A18C9" w:rsidRPr="00237816">
          <w:rPr>
            <w:rStyle w:val="Hyperlink"/>
            <w:noProof/>
          </w:rPr>
          <w:t>Selektionsmerkmale</w:t>
        </w:r>
        <w:r w:rsidR="009A18C9">
          <w:rPr>
            <w:noProof/>
            <w:webHidden/>
          </w:rPr>
          <w:tab/>
        </w:r>
        <w:r w:rsidR="009A18C9">
          <w:rPr>
            <w:noProof/>
            <w:webHidden/>
          </w:rPr>
          <w:fldChar w:fldCharType="begin"/>
        </w:r>
        <w:r w:rsidR="009A18C9">
          <w:rPr>
            <w:noProof/>
            <w:webHidden/>
          </w:rPr>
          <w:instrText xml:space="preserve"> PAGEREF _Toc499542686 \h </w:instrText>
        </w:r>
        <w:r w:rsidR="009A18C9">
          <w:rPr>
            <w:noProof/>
            <w:webHidden/>
          </w:rPr>
        </w:r>
        <w:r w:rsidR="009A18C9">
          <w:rPr>
            <w:noProof/>
            <w:webHidden/>
          </w:rPr>
          <w:fldChar w:fldCharType="separate"/>
        </w:r>
        <w:r w:rsidR="00D311CA">
          <w:rPr>
            <w:noProof/>
            <w:webHidden/>
          </w:rPr>
          <w:t>4</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7" w:history="1">
        <w:r w:rsidR="009A18C9" w:rsidRPr="00237816">
          <w:rPr>
            <w:rStyle w:val="Hyperlink"/>
            <w:rFonts w:eastAsia="MS Mincho"/>
            <w:noProof/>
          </w:rPr>
          <w:t>7.</w:t>
        </w:r>
        <w:r w:rsidR="009A18C9">
          <w:rPr>
            <w:rFonts w:asciiTheme="minorHAnsi" w:eastAsiaTheme="minorEastAsia" w:hAnsiTheme="minorHAnsi" w:cstheme="minorBidi"/>
            <w:noProof/>
            <w:szCs w:val="22"/>
          </w:rPr>
          <w:tab/>
        </w:r>
        <w:r w:rsidR="009A18C9" w:rsidRPr="00237816">
          <w:rPr>
            <w:rStyle w:val="Hyperlink"/>
            <w:rFonts w:eastAsia="MS Mincho"/>
            <w:noProof/>
          </w:rPr>
          <w:t>Zuchtmethode</w:t>
        </w:r>
        <w:r w:rsidR="009A18C9">
          <w:rPr>
            <w:noProof/>
            <w:webHidden/>
          </w:rPr>
          <w:tab/>
        </w:r>
        <w:r w:rsidR="009A18C9">
          <w:rPr>
            <w:noProof/>
            <w:webHidden/>
          </w:rPr>
          <w:fldChar w:fldCharType="begin"/>
        </w:r>
        <w:r w:rsidR="009A18C9">
          <w:rPr>
            <w:noProof/>
            <w:webHidden/>
          </w:rPr>
          <w:instrText xml:space="preserve"> PAGEREF _Toc499542687 \h </w:instrText>
        </w:r>
        <w:r w:rsidR="009A18C9">
          <w:rPr>
            <w:noProof/>
            <w:webHidden/>
          </w:rPr>
        </w:r>
        <w:r w:rsidR="009A18C9">
          <w:rPr>
            <w:noProof/>
            <w:webHidden/>
          </w:rPr>
          <w:fldChar w:fldCharType="separate"/>
        </w:r>
        <w:r w:rsidR="00D311CA">
          <w:rPr>
            <w:noProof/>
            <w:webHidden/>
          </w:rPr>
          <w:t>5</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8" w:history="1">
        <w:r w:rsidR="009A18C9" w:rsidRPr="00237816">
          <w:rPr>
            <w:rStyle w:val="Hyperlink"/>
            <w:rFonts w:eastAsia="MS Mincho"/>
            <w:noProof/>
          </w:rPr>
          <w:t>8.</w:t>
        </w:r>
        <w:r w:rsidR="009A18C9">
          <w:rPr>
            <w:rFonts w:asciiTheme="minorHAnsi" w:eastAsiaTheme="minorEastAsia" w:hAnsiTheme="minorHAnsi" w:cstheme="minorBidi"/>
            <w:noProof/>
            <w:szCs w:val="22"/>
          </w:rPr>
          <w:tab/>
        </w:r>
        <w:r w:rsidR="009A18C9" w:rsidRPr="00237816">
          <w:rPr>
            <w:rStyle w:val="Hyperlink"/>
            <w:rFonts w:eastAsia="MS Mincho"/>
            <w:noProof/>
          </w:rPr>
          <w:t>Unterteilung des Zuchtbuches</w:t>
        </w:r>
        <w:r w:rsidR="009A18C9">
          <w:rPr>
            <w:noProof/>
            <w:webHidden/>
          </w:rPr>
          <w:tab/>
        </w:r>
        <w:r w:rsidR="009A18C9">
          <w:rPr>
            <w:noProof/>
            <w:webHidden/>
          </w:rPr>
          <w:fldChar w:fldCharType="begin"/>
        </w:r>
        <w:r w:rsidR="009A18C9">
          <w:rPr>
            <w:noProof/>
            <w:webHidden/>
          </w:rPr>
          <w:instrText xml:space="preserve"> PAGEREF _Toc499542688 \h </w:instrText>
        </w:r>
        <w:r w:rsidR="009A18C9">
          <w:rPr>
            <w:noProof/>
            <w:webHidden/>
          </w:rPr>
        </w:r>
        <w:r w:rsidR="009A18C9">
          <w:rPr>
            <w:noProof/>
            <w:webHidden/>
          </w:rPr>
          <w:fldChar w:fldCharType="separate"/>
        </w:r>
        <w:r w:rsidR="00D311CA">
          <w:rPr>
            <w:noProof/>
            <w:webHidden/>
          </w:rPr>
          <w:t>5</w:t>
        </w:r>
        <w:r w:rsidR="009A18C9">
          <w:rPr>
            <w:noProof/>
            <w:webHidden/>
          </w:rPr>
          <w:fldChar w:fldCharType="end"/>
        </w:r>
      </w:hyperlink>
    </w:p>
    <w:p w:rsidR="009A18C9" w:rsidRDefault="00FE7F4D">
      <w:pPr>
        <w:pStyle w:val="Verzeichnis1"/>
        <w:tabs>
          <w:tab w:val="left" w:pos="440"/>
          <w:tab w:val="right" w:leader="dot" w:pos="9060"/>
        </w:tabs>
        <w:rPr>
          <w:rFonts w:asciiTheme="minorHAnsi" w:eastAsiaTheme="minorEastAsia" w:hAnsiTheme="minorHAnsi" w:cstheme="minorBidi"/>
          <w:noProof/>
          <w:szCs w:val="22"/>
        </w:rPr>
      </w:pPr>
      <w:hyperlink w:anchor="_Toc499542689" w:history="1">
        <w:r w:rsidR="009A18C9" w:rsidRPr="00237816">
          <w:rPr>
            <w:rStyle w:val="Hyperlink"/>
            <w:rFonts w:eastAsia="MS Mincho"/>
            <w:noProof/>
          </w:rPr>
          <w:t>9.</w:t>
        </w:r>
        <w:r w:rsidR="009A18C9">
          <w:rPr>
            <w:rFonts w:asciiTheme="minorHAnsi" w:eastAsiaTheme="minorEastAsia" w:hAnsiTheme="minorHAnsi" w:cstheme="minorBidi"/>
            <w:noProof/>
            <w:szCs w:val="22"/>
          </w:rPr>
          <w:tab/>
        </w:r>
        <w:r w:rsidR="009A18C9" w:rsidRPr="00237816">
          <w:rPr>
            <w:rStyle w:val="Hyperlink"/>
            <w:rFonts w:eastAsia="MS Mincho"/>
            <w:noProof/>
          </w:rPr>
          <w:t>Eintragungsbestimmungen in das Zuchtbuch</w:t>
        </w:r>
        <w:r w:rsidR="009A18C9">
          <w:rPr>
            <w:noProof/>
            <w:webHidden/>
          </w:rPr>
          <w:tab/>
        </w:r>
        <w:r w:rsidR="009A18C9">
          <w:rPr>
            <w:noProof/>
            <w:webHidden/>
          </w:rPr>
          <w:fldChar w:fldCharType="begin"/>
        </w:r>
        <w:r w:rsidR="009A18C9">
          <w:rPr>
            <w:noProof/>
            <w:webHidden/>
          </w:rPr>
          <w:instrText xml:space="preserve"> PAGEREF _Toc499542689 \h </w:instrText>
        </w:r>
        <w:r w:rsidR="009A18C9">
          <w:rPr>
            <w:noProof/>
            <w:webHidden/>
          </w:rPr>
        </w:r>
        <w:r w:rsidR="009A18C9">
          <w:rPr>
            <w:noProof/>
            <w:webHidden/>
          </w:rPr>
          <w:fldChar w:fldCharType="separate"/>
        </w:r>
        <w:r w:rsidR="00D311CA">
          <w:rPr>
            <w:noProof/>
            <w:webHidden/>
          </w:rPr>
          <w:t>6</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690" w:history="1">
        <w:r w:rsidR="009A18C9" w:rsidRPr="00237816">
          <w:rPr>
            <w:rStyle w:val="Hyperlink"/>
            <w:rFonts w:eastAsia="MS Mincho"/>
            <w:noProof/>
          </w:rPr>
          <w:t>(9.1) Zuchtbuch für Hengste</w:t>
        </w:r>
        <w:r w:rsidR="009A18C9">
          <w:rPr>
            <w:noProof/>
            <w:webHidden/>
          </w:rPr>
          <w:tab/>
        </w:r>
        <w:r w:rsidR="009A18C9">
          <w:rPr>
            <w:noProof/>
            <w:webHidden/>
          </w:rPr>
          <w:fldChar w:fldCharType="begin"/>
        </w:r>
        <w:r w:rsidR="009A18C9">
          <w:rPr>
            <w:noProof/>
            <w:webHidden/>
          </w:rPr>
          <w:instrText xml:space="preserve"> PAGEREF _Toc499542690 \h </w:instrText>
        </w:r>
        <w:r w:rsidR="009A18C9">
          <w:rPr>
            <w:noProof/>
            <w:webHidden/>
          </w:rPr>
        </w:r>
        <w:r w:rsidR="009A18C9">
          <w:rPr>
            <w:noProof/>
            <w:webHidden/>
          </w:rPr>
          <w:fldChar w:fldCharType="separate"/>
        </w:r>
        <w:r w:rsidR="00D311CA">
          <w:rPr>
            <w:noProof/>
            <w:webHidden/>
          </w:rPr>
          <w:t>6</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1" w:history="1">
        <w:r w:rsidR="009A18C9" w:rsidRPr="00237816">
          <w:rPr>
            <w:rStyle w:val="Hyperlink"/>
            <w:rFonts w:eastAsia="MS Mincho"/>
            <w:noProof/>
          </w:rPr>
          <w:t>(9.1.1) Hengstbuch I (Hauptabteilung des Zuchtbuches)</w:t>
        </w:r>
        <w:r w:rsidR="009A18C9">
          <w:rPr>
            <w:noProof/>
            <w:webHidden/>
          </w:rPr>
          <w:tab/>
        </w:r>
        <w:r w:rsidR="009A18C9">
          <w:rPr>
            <w:noProof/>
            <w:webHidden/>
          </w:rPr>
          <w:fldChar w:fldCharType="begin"/>
        </w:r>
        <w:r w:rsidR="009A18C9">
          <w:rPr>
            <w:noProof/>
            <w:webHidden/>
          </w:rPr>
          <w:instrText xml:space="preserve"> PAGEREF _Toc499542691 \h </w:instrText>
        </w:r>
        <w:r w:rsidR="009A18C9">
          <w:rPr>
            <w:noProof/>
            <w:webHidden/>
          </w:rPr>
        </w:r>
        <w:r w:rsidR="009A18C9">
          <w:rPr>
            <w:noProof/>
            <w:webHidden/>
          </w:rPr>
          <w:fldChar w:fldCharType="separate"/>
        </w:r>
        <w:r w:rsidR="00D311CA">
          <w:rPr>
            <w:noProof/>
            <w:webHidden/>
          </w:rPr>
          <w:t>6</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2" w:history="1">
        <w:r w:rsidR="009A18C9" w:rsidRPr="00237816">
          <w:rPr>
            <w:rStyle w:val="Hyperlink"/>
            <w:rFonts w:eastAsia="MS Mincho"/>
            <w:noProof/>
          </w:rPr>
          <w:t>(9.1.2) Hengstbuch II (Hauptabteilung des Zuchtbuches)</w:t>
        </w:r>
        <w:r w:rsidR="009A18C9">
          <w:rPr>
            <w:noProof/>
            <w:webHidden/>
          </w:rPr>
          <w:tab/>
        </w:r>
        <w:r w:rsidR="009A18C9">
          <w:rPr>
            <w:noProof/>
            <w:webHidden/>
          </w:rPr>
          <w:fldChar w:fldCharType="begin"/>
        </w:r>
        <w:r w:rsidR="009A18C9">
          <w:rPr>
            <w:noProof/>
            <w:webHidden/>
          </w:rPr>
          <w:instrText xml:space="preserve"> PAGEREF _Toc499542692 \h </w:instrText>
        </w:r>
        <w:r w:rsidR="009A18C9">
          <w:rPr>
            <w:noProof/>
            <w:webHidden/>
          </w:rPr>
        </w:r>
        <w:r w:rsidR="009A18C9">
          <w:rPr>
            <w:noProof/>
            <w:webHidden/>
          </w:rPr>
          <w:fldChar w:fldCharType="separate"/>
        </w:r>
        <w:r w:rsidR="00D311CA">
          <w:rPr>
            <w:noProof/>
            <w:webHidden/>
          </w:rPr>
          <w:t>6</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3" w:history="1">
        <w:r w:rsidR="009A18C9" w:rsidRPr="00237816">
          <w:rPr>
            <w:rStyle w:val="Hyperlink"/>
            <w:rFonts w:eastAsia="MS Mincho"/>
            <w:noProof/>
          </w:rPr>
          <w:t>(9.1.3) Anhang (Hauptabteilung des Zuchtbuches)</w:t>
        </w:r>
        <w:r w:rsidR="009A18C9">
          <w:rPr>
            <w:noProof/>
            <w:webHidden/>
          </w:rPr>
          <w:tab/>
        </w:r>
        <w:r w:rsidR="009A18C9">
          <w:rPr>
            <w:noProof/>
            <w:webHidden/>
          </w:rPr>
          <w:fldChar w:fldCharType="begin"/>
        </w:r>
        <w:r w:rsidR="009A18C9">
          <w:rPr>
            <w:noProof/>
            <w:webHidden/>
          </w:rPr>
          <w:instrText xml:space="preserve"> PAGEREF _Toc499542693 \h </w:instrText>
        </w:r>
        <w:r w:rsidR="009A18C9">
          <w:rPr>
            <w:noProof/>
            <w:webHidden/>
          </w:rPr>
        </w:r>
        <w:r w:rsidR="009A18C9">
          <w:rPr>
            <w:noProof/>
            <w:webHidden/>
          </w:rPr>
          <w:fldChar w:fldCharType="separate"/>
        </w:r>
        <w:r w:rsidR="00D311CA">
          <w:rPr>
            <w:noProof/>
            <w:webHidden/>
          </w:rPr>
          <w:t>7</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4" w:history="1">
        <w:r w:rsidR="009A18C9" w:rsidRPr="00237816">
          <w:rPr>
            <w:rStyle w:val="Hyperlink"/>
            <w:rFonts w:eastAsia="MS Mincho"/>
            <w:noProof/>
          </w:rPr>
          <w:t>(9.1.4) Fohlenbuch (Hauptabteilung des Zuchtbuches)</w:t>
        </w:r>
        <w:r w:rsidR="009A18C9">
          <w:rPr>
            <w:noProof/>
            <w:webHidden/>
          </w:rPr>
          <w:tab/>
        </w:r>
        <w:r w:rsidR="009A18C9">
          <w:rPr>
            <w:noProof/>
            <w:webHidden/>
          </w:rPr>
          <w:fldChar w:fldCharType="begin"/>
        </w:r>
        <w:r w:rsidR="009A18C9">
          <w:rPr>
            <w:noProof/>
            <w:webHidden/>
          </w:rPr>
          <w:instrText xml:space="preserve"> PAGEREF _Toc499542694 \h </w:instrText>
        </w:r>
        <w:r w:rsidR="009A18C9">
          <w:rPr>
            <w:noProof/>
            <w:webHidden/>
          </w:rPr>
        </w:r>
        <w:r w:rsidR="009A18C9">
          <w:rPr>
            <w:noProof/>
            <w:webHidden/>
          </w:rPr>
          <w:fldChar w:fldCharType="separate"/>
        </w:r>
        <w:r w:rsidR="00D311CA">
          <w:rPr>
            <w:noProof/>
            <w:webHidden/>
          </w:rPr>
          <w:t>7</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5" w:history="1">
        <w:r w:rsidR="009A18C9" w:rsidRPr="00237816">
          <w:rPr>
            <w:rStyle w:val="Hyperlink"/>
            <w:rFonts w:eastAsia="MS Mincho"/>
            <w:noProof/>
          </w:rPr>
          <w:t>(9.1.5) Vorbuch (Zusätzliche Abteilung des Zuchtbuches)</w:t>
        </w:r>
        <w:r w:rsidR="009A18C9">
          <w:rPr>
            <w:noProof/>
            <w:webHidden/>
          </w:rPr>
          <w:tab/>
        </w:r>
        <w:r w:rsidR="009A18C9">
          <w:rPr>
            <w:noProof/>
            <w:webHidden/>
          </w:rPr>
          <w:fldChar w:fldCharType="begin"/>
        </w:r>
        <w:r w:rsidR="009A18C9">
          <w:rPr>
            <w:noProof/>
            <w:webHidden/>
          </w:rPr>
          <w:instrText xml:space="preserve"> PAGEREF _Toc499542695 \h </w:instrText>
        </w:r>
        <w:r w:rsidR="009A18C9">
          <w:rPr>
            <w:noProof/>
            <w:webHidden/>
          </w:rPr>
        </w:r>
        <w:r w:rsidR="009A18C9">
          <w:rPr>
            <w:noProof/>
            <w:webHidden/>
          </w:rPr>
          <w:fldChar w:fldCharType="separate"/>
        </w:r>
        <w:r w:rsidR="00D311CA">
          <w:rPr>
            <w:noProof/>
            <w:webHidden/>
          </w:rPr>
          <w:t>7</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696" w:history="1">
        <w:r w:rsidR="009A18C9" w:rsidRPr="00237816">
          <w:rPr>
            <w:rStyle w:val="Hyperlink"/>
            <w:rFonts w:eastAsia="MS Mincho"/>
            <w:noProof/>
          </w:rPr>
          <w:t>(9.2) Zuchtbuch für Stuten</w:t>
        </w:r>
        <w:r w:rsidR="009A18C9">
          <w:rPr>
            <w:noProof/>
            <w:webHidden/>
          </w:rPr>
          <w:tab/>
        </w:r>
        <w:r w:rsidR="009A18C9">
          <w:rPr>
            <w:noProof/>
            <w:webHidden/>
          </w:rPr>
          <w:fldChar w:fldCharType="begin"/>
        </w:r>
        <w:r w:rsidR="009A18C9">
          <w:rPr>
            <w:noProof/>
            <w:webHidden/>
          </w:rPr>
          <w:instrText xml:space="preserve"> PAGEREF _Toc499542696 \h </w:instrText>
        </w:r>
        <w:r w:rsidR="009A18C9">
          <w:rPr>
            <w:noProof/>
            <w:webHidden/>
          </w:rPr>
        </w:r>
        <w:r w:rsidR="009A18C9">
          <w:rPr>
            <w:noProof/>
            <w:webHidden/>
          </w:rPr>
          <w:fldChar w:fldCharType="separate"/>
        </w:r>
        <w:r w:rsidR="00D311CA">
          <w:rPr>
            <w:noProof/>
            <w:webHidden/>
          </w:rPr>
          <w:t>7</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7" w:history="1">
        <w:r w:rsidR="009A18C9" w:rsidRPr="00237816">
          <w:rPr>
            <w:rStyle w:val="Hyperlink"/>
            <w:rFonts w:eastAsia="MS Mincho"/>
            <w:noProof/>
          </w:rPr>
          <w:t>(9.2.1) Stutbuch I (Hauptabteilung des Zuchtbuches)</w:t>
        </w:r>
        <w:r w:rsidR="009A18C9">
          <w:rPr>
            <w:noProof/>
            <w:webHidden/>
          </w:rPr>
          <w:tab/>
        </w:r>
        <w:r w:rsidR="009A18C9">
          <w:rPr>
            <w:noProof/>
            <w:webHidden/>
          </w:rPr>
          <w:fldChar w:fldCharType="begin"/>
        </w:r>
        <w:r w:rsidR="009A18C9">
          <w:rPr>
            <w:noProof/>
            <w:webHidden/>
          </w:rPr>
          <w:instrText xml:space="preserve"> PAGEREF _Toc499542697 \h </w:instrText>
        </w:r>
        <w:r w:rsidR="009A18C9">
          <w:rPr>
            <w:noProof/>
            <w:webHidden/>
          </w:rPr>
        </w:r>
        <w:r w:rsidR="009A18C9">
          <w:rPr>
            <w:noProof/>
            <w:webHidden/>
          </w:rPr>
          <w:fldChar w:fldCharType="separate"/>
        </w:r>
        <w:r w:rsidR="00D311CA">
          <w:rPr>
            <w:noProof/>
            <w:webHidden/>
          </w:rPr>
          <w:t>7</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8" w:history="1">
        <w:r w:rsidR="009A18C9" w:rsidRPr="00237816">
          <w:rPr>
            <w:rStyle w:val="Hyperlink"/>
            <w:rFonts w:eastAsia="MS Mincho"/>
            <w:noProof/>
          </w:rPr>
          <w:t>(9.2.2) Stutbuch II (Hauptabteilung des Zuchtbuches)</w:t>
        </w:r>
        <w:r w:rsidR="009A18C9">
          <w:rPr>
            <w:noProof/>
            <w:webHidden/>
          </w:rPr>
          <w:tab/>
        </w:r>
        <w:r w:rsidR="009A18C9">
          <w:rPr>
            <w:noProof/>
            <w:webHidden/>
          </w:rPr>
          <w:fldChar w:fldCharType="begin"/>
        </w:r>
        <w:r w:rsidR="009A18C9">
          <w:rPr>
            <w:noProof/>
            <w:webHidden/>
          </w:rPr>
          <w:instrText xml:space="preserve"> PAGEREF _Toc499542698 \h </w:instrText>
        </w:r>
        <w:r w:rsidR="009A18C9">
          <w:rPr>
            <w:noProof/>
            <w:webHidden/>
          </w:rPr>
        </w:r>
        <w:r w:rsidR="009A18C9">
          <w:rPr>
            <w:noProof/>
            <w:webHidden/>
          </w:rPr>
          <w:fldChar w:fldCharType="separate"/>
        </w:r>
        <w:r w:rsidR="00D311CA">
          <w:rPr>
            <w:noProof/>
            <w:webHidden/>
          </w:rPr>
          <w:t>8</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699" w:history="1">
        <w:r w:rsidR="009A18C9" w:rsidRPr="00237816">
          <w:rPr>
            <w:rStyle w:val="Hyperlink"/>
            <w:rFonts w:eastAsia="MS Mincho"/>
            <w:noProof/>
          </w:rPr>
          <w:t>(9.2.3) Anhang (Hauptabteilung des Zuchtbuches)</w:t>
        </w:r>
        <w:r w:rsidR="009A18C9">
          <w:rPr>
            <w:noProof/>
            <w:webHidden/>
          </w:rPr>
          <w:tab/>
        </w:r>
        <w:r w:rsidR="009A18C9">
          <w:rPr>
            <w:noProof/>
            <w:webHidden/>
          </w:rPr>
          <w:fldChar w:fldCharType="begin"/>
        </w:r>
        <w:r w:rsidR="009A18C9">
          <w:rPr>
            <w:noProof/>
            <w:webHidden/>
          </w:rPr>
          <w:instrText xml:space="preserve"> PAGEREF _Toc499542699 \h </w:instrText>
        </w:r>
        <w:r w:rsidR="009A18C9">
          <w:rPr>
            <w:noProof/>
            <w:webHidden/>
          </w:rPr>
        </w:r>
        <w:r w:rsidR="009A18C9">
          <w:rPr>
            <w:noProof/>
            <w:webHidden/>
          </w:rPr>
          <w:fldChar w:fldCharType="separate"/>
        </w:r>
        <w:r w:rsidR="00D311CA">
          <w:rPr>
            <w:noProof/>
            <w:webHidden/>
          </w:rPr>
          <w:t>8</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00" w:history="1">
        <w:r w:rsidR="009A18C9" w:rsidRPr="00237816">
          <w:rPr>
            <w:rStyle w:val="Hyperlink"/>
            <w:rFonts w:eastAsia="MS Mincho"/>
            <w:noProof/>
          </w:rPr>
          <w:t>(9.2.4) Fohlenbuch (Hauptabteilung des Zuchtbuches)</w:t>
        </w:r>
        <w:r w:rsidR="009A18C9">
          <w:rPr>
            <w:noProof/>
            <w:webHidden/>
          </w:rPr>
          <w:tab/>
        </w:r>
        <w:r w:rsidR="009A18C9">
          <w:rPr>
            <w:noProof/>
            <w:webHidden/>
          </w:rPr>
          <w:fldChar w:fldCharType="begin"/>
        </w:r>
        <w:r w:rsidR="009A18C9">
          <w:rPr>
            <w:noProof/>
            <w:webHidden/>
          </w:rPr>
          <w:instrText xml:space="preserve"> PAGEREF _Toc499542700 \h </w:instrText>
        </w:r>
        <w:r w:rsidR="009A18C9">
          <w:rPr>
            <w:noProof/>
            <w:webHidden/>
          </w:rPr>
        </w:r>
        <w:r w:rsidR="009A18C9">
          <w:rPr>
            <w:noProof/>
            <w:webHidden/>
          </w:rPr>
          <w:fldChar w:fldCharType="separate"/>
        </w:r>
        <w:r w:rsidR="00D311CA">
          <w:rPr>
            <w:noProof/>
            <w:webHidden/>
          </w:rPr>
          <w:t>8</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01" w:history="1">
        <w:r w:rsidR="009A18C9" w:rsidRPr="00237816">
          <w:rPr>
            <w:rStyle w:val="Hyperlink"/>
            <w:rFonts w:eastAsia="MS Mincho"/>
            <w:noProof/>
          </w:rPr>
          <w:t>(9.2.5) Vorbuch (Zusätzliche Abteilung des Zuchtbuches)</w:t>
        </w:r>
        <w:r w:rsidR="009A18C9">
          <w:rPr>
            <w:noProof/>
            <w:webHidden/>
          </w:rPr>
          <w:tab/>
        </w:r>
        <w:r w:rsidR="009A18C9">
          <w:rPr>
            <w:noProof/>
            <w:webHidden/>
          </w:rPr>
          <w:fldChar w:fldCharType="begin"/>
        </w:r>
        <w:r w:rsidR="009A18C9">
          <w:rPr>
            <w:noProof/>
            <w:webHidden/>
          </w:rPr>
          <w:instrText xml:space="preserve"> PAGEREF _Toc499542701 \h </w:instrText>
        </w:r>
        <w:r w:rsidR="009A18C9">
          <w:rPr>
            <w:noProof/>
            <w:webHidden/>
          </w:rPr>
        </w:r>
        <w:r w:rsidR="009A18C9">
          <w:rPr>
            <w:noProof/>
            <w:webHidden/>
          </w:rPr>
          <w:fldChar w:fldCharType="separate"/>
        </w:r>
        <w:r w:rsidR="00D311CA">
          <w:rPr>
            <w:noProof/>
            <w:webHidden/>
          </w:rPr>
          <w:t>8</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02" w:history="1">
        <w:r w:rsidR="009A18C9" w:rsidRPr="00237816">
          <w:rPr>
            <w:rStyle w:val="Hyperlink"/>
            <w:rFonts w:eastAsia="MS Mincho"/>
            <w:noProof/>
          </w:rPr>
          <w:t>10.</w:t>
        </w:r>
        <w:r w:rsidR="009A18C9">
          <w:rPr>
            <w:rFonts w:asciiTheme="minorHAnsi" w:eastAsiaTheme="minorEastAsia" w:hAnsiTheme="minorHAnsi" w:cstheme="minorBidi"/>
            <w:noProof/>
            <w:szCs w:val="22"/>
          </w:rPr>
          <w:tab/>
        </w:r>
        <w:r w:rsidR="009A18C9" w:rsidRPr="00237816">
          <w:rPr>
            <w:rStyle w:val="Hyperlink"/>
            <w:rFonts w:eastAsia="MS Mincho"/>
            <w:noProof/>
          </w:rPr>
          <w:t>Tierzuchtbescheinigungen/Eintragungsbestätigung</w:t>
        </w:r>
        <w:r w:rsidR="009A18C9">
          <w:rPr>
            <w:noProof/>
            <w:webHidden/>
          </w:rPr>
          <w:tab/>
        </w:r>
        <w:r w:rsidR="009A18C9">
          <w:rPr>
            <w:noProof/>
            <w:webHidden/>
          </w:rPr>
          <w:fldChar w:fldCharType="begin"/>
        </w:r>
        <w:r w:rsidR="009A18C9">
          <w:rPr>
            <w:noProof/>
            <w:webHidden/>
          </w:rPr>
          <w:instrText xml:space="preserve"> PAGEREF _Toc499542702 \h </w:instrText>
        </w:r>
        <w:r w:rsidR="009A18C9">
          <w:rPr>
            <w:noProof/>
            <w:webHidden/>
          </w:rPr>
        </w:r>
        <w:r w:rsidR="009A18C9">
          <w:rPr>
            <w:noProof/>
            <w:webHidden/>
          </w:rPr>
          <w:fldChar w:fldCharType="separate"/>
        </w:r>
        <w:r w:rsidR="00D311CA">
          <w:rPr>
            <w:noProof/>
            <w:webHidden/>
          </w:rPr>
          <w:t>8</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03" w:history="1">
        <w:r w:rsidR="009A18C9" w:rsidRPr="00237816">
          <w:rPr>
            <w:rStyle w:val="Hyperlink"/>
            <w:rFonts w:eastAsia="MS Mincho"/>
            <w:noProof/>
          </w:rPr>
          <w:t>(10.1) Tierzuchtbescheinigung als Abstammungsnachweis</w:t>
        </w:r>
        <w:r w:rsidR="009A18C9">
          <w:rPr>
            <w:noProof/>
            <w:webHidden/>
          </w:rPr>
          <w:tab/>
        </w:r>
        <w:r w:rsidR="009A18C9">
          <w:rPr>
            <w:noProof/>
            <w:webHidden/>
          </w:rPr>
          <w:fldChar w:fldCharType="begin"/>
        </w:r>
        <w:r w:rsidR="009A18C9">
          <w:rPr>
            <w:noProof/>
            <w:webHidden/>
          </w:rPr>
          <w:instrText xml:space="preserve"> PAGEREF _Toc499542703 \h </w:instrText>
        </w:r>
        <w:r w:rsidR="009A18C9">
          <w:rPr>
            <w:noProof/>
            <w:webHidden/>
          </w:rPr>
        </w:r>
        <w:r w:rsidR="009A18C9">
          <w:rPr>
            <w:noProof/>
            <w:webHidden/>
          </w:rPr>
          <w:fldChar w:fldCharType="separate"/>
        </w:r>
        <w:r w:rsidR="00D311CA">
          <w:rPr>
            <w:noProof/>
            <w:webHidden/>
          </w:rPr>
          <w:t>9</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04" w:history="1">
        <w:r w:rsidR="009A18C9" w:rsidRPr="00237816">
          <w:rPr>
            <w:rStyle w:val="Hyperlink"/>
            <w:rFonts w:eastAsia="MS Mincho"/>
            <w:noProof/>
          </w:rPr>
          <w:t>(10.1.1) Ausstellung eines Abstammungsnachweises</w:t>
        </w:r>
        <w:r w:rsidR="009A18C9">
          <w:rPr>
            <w:noProof/>
            <w:webHidden/>
          </w:rPr>
          <w:tab/>
        </w:r>
        <w:r w:rsidR="009A18C9">
          <w:rPr>
            <w:noProof/>
            <w:webHidden/>
          </w:rPr>
          <w:fldChar w:fldCharType="begin"/>
        </w:r>
        <w:r w:rsidR="009A18C9">
          <w:rPr>
            <w:noProof/>
            <w:webHidden/>
          </w:rPr>
          <w:instrText xml:space="preserve"> PAGEREF _Toc499542704 \h </w:instrText>
        </w:r>
        <w:r w:rsidR="009A18C9">
          <w:rPr>
            <w:noProof/>
            <w:webHidden/>
          </w:rPr>
        </w:r>
        <w:r w:rsidR="009A18C9">
          <w:rPr>
            <w:noProof/>
            <w:webHidden/>
          </w:rPr>
          <w:fldChar w:fldCharType="separate"/>
        </w:r>
        <w:r w:rsidR="00D311CA">
          <w:rPr>
            <w:noProof/>
            <w:webHidden/>
          </w:rPr>
          <w:t>9</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05" w:history="1">
        <w:r w:rsidR="009A18C9" w:rsidRPr="00237816">
          <w:rPr>
            <w:rStyle w:val="Hyperlink"/>
            <w:rFonts w:eastAsia="MS Mincho"/>
            <w:noProof/>
          </w:rPr>
          <w:t>(10.1.2) Mindestangaben im Abstammungsnachweis</w:t>
        </w:r>
        <w:r w:rsidR="009A18C9">
          <w:rPr>
            <w:noProof/>
            <w:webHidden/>
          </w:rPr>
          <w:tab/>
        </w:r>
        <w:r w:rsidR="009A18C9">
          <w:rPr>
            <w:noProof/>
            <w:webHidden/>
          </w:rPr>
          <w:fldChar w:fldCharType="begin"/>
        </w:r>
        <w:r w:rsidR="009A18C9">
          <w:rPr>
            <w:noProof/>
            <w:webHidden/>
          </w:rPr>
          <w:instrText xml:space="preserve"> PAGEREF _Toc499542705 \h </w:instrText>
        </w:r>
        <w:r w:rsidR="009A18C9">
          <w:rPr>
            <w:noProof/>
            <w:webHidden/>
          </w:rPr>
        </w:r>
        <w:r w:rsidR="009A18C9">
          <w:rPr>
            <w:noProof/>
            <w:webHidden/>
          </w:rPr>
          <w:fldChar w:fldCharType="separate"/>
        </w:r>
        <w:r w:rsidR="00D311CA">
          <w:rPr>
            <w:noProof/>
            <w:webHidden/>
          </w:rPr>
          <w:t>9</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06" w:history="1">
        <w:r w:rsidR="009A18C9" w:rsidRPr="00237816">
          <w:rPr>
            <w:rStyle w:val="Hyperlink"/>
            <w:rFonts w:eastAsia="MS Mincho"/>
            <w:noProof/>
          </w:rPr>
          <w:t>(10.2) Tierzuchtbescheinigung als Geburtsbescheinigung</w:t>
        </w:r>
        <w:r w:rsidR="009A18C9">
          <w:rPr>
            <w:noProof/>
            <w:webHidden/>
          </w:rPr>
          <w:tab/>
        </w:r>
        <w:r w:rsidR="009A18C9">
          <w:rPr>
            <w:noProof/>
            <w:webHidden/>
          </w:rPr>
          <w:fldChar w:fldCharType="begin"/>
        </w:r>
        <w:r w:rsidR="009A18C9">
          <w:rPr>
            <w:noProof/>
            <w:webHidden/>
          </w:rPr>
          <w:instrText xml:space="preserve"> PAGEREF _Toc499542706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07" w:history="1">
        <w:r w:rsidR="009A18C9" w:rsidRPr="00237816">
          <w:rPr>
            <w:rStyle w:val="Hyperlink"/>
            <w:rFonts w:eastAsia="MS Mincho"/>
            <w:noProof/>
          </w:rPr>
          <w:t>(10.2.1) Ausstellung einer Geburtsbescheinigung</w:t>
        </w:r>
        <w:r w:rsidR="009A18C9">
          <w:rPr>
            <w:noProof/>
            <w:webHidden/>
          </w:rPr>
          <w:tab/>
        </w:r>
        <w:r w:rsidR="009A18C9">
          <w:rPr>
            <w:noProof/>
            <w:webHidden/>
          </w:rPr>
          <w:fldChar w:fldCharType="begin"/>
        </w:r>
        <w:r w:rsidR="009A18C9">
          <w:rPr>
            <w:noProof/>
            <w:webHidden/>
          </w:rPr>
          <w:instrText xml:space="preserve"> PAGEREF _Toc499542707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08" w:history="1">
        <w:r w:rsidR="009A18C9" w:rsidRPr="00237816">
          <w:rPr>
            <w:rStyle w:val="Hyperlink"/>
            <w:rFonts w:eastAsia="MS Mincho"/>
            <w:noProof/>
          </w:rPr>
          <w:t>(10.2.2) Mindestangaben in der Geburtsbescheinigung</w:t>
        </w:r>
        <w:r w:rsidR="009A18C9">
          <w:rPr>
            <w:noProof/>
            <w:webHidden/>
          </w:rPr>
          <w:tab/>
        </w:r>
        <w:r w:rsidR="009A18C9">
          <w:rPr>
            <w:noProof/>
            <w:webHidden/>
          </w:rPr>
          <w:fldChar w:fldCharType="begin"/>
        </w:r>
        <w:r w:rsidR="009A18C9">
          <w:rPr>
            <w:noProof/>
            <w:webHidden/>
          </w:rPr>
          <w:instrText xml:space="preserve"> PAGEREF _Toc499542708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09" w:history="1">
        <w:r w:rsidR="009A18C9" w:rsidRPr="00237816">
          <w:rPr>
            <w:rStyle w:val="Hyperlink"/>
            <w:rFonts w:eastAsia="MS Mincho"/>
            <w:noProof/>
          </w:rPr>
          <w:t>(10.3) Tierzuchtbescheinigung für Zuchtmaterial</w:t>
        </w:r>
        <w:r w:rsidR="009A18C9">
          <w:rPr>
            <w:noProof/>
            <w:webHidden/>
          </w:rPr>
          <w:tab/>
        </w:r>
        <w:r w:rsidR="009A18C9">
          <w:rPr>
            <w:noProof/>
            <w:webHidden/>
          </w:rPr>
          <w:fldChar w:fldCharType="begin"/>
        </w:r>
        <w:r w:rsidR="009A18C9">
          <w:rPr>
            <w:noProof/>
            <w:webHidden/>
          </w:rPr>
          <w:instrText xml:space="preserve"> PAGEREF _Toc499542709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10" w:history="1">
        <w:r w:rsidR="009A18C9" w:rsidRPr="00237816">
          <w:rPr>
            <w:rStyle w:val="Hyperlink"/>
            <w:rFonts w:eastAsia="MS Mincho"/>
            <w:noProof/>
          </w:rPr>
          <w:t>(10.4) Eintragungsbestätigung als Vorbuchbescheinigung</w:t>
        </w:r>
        <w:r w:rsidR="009A18C9">
          <w:rPr>
            <w:noProof/>
            <w:webHidden/>
          </w:rPr>
          <w:tab/>
        </w:r>
        <w:r w:rsidR="009A18C9">
          <w:rPr>
            <w:noProof/>
            <w:webHidden/>
          </w:rPr>
          <w:fldChar w:fldCharType="begin"/>
        </w:r>
        <w:r w:rsidR="009A18C9">
          <w:rPr>
            <w:noProof/>
            <w:webHidden/>
          </w:rPr>
          <w:instrText xml:space="preserve"> PAGEREF _Toc499542710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11" w:history="1">
        <w:r w:rsidR="009A18C9" w:rsidRPr="00237816">
          <w:rPr>
            <w:rStyle w:val="Hyperlink"/>
            <w:rFonts w:eastAsia="MS Mincho"/>
            <w:noProof/>
          </w:rPr>
          <w:t>(10.4.1) Ausstellung einer Eintragungsbestätigung als Vorbuchbescheinigung</w:t>
        </w:r>
        <w:r w:rsidR="009A18C9">
          <w:rPr>
            <w:noProof/>
            <w:webHidden/>
          </w:rPr>
          <w:tab/>
        </w:r>
        <w:r w:rsidR="009A18C9">
          <w:rPr>
            <w:noProof/>
            <w:webHidden/>
          </w:rPr>
          <w:fldChar w:fldCharType="begin"/>
        </w:r>
        <w:r w:rsidR="009A18C9">
          <w:rPr>
            <w:noProof/>
            <w:webHidden/>
          </w:rPr>
          <w:instrText xml:space="preserve"> PAGEREF _Toc499542711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12" w:history="1">
        <w:r w:rsidR="009A18C9" w:rsidRPr="00237816">
          <w:rPr>
            <w:rStyle w:val="Hyperlink"/>
            <w:rFonts w:eastAsia="MS Mincho"/>
            <w:noProof/>
          </w:rPr>
          <w:t>(10.4.2) Mindestangaben in der Eintragungsbestätigung als Vorbuchbescheinigung</w:t>
        </w:r>
        <w:r w:rsidR="009A18C9">
          <w:rPr>
            <w:noProof/>
            <w:webHidden/>
          </w:rPr>
          <w:tab/>
        </w:r>
        <w:r w:rsidR="009A18C9">
          <w:rPr>
            <w:noProof/>
            <w:webHidden/>
          </w:rPr>
          <w:fldChar w:fldCharType="begin"/>
        </w:r>
        <w:r w:rsidR="009A18C9">
          <w:rPr>
            <w:noProof/>
            <w:webHidden/>
          </w:rPr>
          <w:instrText xml:space="preserve"> PAGEREF _Toc499542712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13" w:history="1">
        <w:r w:rsidR="009A18C9" w:rsidRPr="00237816">
          <w:rPr>
            <w:rStyle w:val="Hyperlink"/>
            <w:rFonts w:eastAsia="MS Mincho"/>
            <w:noProof/>
          </w:rPr>
          <w:t>11.</w:t>
        </w:r>
        <w:r w:rsidR="009A18C9">
          <w:rPr>
            <w:rFonts w:asciiTheme="minorHAnsi" w:eastAsiaTheme="minorEastAsia" w:hAnsiTheme="minorHAnsi" w:cstheme="minorBidi"/>
            <w:noProof/>
            <w:szCs w:val="22"/>
          </w:rPr>
          <w:tab/>
        </w:r>
        <w:r w:rsidR="009A18C9" w:rsidRPr="00237816">
          <w:rPr>
            <w:rStyle w:val="Hyperlink"/>
            <w:rFonts w:eastAsia="MS Mincho"/>
            <w:noProof/>
          </w:rPr>
          <w:t>Selektionsveranstaltungen</w:t>
        </w:r>
        <w:r w:rsidR="009A18C9">
          <w:rPr>
            <w:noProof/>
            <w:webHidden/>
          </w:rPr>
          <w:tab/>
        </w:r>
        <w:r w:rsidR="009A18C9">
          <w:rPr>
            <w:noProof/>
            <w:webHidden/>
          </w:rPr>
          <w:fldChar w:fldCharType="begin"/>
        </w:r>
        <w:r w:rsidR="009A18C9">
          <w:rPr>
            <w:noProof/>
            <w:webHidden/>
          </w:rPr>
          <w:instrText xml:space="preserve"> PAGEREF _Toc499542713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14" w:history="1">
        <w:r w:rsidR="009A18C9" w:rsidRPr="00237816">
          <w:rPr>
            <w:rStyle w:val="Hyperlink"/>
            <w:rFonts w:eastAsia="MS Mincho"/>
            <w:noProof/>
          </w:rPr>
          <w:t>(11.1) Körung</w:t>
        </w:r>
        <w:r w:rsidR="009A18C9">
          <w:rPr>
            <w:noProof/>
            <w:webHidden/>
          </w:rPr>
          <w:tab/>
        </w:r>
        <w:r w:rsidR="009A18C9">
          <w:rPr>
            <w:noProof/>
            <w:webHidden/>
          </w:rPr>
          <w:fldChar w:fldCharType="begin"/>
        </w:r>
        <w:r w:rsidR="009A18C9">
          <w:rPr>
            <w:noProof/>
            <w:webHidden/>
          </w:rPr>
          <w:instrText xml:space="preserve"> PAGEREF _Toc499542714 \h </w:instrText>
        </w:r>
        <w:r w:rsidR="009A18C9">
          <w:rPr>
            <w:noProof/>
            <w:webHidden/>
          </w:rPr>
        </w:r>
        <w:r w:rsidR="009A18C9">
          <w:rPr>
            <w:noProof/>
            <w:webHidden/>
          </w:rPr>
          <w:fldChar w:fldCharType="separate"/>
        </w:r>
        <w:r w:rsidR="00D311CA">
          <w:rPr>
            <w:noProof/>
            <w:webHidden/>
          </w:rPr>
          <w:t>10</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15" w:history="1">
        <w:r w:rsidR="009A18C9" w:rsidRPr="00237816">
          <w:rPr>
            <w:rStyle w:val="Hyperlink"/>
            <w:rFonts w:eastAsia="MS Mincho"/>
            <w:noProof/>
          </w:rPr>
          <w:t>(11.2) Stutbucheintragung</w:t>
        </w:r>
        <w:r w:rsidR="009A18C9">
          <w:rPr>
            <w:noProof/>
            <w:webHidden/>
          </w:rPr>
          <w:tab/>
        </w:r>
        <w:r w:rsidR="009A18C9">
          <w:rPr>
            <w:noProof/>
            <w:webHidden/>
          </w:rPr>
          <w:fldChar w:fldCharType="begin"/>
        </w:r>
        <w:r w:rsidR="009A18C9">
          <w:rPr>
            <w:noProof/>
            <w:webHidden/>
          </w:rPr>
          <w:instrText xml:space="preserve"> PAGEREF _Toc499542715 \h </w:instrText>
        </w:r>
        <w:r w:rsidR="009A18C9">
          <w:rPr>
            <w:noProof/>
            <w:webHidden/>
          </w:rPr>
        </w:r>
        <w:r w:rsidR="009A18C9">
          <w:rPr>
            <w:noProof/>
            <w:webHidden/>
          </w:rPr>
          <w:fldChar w:fldCharType="separate"/>
        </w:r>
        <w:r w:rsidR="00D311CA">
          <w:rPr>
            <w:noProof/>
            <w:webHidden/>
          </w:rPr>
          <w:t>11</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16" w:history="1">
        <w:r w:rsidR="009A18C9" w:rsidRPr="00237816">
          <w:rPr>
            <w:rStyle w:val="Hyperlink"/>
            <w:rFonts w:eastAsia="MS Mincho"/>
            <w:noProof/>
          </w:rPr>
          <w:t>(11.3) Leistungsprüfungen</w:t>
        </w:r>
        <w:r w:rsidR="009A18C9">
          <w:rPr>
            <w:noProof/>
            <w:webHidden/>
          </w:rPr>
          <w:tab/>
        </w:r>
        <w:r w:rsidR="009A18C9">
          <w:rPr>
            <w:noProof/>
            <w:webHidden/>
          </w:rPr>
          <w:fldChar w:fldCharType="begin"/>
        </w:r>
        <w:r w:rsidR="009A18C9">
          <w:rPr>
            <w:noProof/>
            <w:webHidden/>
          </w:rPr>
          <w:instrText xml:space="preserve"> PAGEREF _Toc499542716 \h </w:instrText>
        </w:r>
        <w:r w:rsidR="009A18C9">
          <w:rPr>
            <w:noProof/>
            <w:webHidden/>
          </w:rPr>
        </w:r>
        <w:r w:rsidR="009A18C9">
          <w:rPr>
            <w:noProof/>
            <w:webHidden/>
          </w:rPr>
          <w:fldChar w:fldCharType="separate"/>
        </w:r>
        <w:r w:rsidR="00D311CA">
          <w:rPr>
            <w:noProof/>
            <w:webHidden/>
          </w:rPr>
          <w:t>11</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17" w:history="1">
        <w:r w:rsidR="009A18C9" w:rsidRPr="00237816">
          <w:rPr>
            <w:rStyle w:val="Hyperlink"/>
            <w:noProof/>
          </w:rPr>
          <w:t>(11.3.1) Feldprüfung</w:t>
        </w:r>
        <w:r w:rsidR="009A18C9">
          <w:rPr>
            <w:noProof/>
            <w:webHidden/>
          </w:rPr>
          <w:tab/>
        </w:r>
        <w:r w:rsidR="009A18C9">
          <w:rPr>
            <w:noProof/>
            <w:webHidden/>
          </w:rPr>
          <w:fldChar w:fldCharType="begin"/>
        </w:r>
        <w:r w:rsidR="009A18C9">
          <w:rPr>
            <w:noProof/>
            <w:webHidden/>
          </w:rPr>
          <w:instrText xml:space="preserve"> PAGEREF _Toc499542717 \h </w:instrText>
        </w:r>
        <w:r w:rsidR="009A18C9">
          <w:rPr>
            <w:noProof/>
            <w:webHidden/>
          </w:rPr>
        </w:r>
        <w:r w:rsidR="009A18C9">
          <w:rPr>
            <w:noProof/>
            <w:webHidden/>
          </w:rPr>
          <w:fldChar w:fldCharType="separate"/>
        </w:r>
        <w:r w:rsidR="00D311CA">
          <w:rPr>
            <w:noProof/>
            <w:webHidden/>
          </w:rPr>
          <w:t>11</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18" w:history="1">
        <w:r w:rsidR="009A18C9" w:rsidRPr="00237816">
          <w:rPr>
            <w:rStyle w:val="Hyperlink"/>
            <w:rFonts w:eastAsia="MS Mincho"/>
            <w:noProof/>
          </w:rPr>
          <w:t>(13.3.2) Turniersportprüfung gem. den Prüfungsrichtlinien PV (Paso Pferde Verband), IGV (Internationale Gangpferdevereinigung), PPE (Paso Peruano Europa)</w:t>
        </w:r>
        <w:r w:rsidR="009A18C9" w:rsidRPr="00237816">
          <w:rPr>
            <w:rStyle w:val="Hyperlink"/>
            <w:noProof/>
          </w:rPr>
          <w:t xml:space="preserve"> und PFAE (Paso Fino Association Europe)</w:t>
        </w:r>
        <w:r w:rsidR="009A18C9">
          <w:rPr>
            <w:noProof/>
            <w:webHidden/>
          </w:rPr>
          <w:tab/>
        </w:r>
        <w:r w:rsidR="009A18C9">
          <w:rPr>
            <w:noProof/>
            <w:webHidden/>
          </w:rPr>
          <w:fldChar w:fldCharType="begin"/>
        </w:r>
        <w:r w:rsidR="009A18C9">
          <w:rPr>
            <w:noProof/>
            <w:webHidden/>
          </w:rPr>
          <w:instrText xml:space="preserve"> PAGEREF _Toc499542718 \h </w:instrText>
        </w:r>
        <w:r w:rsidR="009A18C9">
          <w:rPr>
            <w:noProof/>
            <w:webHidden/>
          </w:rPr>
        </w:r>
        <w:r w:rsidR="009A18C9">
          <w:rPr>
            <w:noProof/>
            <w:webHidden/>
          </w:rPr>
          <w:fldChar w:fldCharType="separate"/>
        </w:r>
        <w:r w:rsidR="00D311CA">
          <w:rPr>
            <w:noProof/>
            <w:webHidden/>
          </w:rPr>
          <w:t>11</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19" w:history="1">
        <w:r w:rsidR="009A18C9" w:rsidRPr="00237816">
          <w:rPr>
            <w:rStyle w:val="Hyperlink"/>
            <w:rFonts w:eastAsia="MS Mincho"/>
            <w:noProof/>
          </w:rPr>
          <w:t>(11.3.3) Voraussetzung für die Eintragung in das Hengstbuch I</w:t>
        </w:r>
        <w:r w:rsidR="009A18C9">
          <w:rPr>
            <w:noProof/>
            <w:webHidden/>
          </w:rPr>
          <w:tab/>
        </w:r>
        <w:r w:rsidR="009A18C9">
          <w:rPr>
            <w:noProof/>
            <w:webHidden/>
          </w:rPr>
          <w:fldChar w:fldCharType="begin"/>
        </w:r>
        <w:r w:rsidR="009A18C9">
          <w:rPr>
            <w:noProof/>
            <w:webHidden/>
          </w:rPr>
          <w:instrText xml:space="preserve"> PAGEREF _Toc499542719 \h </w:instrText>
        </w:r>
        <w:r w:rsidR="009A18C9">
          <w:rPr>
            <w:noProof/>
            <w:webHidden/>
          </w:rPr>
        </w:r>
        <w:r w:rsidR="009A18C9">
          <w:rPr>
            <w:noProof/>
            <w:webHidden/>
          </w:rPr>
          <w:fldChar w:fldCharType="separate"/>
        </w:r>
        <w:r w:rsidR="00D311CA">
          <w:rPr>
            <w:noProof/>
            <w:webHidden/>
          </w:rPr>
          <w:t>12</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20" w:history="1">
        <w:r w:rsidR="009A18C9" w:rsidRPr="00237816">
          <w:rPr>
            <w:rStyle w:val="Hyperlink"/>
            <w:noProof/>
          </w:rPr>
          <w:t>12.</w:t>
        </w:r>
        <w:r w:rsidR="009A18C9">
          <w:rPr>
            <w:rFonts w:asciiTheme="minorHAnsi" w:eastAsiaTheme="minorEastAsia" w:hAnsiTheme="minorHAnsi" w:cstheme="minorBidi"/>
            <w:noProof/>
            <w:szCs w:val="22"/>
          </w:rPr>
          <w:tab/>
        </w:r>
        <w:r w:rsidR="009A18C9" w:rsidRPr="00237816">
          <w:rPr>
            <w:rStyle w:val="Hyperlink"/>
            <w:rFonts w:eastAsia="MS Mincho"/>
            <w:noProof/>
          </w:rPr>
          <w:t>Identitätssicherung</w:t>
        </w:r>
        <w:r w:rsidR="009A18C9" w:rsidRPr="00237816">
          <w:rPr>
            <w:rStyle w:val="Hyperlink"/>
            <w:noProof/>
          </w:rPr>
          <w:t>/Abstammungssicherung</w:t>
        </w:r>
        <w:r w:rsidR="009A18C9">
          <w:rPr>
            <w:noProof/>
            <w:webHidden/>
          </w:rPr>
          <w:tab/>
        </w:r>
        <w:r w:rsidR="009A18C9">
          <w:rPr>
            <w:noProof/>
            <w:webHidden/>
          </w:rPr>
          <w:fldChar w:fldCharType="begin"/>
        </w:r>
        <w:r w:rsidR="009A18C9">
          <w:rPr>
            <w:noProof/>
            <w:webHidden/>
          </w:rPr>
          <w:instrText xml:space="preserve"> PAGEREF _Toc499542720 \h </w:instrText>
        </w:r>
        <w:r w:rsidR="009A18C9">
          <w:rPr>
            <w:noProof/>
            <w:webHidden/>
          </w:rPr>
        </w:r>
        <w:r w:rsidR="009A18C9">
          <w:rPr>
            <w:noProof/>
            <w:webHidden/>
          </w:rPr>
          <w:fldChar w:fldCharType="separate"/>
        </w:r>
        <w:r w:rsidR="00D311CA">
          <w:rPr>
            <w:noProof/>
            <w:webHidden/>
          </w:rPr>
          <w:t>12</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21" w:history="1">
        <w:r w:rsidR="009A18C9" w:rsidRPr="00237816">
          <w:rPr>
            <w:rStyle w:val="Hyperlink"/>
            <w:noProof/>
          </w:rPr>
          <w:t>13.</w:t>
        </w:r>
        <w:r w:rsidR="009A18C9">
          <w:rPr>
            <w:rFonts w:asciiTheme="minorHAnsi" w:eastAsiaTheme="minorEastAsia" w:hAnsiTheme="minorHAnsi" w:cstheme="minorBidi"/>
            <w:noProof/>
            <w:szCs w:val="22"/>
          </w:rPr>
          <w:tab/>
        </w:r>
        <w:r w:rsidR="009A18C9" w:rsidRPr="00237816">
          <w:rPr>
            <w:rStyle w:val="Hyperlink"/>
            <w:noProof/>
          </w:rPr>
          <w:t>Einsatz von Reproduktionstechniken</w:t>
        </w:r>
        <w:r w:rsidR="009A18C9">
          <w:rPr>
            <w:noProof/>
            <w:webHidden/>
          </w:rPr>
          <w:tab/>
        </w:r>
        <w:r w:rsidR="009A18C9">
          <w:rPr>
            <w:noProof/>
            <w:webHidden/>
          </w:rPr>
          <w:fldChar w:fldCharType="begin"/>
        </w:r>
        <w:r w:rsidR="009A18C9">
          <w:rPr>
            <w:noProof/>
            <w:webHidden/>
          </w:rPr>
          <w:instrText xml:space="preserve"> PAGEREF _Toc499542721 \h </w:instrText>
        </w:r>
        <w:r w:rsidR="009A18C9">
          <w:rPr>
            <w:noProof/>
            <w:webHidden/>
          </w:rPr>
        </w:r>
        <w:r w:rsidR="009A18C9">
          <w:rPr>
            <w:noProof/>
            <w:webHidden/>
          </w:rPr>
          <w:fldChar w:fldCharType="separate"/>
        </w:r>
        <w:r w:rsidR="00D311CA">
          <w:rPr>
            <w:noProof/>
            <w:webHidden/>
          </w:rPr>
          <w:t>12</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22" w:history="1">
        <w:r w:rsidR="009A18C9" w:rsidRPr="00237816">
          <w:rPr>
            <w:rStyle w:val="Hyperlink"/>
            <w:noProof/>
          </w:rPr>
          <w:t>(13.1) Künstliche Besamung</w:t>
        </w:r>
        <w:r w:rsidR="009A18C9">
          <w:rPr>
            <w:noProof/>
            <w:webHidden/>
          </w:rPr>
          <w:tab/>
        </w:r>
        <w:r w:rsidR="009A18C9">
          <w:rPr>
            <w:noProof/>
            <w:webHidden/>
          </w:rPr>
          <w:fldChar w:fldCharType="begin"/>
        </w:r>
        <w:r w:rsidR="009A18C9">
          <w:rPr>
            <w:noProof/>
            <w:webHidden/>
          </w:rPr>
          <w:instrText xml:space="preserve"> PAGEREF _Toc499542722 \h </w:instrText>
        </w:r>
        <w:r w:rsidR="009A18C9">
          <w:rPr>
            <w:noProof/>
            <w:webHidden/>
          </w:rPr>
        </w:r>
        <w:r w:rsidR="009A18C9">
          <w:rPr>
            <w:noProof/>
            <w:webHidden/>
          </w:rPr>
          <w:fldChar w:fldCharType="separate"/>
        </w:r>
        <w:r w:rsidR="00D311CA">
          <w:rPr>
            <w:noProof/>
            <w:webHidden/>
          </w:rPr>
          <w:t>12</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23" w:history="1">
        <w:r w:rsidR="009A18C9" w:rsidRPr="00237816">
          <w:rPr>
            <w:rStyle w:val="Hyperlink"/>
            <w:noProof/>
          </w:rPr>
          <w:t>(13.2) Embryotransfer</w:t>
        </w:r>
        <w:r w:rsidR="009A18C9">
          <w:rPr>
            <w:noProof/>
            <w:webHidden/>
          </w:rPr>
          <w:tab/>
        </w:r>
        <w:r w:rsidR="009A18C9">
          <w:rPr>
            <w:noProof/>
            <w:webHidden/>
          </w:rPr>
          <w:fldChar w:fldCharType="begin"/>
        </w:r>
        <w:r w:rsidR="009A18C9">
          <w:rPr>
            <w:noProof/>
            <w:webHidden/>
          </w:rPr>
          <w:instrText xml:space="preserve"> PAGEREF _Toc499542723 \h </w:instrText>
        </w:r>
        <w:r w:rsidR="009A18C9">
          <w:rPr>
            <w:noProof/>
            <w:webHidden/>
          </w:rPr>
        </w:r>
        <w:r w:rsidR="009A18C9">
          <w:rPr>
            <w:noProof/>
            <w:webHidden/>
          </w:rPr>
          <w:fldChar w:fldCharType="separate"/>
        </w:r>
        <w:r w:rsidR="00D311CA">
          <w:rPr>
            <w:noProof/>
            <w:webHidden/>
          </w:rPr>
          <w:t>12</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24" w:history="1">
        <w:r w:rsidR="009A18C9" w:rsidRPr="00237816">
          <w:rPr>
            <w:rStyle w:val="Hyperlink"/>
            <w:noProof/>
          </w:rPr>
          <w:t>(13.3) Klonen</w:t>
        </w:r>
        <w:r w:rsidR="009A18C9">
          <w:rPr>
            <w:noProof/>
            <w:webHidden/>
          </w:rPr>
          <w:tab/>
        </w:r>
        <w:r w:rsidR="009A18C9">
          <w:rPr>
            <w:noProof/>
            <w:webHidden/>
          </w:rPr>
          <w:fldChar w:fldCharType="begin"/>
        </w:r>
        <w:r w:rsidR="009A18C9">
          <w:rPr>
            <w:noProof/>
            <w:webHidden/>
          </w:rPr>
          <w:instrText xml:space="preserve"> PAGEREF _Toc499542724 \h </w:instrText>
        </w:r>
        <w:r w:rsidR="009A18C9">
          <w:rPr>
            <w:noProof/>
            <w:webHidden/>
          </w:rPr>
        </w:r>
        <w:r w:rsidR="009A18C9">
          <w:rPr>
            <w:noProof/>
            <w:webHidden/>
          </w:rPr>
          <w:fldChar w:fldCharType="separate"/>
        </w:r>
        <w:r w:rsidR="00D311CA">
          <w:rPr>
            <w:noProof/>
            <w:webHidden/>
          </w:rPr>
          <w:t>13</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25" w:history="1">
        <w:r w:rsidR="009A18C9" w:rsidRPr="00237816">
          <w:rPr>
            <w:rStyle w:val="Hyperlink"/>
            <w:noProof/>
          </w:rPr>
          <w:t>14.</w:t>
        </w:r>
        <w:r w:rsidR="009A18C9">
          <w:rPr>
            <w:rFonts w:asciiTheme="minorHAnsi" w:eastAsiaTheme="minorEastAsia" w:hAnsiTheme="minorHAnsi" w:cstheme="minorBidi"/>
            <w:noProof/>
            <w:szCs w:val="22"/>
          </w:rPr>
          <w:tab/>
        </w:r>
        <w:r w:rsidR="009A18C9" w:rsidRPr="00237816">
          <w:rPr>
            <w:rStyle w:val="Hyperlink"/>
            <w:noProof/>
          </w:rPr>
          <w:t>Berücksichtigung gesundheitlicher Merkmale sowie genetischer   Defekte bzw. Besonderheiten</w:t>
        </w:r>
        <w:r w:rsidR="009A18C9">
          <w:rPr>
            <w:noProof/>
            <w:webHidden/>
          </w:rPr>
          <w:tab/>
        </w:r>
        <w:r w:rsidR="009A18C9">
          <w:rPr>
            <w:noProof/>
            <w:webHidden/>
          </w:rPr>
          <w:fldChar w:fldCharType="begin"/>
        </w:r>
        <w:r w:rsidR="009A18C9">
          <w:rPr>
            <w:noProof/>
            <w:webHidden/>
          </w:rPr>
          <w:instrText xml:space="preserve"> PAGEREF _Toc499542725 \h </w:instrText>
        </w:r>
        <w:r w:rsidR="009A18C9">
          <w:rPr>
            <w:noProof/>
            <w:webHidden/>
          </w:rPr>
        </w:r>
        <w:r w:rsidR="009A18C9">
          <w:rPr>
            <w:noProof/>
            <w:webHidden/>
          </w:rPr>
          <w:fldChar w:fldCharType="separate"/>
        </w:r>
        <w:r w:rsidR="00D311CA">
          <w:rPr>
            <w:noProof/>
            <w:webHidden/>
          </w:rPr>
          <w:t>13</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26" w:history="1">
        <w:r w:rsidR="009A18C9" w:rsidRPr="00237816">
          <w:rPr>
            <w:rStyle w:val="Hyperlink"/>
            <w:rFonts w:eastAsia="MS Mincho"/>
            <w:noProof/>
          </w:rPr>
          <w:t>15.</w:t>
        </w:r>
        <w:r w:rsidR="009A18C9">
          <w:rPr>
            <w:rFonts w:asciiTheme="minorHAnsi" w:eastAsiaTheme="minorEastAsia" w:hAnsiTheme="minorHAnsi" w:cstheme="minorBidi"/>
            <w:noProof/>
            <w:szCs w:val="22"/>
          </w:rPr>
          <w:tab/>
        </w:r>
        <w:r w:rsidR="009A18C9" w:rsidRPr="00237816">
          <w:rPr>
            <w:rStyle w:val="Hyperlink"/>
            <w:rFonts w:eastAsia="MS Mincho"/>
            <w:noProof/>
          </w:rPr>
          <w:t>Zuchtwertschätzung</w:t>
        </w:r>
        <w:r w:rsidR="009A18C9">
          <w:rPr>
            <w:noProof/>
            <w:webHidden/>
          </w:rPr>
          <w:tab/>
        </w:r>
        <w:r w:rsidR="009A18C9">
          <w:rPr>
            <w:noProof/>
            <w:webHidden/>
          </w:rPr>
          <w:fldChar w:fldCharType="begin"/>
        </w:r>
        <w:r w:rsidR="009A18C9">
          <w:rPr>
            <w:noProof/>
            <w:webHidden/>
          </w:rPr>
          <w:instrText xml:space="preserve"> PAGEREF _Toc499542726 \h </w:instrText>
        </w:r>
        <w:r w:rsidR="009A18C9">
          <w:rPr>
            <w:noProof/>
            <w:webHidden/>
          </w:rPr>
        </w:r>
        <w:r w:rsidR="009A18C9">
          <w:rPr>
            <w:noProof/>
            <w:webHidden/>
          </w:rPr>
          <w:fldChar w:fldCharType="separate"/>
        </w:r>
        <w:r w:rsidR="00D311CA">
          <w:rPr>
            <w:noProof/>
            <w:webHidden/>
          </w:rPr>
          <w:t>13</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27" w:history="1">
        <w:r w:rsidR="009A18C9" w:rsidRPr="00237816">
          <w:rPr>
            <w:rStyle w:val="Hyperlink"/>
            <w:rFonts w:eastAsia="MS Mincho" w:cstheme="majorBidi"/>
            <w:noProof/>
          </w:rPr>
          <w:t>16.</w:t>
        </w:r>
        <w:r w:rsidR="009A18C9">
          <w:rPr>
            <w:rFonts w:asciiTheme="minorHAnsi" w:eastAsiaTheme="minorEastAsia" w:hAnsiTheme="minorHAnsi" w:cstheme="minorBidi"/>
            <w:noProof/>
            <w:szCs w:val="22"/>
          </w:rPr>
          <w:tab/>
        </w:r>
        <w:r w:rsidR="009A18C9" w:rsidRPr="00237816">
          <w:rPr>
            <w:rStyle w:val="Hyperlink"/>
            <w:rFonts w:eastAsia="MS Mincho"/>
            <w:noProof/>
          </w:rPr>
          <w:t>Beauftragte Stellen</w:t>
        </w:r>
        <w:r w:rsidR="009A18C9">
          <w:rPr>
            <w:noProof/>
            <w:webHidden/>
          </w:rPr>
          <w:tab/>
        </w:r>
        <w:r w:rsidR="009A18C9">
          <w:rPr>
            <w:noProof/>
            <w:webHidden/>
          </w:rPr>
          <w:fldChar w:fldCharType="begin"/>
        </w:r>
        <w:r w:rsidR="009A18C9">
          <w:rPr>
            <w:noProof/>
            <w:webHidden/>
          </w:rPr>
          <w:instrText xml:space="preserve"> PAGEREF _Toc499542727 \h </w:instrText>
        </w:r>
        <w:r w:rsidR="009A18C9">
          <w:rPr>
            <w:noProof/>
            <w:webHidden/>
          </w:rPr>
        </w:r>
        <w:r w:rsidR="009A18C9">
          <w:rPr>
            <w:noProof/>
            <w:webHidden/>
          </w:rPr>
          <w:fldChar w:fldCharType="separate"/>
        </w:r>
        <w:r w:rsidR="00D311CA">
          <w:rPr>
            <w:noProof/>
            <w:webHidden/>
          </w:rPr>
          <w:t>13</w:t>
        </w:r>
        <w:r w:rsidR="009A18C9">
          <w:rPr>
            <w:noProof/>
            <w:webHidden/>
          </w:rPr>
          <w:fldChar w:fldCharType="end"/>
        </w:r>
      </w:hyperlink>
    </w:p>
    <w:p w:rsidR="009A18C9" w:rsidRDefault="00FE7F4D">
      <w:pPr>
        <w:pStyle w:val="Verzeichnis1"/>
        <w:tabs>
          <w:tab w:val="left" w:pos="660"/>
          <w:tab w:val="right" w:leader="dot" w:pos="9060"/>
        </w:tabs>
        <w:rPr>
          <w:rFonts w:asciiTheme="minorHAnsi" w:eastAsiaTheme="minorEastAsia" w:hAnsiTheme="minorHAnsi" w:cstheme="minorBidi"/>
          <w:noProof/>
          <w:szCs w:val="22"/>
        </w:rPr>
      </w:pPr>
      <w:hyperlink w:anchor="_Toc499542728" w:history="1">
        <w:r w:rsidR="009A18C9" w:rsidRPr="00237816">
          <w:rPr>
            <w:rStyle w:val="Hyperlink"/>
            <w:rFonts w:eastAsia="MS Mincho"/>
            <w:noProof/>
          </w:rPr>
          <w:t>17.</w:t>
        </w:r>
        <w:r w:rsidR="009A18C9">
          <w:rPr>
            <w:rFonts w:asciiTheme="minorHAnsi" w:eastAsiaTheme="minorEastAsia" w:hAnsiTheme="minorHAnsi" w:cstheme="minorBidi"/>
            <w:noProof/>
            <w:szCs w:val="22"/>
          </w:rPr>
          <w:tab/>
        </w:r>
        <w:r w:rsidR="009A18C9" w:rsidRPr="00237816">
          <w:rPr>
            <w:rStyle w:val="Hyperlink"/>
            <w:rFonts w:eastAsia="MS Mincho"/>
            <w:noProof/>
          </w:rPr>
          <w:t>Weitere Bestimmungen</w:t>
        </w:r>
        <w:r w:rsidR="009A18C9">
          <w:rPr>
            <w:noProof/>
            <w:webHidden/>
          </w:rPr>
          <w:tab/>
        </w:r>
        <w:r w:rsidR="009A18C9">
          <w:rPr>
            <w:noProof/>
            <w:webHidden/>
          </w:rPr>
          <w:fldChar w:fldCharType="begin"/>
        </w:r>
        <w:r w:rsidR="009A18C9">
          <w:rPr>
            <w:noProof/>
            <w:webHidden/>
          </w:rPr>
          <w:instrText xml:space="preserve"> PAGEREF _Toc499542728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29" w:history="1">
        <w:r w:rsidR="009A18C9" w:rsidRPr="00237816">
          <w:rPr>
            <w:rStyle w:val="Hyperlink"/>
            <w:rFonts w:eastAsia="MS Mincho"/>
            <w:noProof/>
          </w:rPr>
          <w:t>(17.1) Vergabe einer Lebensnummer (Internationale Lebensnummer Pferd – Unique Equine Lifenumber – UELN)</w:t>
        </w:r>
        <w:r w:rsidR="009A18C9">
          <w:rPr>
            <w:noProof/>
            <w:webHidden/>
          </w:rPr>
          <w:tab/>
        </w:r>
        <w:r w:rsidR="009A18C9">
          <w:rPr>
            <w:noProof/>
            <w:webHidden/>
          </w:rPr>
          <w:fldChar w:fldCharType="begin"/>
        </w:r>
        <w:r w:rsidR="009A18C9">
          <w:rPr>
            <w:noProof/>
            <w:webHidden/>
          </w:rPr>
          <w:instrText xml:space="preserve"> PAGEREF _Toc499542729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30" w:history="1">
        <w:r w:rsidR="009A18C9" w:rsidRPr="00237816">
          <w:rPr>
            <w:rStyle w:val="Hyperlink"/>
            <w:rFonts w:eastAsia="MS Mincho"/>
            <w:noProof/>
          </w:rPr>
          <w:t>(17.2) Vergabe eines Namens bei der Eintragung in das Zuchtbuch</w:t>
        </w:r>
        <w:r w:rsidR="009A18C9">
          <w:rPr>
            <w:noProof/>
            <w:webHidden/>
          </w:rPr>
          <w:tab/>
        </w:r>
        <w:r w:rsidR="009A18C9">
          <w:rPr>
            <w:noProof/>
            <w:webHidden/>
          </w:rPr>
          <w:fldChar w:fldCharType="begin"/>
        </w:r>
        <w:r w:rsidR="009A18C9">
          <w:rPr>
            <w:noProof/>
            <w:webHidden/>
          </w:rPr>
          <w:instrText xml:space="preserve"> PAGEREF _Toc499542730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31" w:history="1">
        <w:r w:rsidR="009A18C9" w:rsidRPr="00237816">
          <w:rPr>
            <w:rStyle w:val="Hyperlink"/>
            <w:rFonts w:eastAsia="MS Mincho"/>
            <w:noProof/>
          </w:rPr>
          <w:t>(17.3) Vergabe eines Zuchtbrandes</w:t>
        </w:r>
        <w:r w:rsidR="009A18C9">
          <w:rPr>
            <w:noProof/>
            <w:webHidden/>
          </w:rPr>
          <w:tab/>
        </w:r>
        <w:r w:rsidR="009A18C9">
          <w:rPr>
            <w:noProof/>
            <w:webHidden/>
          </w:rPr>
          <w:fldChar w:fldCharType="begin"/>
        </w:r>
        <w:r w:rsidR="009A18C9">
          <w:rPr>
            <w:noProof/>
            <w:webHidden/>
          </w:rPr>
          <w:instrText xml:space="preserve"> PAGEREF _Toc499542731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32" w:history="1">
        <w:r w:rsidR="009A18C9" w:rsidRPr="00237816">
          <w:rPr>
            <w:rStyle w:val="Hyperlink"/>
            <w:rFonts w:eastAsia="MS Mincho"/>
            <w:noProof/>
          </w:rPr>
          <w:t>(17.3.1) Beauftragte für die Kennzeichnung</w:t>
        </w:r>
        <w:r w:rsidR="009A18C9">
          <w:rPr>
            <w:noProof/>
            <w:webHidden/>
          </w:rPr>
          <w:tab/>
        </w:r>
        <w:r w:rsidR="009A18C9">
          <w:rPr>
            <w:noProof/>
            <w:webHidden/>
          </w:rPr>
          <w:fldChar w:fldCharType="begin"/>
        </w:r>
        <w:r w:rsidR="009A18C9">
          <w:rPr>
            <w:noProof/>
            <w:webHidden/>
          </w:rPr>
          <w:instrText xml:space="preserve"> PAGEREF _Toc499542732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9A18C9" w:rsidRDefault="00FE7F4D">
      <w:pPr>
        <w:pStyle w:val="Verzeichnis3"/>
        <w:tabs>
          <w:tab w:val="right" w:leader="dot" w:pos="9060"/>
        </w:tabs>
        <w:rPr>
          <w:rFonts w:asciiTheme="minorHAnsi" w:eastAsiaTheme="minorEastAsia" w:hAnsiTheme="minorHAnsi" w:cstheme="minorBidi"/>
          <w:noProof/>
          <w:szCs w:val="22"/>
        </w:rPr>
      </w:pPr>
      <w:hyperlink w:anchor="_Toc499542733" w:history="1">
        <w:r w:rsidR="009A18C9" w:rsidRPr="00237816">
          <w:rPr>
            <w:rStyle w:val="Hyperlink"/>
            <w:rFonts w:eastAsia="MS Mincho"/>
            <w:noProof/>
          </w:rPr>
          <w:t>(17.3.2) Zuchtbrand</w:t>
        </w:r>
        <w:r w:rsidR="009A18C9">
          <w:rPr>
            <w:noProof/>
            <w:webHidden/>
          </w:rPr>
          <w:tab/>
        </w:r>
        <w:r w:rsidR="009A18C9">
          <w:rPr>
            <w:noProof/>
            <w:webHidden/>
          </w:rPr>
          <w:fldChar w:fldCharType="begin"/>
        </w:r>
        <w:r w:rsidR="009A18C9">
          <w:rPr>
            <w:noProof/>
            <w:webHidden/>
          </w:rPr>
          <w:instrText xml:space="preserve"> PAGEREF _Toc499542733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34" w:history="1">
        <w:r w:rsidR="009A18C9" w:rsidRPr="00237816">
          <w:rPr>
            <w:rStyle w:val="Hyperlink"/>
            <w:rFonts w:eastAsia="MS Mincho"/>
            <w:noProof/>
          </w:rPr>
          <w:t>(17.4) Transponder</w:t>
        </w:r>
        <w:r w:rsidR="009A18C9">
          <w:rPr>
            <w:noProof/>
            <w:webHidden/>
          </w:rPr>
          <w:tab/>
        </w:r>
        <w:r w:rsidR="009A18C9">
          <w:rPr>
            <w:noProof/>
            <w:webHidden/>
          </w:rPr>
          <w:fldChar w:fldCharType="begin"/>
        </w:r>
        <w:r w:rsidR="009A18C9">
          <w:rPr>
            <w:noProof/>
            <w:webHidden/>
          </w:rPr>
          <w:instrText xml:space="preserve"> PAGEREF _Toc499542734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9A18C9" w:rsidRDefault="00FE7F4D">
      <w:pPr>
        <w:pStyle w:val="Verzeichnis2"/>
        <w:tabs>
          <w:tab w:val="right" w:leader="dot" w:pos="9060"/>
        </w:tabs>
        <w:rPr>
          <w:rFonts w:asciiTheme="minorHAnsi" w:eastAsiaTheme="minorEastAsia" w:hAnsiTheme="minorHAnsi" w:cstheme="minorBidi"/>
          <w:noProof/>
          <w:szCs w:val="22"/>
        </w:rPr>
      </w:pPr>
      <w:hyperlink w:anchor="_Toc499542735" w:history="1">
        <w:r w:rsidR="009A18C9" w:rsidRPr="00237816">
          <w:rPr>
            <w:rStyle w:val="Hyperlink"/>
            <w:rFonts w:eastAsia="MS Mincho"/>
            <w:noProof/>
          </w:rPr>
          <w:t>(17.5) Prefix-/Suffixregelung für Ponys, Kleinpferde und sonstige Rassen</w:t>
        </w:r>
        <w:r w:rsidR="009A18C9">
          <w:rPr>
            <w:noProof/>
            <w:webHidden/>
          </w:rPr>
          <w:tab/>
        </w:r>
        <w:r w:rsidR="009A18C9">
          <w:rPr>
            <w:noProof/>
            <w:webHidden/>
          </w:rPr>
          <w:fldChar w:fldCharType="begin"/>
        </w:r>
        <w:r w:rsidR="009A18C9">
          <w:rPr>
            <w:noProof/>
            <w:webHidden/>
          </w:rPr>
          <w:instrText xml:space="preserve"> PAGEREF _Toc499542735 \h </w:instrText>
        </w:r>
        <w:r w:rsidR="009A18C9">
          <w:rPr>
            <w:noProof/>
            <w:webHidden/>
          </w:rPr>
        </w:r>
        <w:r w:rsidR="009A18C9">
          <w:rPr>
            <w:noProof/>
            <w:webHidden/>
          </w:rPr>
          <w:fldChar w:fldCharType="separate"/>
        </w:r>
        <w:r w:rsidR="00D311CA">
          <w:rPr>
            <w:noProof/>
            <w:webHidden/>
          </w:rPr>
          <w:t>14</w:t>
        </w:r>
        <w:r w:rsidR="009A18C9">
          <w:rPr>
            <w:noProof/>
            <w:webHidden/>
          </w:rPr>
          <w:fldChar w:fldCharType="end"/>
        </w:r>
      </w:hyperlink>
    </w:p>
    <w:p w:rsidR="003F798F" w:rsidRDefault="003F798F">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342420" w:rsidRPr="008152CB" w:rsidRDefault="00342420" w:rsidP="00342420">
      <w:pPr>
        <w:rPr>
          <w:rFonts w:eastAsia="MS Mincho"/>
          <w:b/>
          <w:sz w:val="32"/>
          <w:szCs w:val="32"/>
        </w:rPr>
      </w:pPr>
      <w:r w:rsidRPr="008152CB">
        <w:rPr>
          <w:rFonts w:eastAsia="MS Mincho"/>
          <w:b/>
          <w:sz w:val="32"/>
          <w:szCs w:val="32"/>
        </w:rPr>
        <w:lastRenderedPageBreak/>
        <w:t xml:space="preserve">Zuchtprogramme für </w:t>
      </w:r>
      <w:r>
        <w:rPr>
          <w:rFonts w:eastAsia="MS Mincho"/>
          <w:b/>
          <w:sz w:val="32"/>
          <w:szCs w:val="32"/>
        </w:rPr>
        <w:t>Sonstige R</w:t>
      </w:r>
      <w:r w:rsidRPr="008152CB">
        <w:rPr>
          <w:rFonts w:eastAsia="MS Mincho"/>
          <w:b/>
          <w:sz w:val="32"/>
          <w:szCs w:val="32"/>
        </w:rPr>
        <w:t>assen</w:t>
      </w:r>
    </w:p>
    <w:p w:rsidR="00FE7F4D" w:rsidRDefault="00FE7F4D" w:rsidP="00FE7F4D">
      <w:pPr>
        <w:rPr>
          <w:rFonts w:eastAsia="MS Mincho"/>
          <w:b/>
          <w:sz w:val="26"/>
          <w:szCs w:val="26"/>
        </w:rPr>
      </w:pPr>
      <w:bookmarkStart w:id="0" w:name="_Hlk495478432"/>
      <w:r w:rsidRPr="008152CB">
        <w:rPr>
          <w:rFonts w:eastAsia="MS Mincho"/>
          <w:b/>
          <w:sz w:val="26"/>
          <w:szCs w:val="26"/>
        </w:rPr>
        <w:t>Zuchtprogramm für die Rasse Paso Pferd</w:t>
      </w:r>
      <w:r>
        <w:rPr>
          <w:rFonts w:eastAsia="MS Mincho"/>
          <w:b/>
          <w:sz w:val="26"/>
          <w:szCs w:val="26"/>
        </w:rPr>
        <w:t xml:space="preserve"> </w:t>
      </w:r>
      <w:r w:rsidRPr="00322AAD">
        <w:rPr>
          <w:rFonts w:eastAsia="MS Mincho"/>
          <w:b/>
          <w:sz w:val="26"/>
          <w:szCs w:val="26"/>
        </w:rPr>
        <w:t>des Verbandes der Pony- und Pferdezüchter Hessen e. V.</w:t>
      </w:r>
    </w:p>
    <w:p w:rsidR="008152CB" w:rsidRPr="008152CB" w:rsidRDefault="008152CB" w:rsidP="008152CB">
      <w:pPr>
        <w:rPr>
          <w:rFonts w:eastAsia="MS Mincho"/>
        </w:rPr>
      </w:pPr>
    </w:p>
    <w:p w:rsidR="002212ED" w:rsidRDefault="002212ED" w:rsidP="008152CB">
      <w:pPr>
        <w:pStyle w:val="berschrift1"/>
        <w:numPr>
          <w:ilvl w:val="0"/>
          <w:numId w:val="26"/>
        </w:numPr>
        <w:rPr>
          <w:rFonts w:eastAsia="MS Mincho"/>
        </w:rPr>
      </w:pPr>
      <w:bookmarkStart w:id="1" w:name="_Hlk495063341"/>
      <w:bookmarkStart w:id="2" w:name="_Toc496623765"/>
      <w:bookmarkStart w:id="3" w:name="_Toc499542681"/>
      <w:bookmarkStart w:id="4" w:name="_Hlk495478462"/>
      <w:bookmarkEnd w:id="0"/>
      <w:r>
        <w:rPr>
          <w:rFonts w:eastAsia="MS Mincho"/>
        </w:rPr>
        <w:t>Angaben zum Ursprungszuchtbuch</w:t>
      </w:r>
      <w:bookmarkEnd w:id="1"/>
      <w:bookmarkEnd w:id="2"/>
      <w:bookmarkEnd w:id="3"/>
    </w:p>
    <w:bookmarkEnd w:id="4"/>
    <w:p w:rsidR="007126EA" w:rsidRPr="00E25809" w:rsidRDefault="007126EA">
      <w:pPr>
        <w:jc w:val="both"/>
      </w:pPr>
      <w:r>
        <w:t xml:space="preserve">Die deutschen </w:t>
      </w:r>
      <w:bookmarkStart w:id="5" w:name="_Hlk495478483"/>
      <w:r w:rsidR="002212ED" w:rsidRPr="008152CB">
        <w:t>Zuchtverbände</w:t>
      </w:r>
      <w:r w:rsidR="002212ED">
        <w:t xml:space="preserve"> </w:t>
      </w:r>
      <w:bookmarkEnd w:id="5"/>
      <w:r>
        <w:t>führen im Sinne der Vorgaben der EU und des deutschen Tierzuchtrechts gemeinsam das Zuchtbuch über den Ursprung der Rasse Paso Pferd</w:t>
      </w:r>
      <w:r w:rsidR="002212ED">
        <w:t>.</w:t>
      </w:r>
      <w:r w:rsidRPr="00E25809">
        <w:t xml:space="preserve"> Die gemeinsame Führung des Ursprungzuchtbuches für die Rasse des Paso Pferdes wurde von den </w:t>
      </w:r>
      <w:r w:rsidR="001E4D97" w:rsidRPr="00E25809">
        <w:t xml:space="preserve">folgenden </w:t>
      </w:r>
      <w:bookmarkStart w:id="6" w:name="_Hlk495478513"/>
      <w:r w:rsidR="002212ED" w:rsidRPr="008152CB">
        <w:t>Zuchtverbänden</w:t>
      </w:r>
      <w:r w:rsidR="002212ED" w:rsidRPr="007373D7">
        <w:rPr>
          <w:color w:val="FF0000"/>
        </w:rPr>
        <w:t xml:space="preserve"> </w:t>
      </w:r>
      <w:bookmarkEnd w:id="6"/>
      <w:r w:rsidRPr="00E25809">
        <w:t>am 2. Mai 2005 schriftlich vereinbart</w:t>
      </w:r>
      <w:r w:rsidR="00A44C6C">
        <w:t xml:space="preserve"> (letzte Aktualisierung am 2. Mai 2016)</w:t>
      </w:r>
      <w:r w:rsidR="001E4D97" w:rsidRPr="00E25809">
        <w:t>:</w:t>
      </w:r>
    </w:p>
    <w:p w:rsidR="00F73A91" w:rsidRPr="00685CDB" w:rsidRDefault="00F73A91" w:rsidP="00F73A91">
      <w:r w:rsidRPr="00685CDB">
        <w:t>Pferdezuchtverband Brand</w:t>
      </w:r>
      <w:r w:rsidR="00460639" w:rsidRPr="00685CDB">
        <w:t>en</w:t>
      </w:r>
      <w:r w:rsidRPr="00685CDB">
        <w:t>burg-Anhalt e.V. (Recht</w:t>
      </w:r>
      <w:r w:rsidR="00D30CE0" w:rsidRPr="00685CDB">
        <w:t>s</w:t>
      </w:r>
      <w:r w:rsidRPr="00685CDB">
        <w:t xml:space="preserve">nachfolge der Verbände </w:t>
      </w:r>
      <w:r w:rsidRPr="00685CDB">
        <w:rPr>
          <w:rFonts w:cs="Arial"/>
        </w:rPr>
        <w:t>Pferdezuchtverband Berlin-Brandenburg e.V. und Pferdezuchtverband Sachsen-Anhalt e.V.)</w:t>
      </w:r>
    </w:p>
    <w:p w:rsidR="00F73A91" w:rsidRPr="00685CDB" w:rsidRDefault="00F73A91" w:rsidP="00F73A91">
      <w:pPr>
        <w:rPr>
          <w:rFonts w:cs="Arial"/>
        </w:rPr>
      </w:pPr>
      <w:r w:rsidRPr="00685CDB">
        <w:rPr>
          <w:rFonts w:cs="Arial"/>
        </w:rPr>
        <w:t>Verband der Pferdezüchter Mecklenburg-Vorpommern e.V.</w:t>
      </w:r>
    </w:p>
    <w:p w:rsidR="00F73A91" w:rsidRPr="00685CDB" w:rsidRDefault="00F73A91" w:rsidP="00F73A91">
      <w:pPr>
        <w:rPr>
          <w:rFonts w:cs="Arial"/>
        </w:rPr>
      </w:pPr>
      <w:r w:rsidRPr="00685CDB">
        <w:rPr>
          <w:rFonts w:cs="Arial"/>
        </w:rPr>
        <w:t>Pferdezuchtverband Rheinland-Pfalz-Saar e.V.</w:t>
      </w:r>
    </w:p>
    <w:p w:rsidR="00F73A91" w:rsidRPr="00685CDB" w:rsidRDefault="00F73A91" w:rsidP="00F73A91">
      <w:pPr>
        <w:rPr>
          <w:rFonts w:cs="Arial"/>
        </w:rPr>
      </w:pPr>
      <w:r w:rsidRPr="00685CDB">
        <w:rPr>
          <w:rFonts w:cs="Arial"/>
        </w:rPr>
        <w:t>Pferdezuchtverband Sach</w:t>
      </w:r>
      <w:r w:rsidR="00460639" w:rsidRPr="00685CDB">
        <w:rPr>
          <w:rFonts w:cs="Arial"/>
        </w:rPr>
        <w:t>s</w:t>
      </w:r>
      <w:r w:rsidRPr="00685CDB">
        <w:rPr>
          <w:rFonts w:cs="Arial"/>
        </w:rPr>
        <w:t>en-Thüringen e.V. (Rechtsnachfolge der Verbände Pferdezuchtverband Sachsen e.V. und Verband Thüringer Pferdezüchter e.V.)</w:t>
      </w:r>
    </w:p>
    <w:p w:rsidR="00F73A91" w:rsidRPr="00685CDB" w:rsidRDefault="00F73A91" w:rsidP="00F73A91">
      <w:pPr>
        <w:rPr>
          <w:rFonts w:cs="Arial"/>
        </w:rPr>
      </w:pPr>
      <w:r w:rsidRPr="00685CDB">
        <w:rPr>
          <w:rFonts w:cs="Arial"/>
        </w:rPr>
        <w:t>Westfälisches Pferdestammbuch e.V.</w:t>
      </w:r>
    </w:p>
    <w:p w:rsidR="00F73A91" w:rsidRPr="00685CDB" w:rsidRDefault="00F73A91" w:rsidP="00F73A91">
      <w:pPr>
        <w:rPr>
          <w:rFonts w:cs="Arial"/>
        </w:rPr>
      </w:pPr>
      <w:r w:rsidRPr="00685CDB">
        <w:rPr>
          <w:rFonts w:cs="Arial"/>
        </w:rPr>
        <w:t>Pferdestammbuch Schleswig-Holstein/Hamburg e.V.</w:t>
      </w:r>
    </w:p>
    <w:p w:rsidR="00F73A91" w:rsidRPr="00685CDB" w:rsidRDefault="00F73A91" w:rsidP="00F73A91">
      <w:pPr>
        <w:rPr>
          <w:rFonts w:cs="Arial"/>
        </w:rPr>
      </w:pPr>
      <w:r w:rsidRPr="00685CDB">
        <w:rPr>
          <w:rFonts w:cs="Arial"/>
        </w:rPr>
        <w:t>Bayerischer Zuchtverband für Kleinpferde und Spezialpferderassen e.V.</w:t>
      </w:r>
    </w:p>
    <w:p w:rsidR="00F73A91" w:rsidRPr="00685CDB" w:rsidRDefault="00F73A91" w:rsidP="00F73A91">
      <w:pPr>
        <w:rPr>
          <w:rFonts w:cs="Arial"/>
        </w:rPr>
      </w:pPr>
      <w:r w:rsidRPr="00685CDB">
        <w:rPr>
          <w:rFonts w:cs="Arial"/>
        </w:rPr>
        <w:t>Verband der Pony- und Pferdezüchter Hessen e.V.</w:t>
      </w:r>
    </w:p>
    <w:p w:rsidR="00F73A91" w:rsidRPr="00891E65" w:rsidRDefault="00F73A91" w:rsidP="00F73A91">
      <w:pPr>
        <w:rPr>
          <w:rFonts w:cs="Arial"/>
        </w:rPr>
      </w:pPr>
      <w:r w:rsidRPr="00685CDB">
        <w:rPr>
          <w:rFonts w:cs="Arial"/>
        </w:rPr>
        <w:t>Pferdestammbuch Weser-Ems e.V.</w:t>
      </w:r>
    </w:p>
    <w:p w:rsidR="00F73A91" w:rsidRDefault="00F73A91" w:rsidP="00F73A91">
      <w:pPr>
        <w:rPr>
          <w:rFonts w:cs="Arial"/>
        </w:rPr>
      </w:pPr>
      <w:r w:rsidRPr="00891E65">
        <w:rPr>
          <w:rFonts w:cs="Arial"/>
        </w:rPr>
        <w:t>Zuchtverband für deutsche Pferde e.V.</w:t>
      </w:r>
    </w:p>
    <w:p w:rsidR="007126EA" w:rsidRDefault="007126EA">
      <w:pPr>
        <w:pStyle w:val="Textkrper21"/>
        <w:tabs>
          <w:tab w:val="clear" w:pos="0"/>
          <w:tab w:val="left" w:pos="340"/>
        </w:tabs>
        <w:overflowPunct/>
        <w:autoSpaceDE/>
        <w:autoSpaceDN/>
        <w:adjustRightInd/>
        <w:textAlignment w:val="auto"/>
        <w:rPr>
          <w:rFonts w:eastAsia="MS Mincho"/>
          <w:szCs w:val="24"/>
        </w:rPr>
      </w:pPr>
    </w:p>
    <w:p w:rsidR="002212ED" w:rsidRPr="008152CB" w:rsidRDefault="002212ED" w:rsidP="002212ED">
      <w:pPr>
        <w:jc w:val="both"/>
        <w:rPr>
          <w:rFonts w:eastAsia="MS Mincho"/>
        </w:rPr>
      </w:pPr>
      <w:bookmarkStart w:id="7" w:name="_Hlk495414825"/>
      <w:r w:rsidRPr="008152CB">
        <w:rPr>
          <w:rFonts w:eastAsia="MS Mincho"/>
        </w:rPr>
        <w:t xml:space="preserve">Änderungen der Grundsätze zur Zucht des Paso Pferdes werden gemeinsam durch die oben genannten Verbände erarbeitet und durch die jeweiligen Verbandsgremien beschlossen. Sie sind der zuständigen Behörde zur Genehmigung vorzulegen. </w:t>
      </w:r>
    </w:p>
    <w:p w:rsidR="002212ED" w:rsidRPr="008152CB" w:rsidRDefault="002212ED" w:rsidP="002212ED">
      <w:pPr>
        <w:jc w:val="both"/>
        <w:rPr>
          <w:rFonts w:eastAsia="MS Mincho"/>
        </w:rPr>
      </w:pPr>
    </w:p>
    <w:p w:rsidR="008152CB" w:rsidRPr="008152CB" w:rsidRDefault="002212ED" w:rsidP="008152CB">
      <w:pPr>
        <w:rPr>
          <w:rFonts w:eastAsia="MS Mincho"/>
          <w:szCs w:val="22"/>
        </w:rPr>
      </w:pPr>
      <w:r w:rsidRPr="008152CB">
        <w:rPr>
          <w:rFonts w:eastAsia="MS Mincho"/>
        </w:rPr>
        <w:t xml:space="preserve">Die Grundsätze der Zucht der Rasse Paso Pferd </w:t>
      </w:r>
      <w:bookmarkStart w:id="8" w:name="_Hlk495652558"/>
      <w:bookmarkStart w:id="9" w:name="_Hlk495653376"/>
      <w:bookmarkStart w:id="10" w:name="_Hlk495654079"/>
      <w:bookmarkStart w:id="11" w:name="_Hlk495654482"/>
      <w:r w:rsidR="008152CB" w:rsidRPr="008152CB">
        <w:rPr>
          <w:rFonts w:eastAsia="MS Mincho"/>
        </w:rPr>
        <w:t xml:space="preserve">sind für Filialzuchtbücher verbindlich und sind auf www.pferd-aktuell.de/zvo/zucht-verbands-ordnung-zvo veröffentlicht. </w:t>
      </w:r>
      <w:bookmarkEnd w:id="8"/>
    </w:p>
    <w:bookmarkEnd w:id="9"/>
    <w:p w:rsidR="002212ED" w:rsidRPr="008152CB" w:rsidRDefault="008152CB" w:rsidP="008152CB">
      <w:pPr>
        <w:jc w:val="both"/>
        <w:rPr>
          <w:rFonts w:eastAsia="MS Mincho"/>
        </w:rPr>
      </w:pPr>
      <w:r w:rsidRPr="008152CB">
        <w:rPr>
          <w:rFonts w:eastAsia="MS Mincho"/>
        </w:rPr>
        <w:t xml:space="preserve">Der Verband veröffentlicht das Zuchtprogramm für die Zucht </w:t>
      </w:r>
      <w:bookmarkEnd w:id="10"/>
      <w:r w:rsidRPr="008152CB">
        <w:rPr>
          <w:rFonts w:eastAsia="MS Mincho"/>
        </w:rPr>
        <w:t xml:space="preserve">der Rasse </w:t>
      </w:r>
      <w:bookmarkEnd w:id="11"/>
      <w:r w:rsidR="002212ED" w:rsidRPr="008152CB">
        <w:rPr>
          <w:rFonts w:eastAsia="MS Mincho"/>
        </w:rPr>
        <w:t xml:space="preserve">Paso Pferd auf </w:t>
      </w:r>
      <w:hyperlink r:id="rId7" w:history="1">
        <w:r w:rsidR="00FE7F4D" w:rsidRPr="00AC7557">
          <w:rPr>
            <w:rStyle w:val="Hyperlink"/>
            <w:rFonts w:eastAsia="MS Mincho"/>
          </w:rPr>
          <w:t>www.ponyverband.de</w:t>
        </w:r>
      </w:hyperlink>
      <w:r w:rsidR="00FE7F4D">
        <w:rPr>
          <w:rFonts w:eastAsia="MS Mincho"/>
        </w:rPr>
        <w:t xml:space="preserve"> </w:t>
      </w:r>
      <w:r w:rsidR="002212ED" w:rsidRPr="008152CB">
        <w:t xml:space="preserve">. </w:t>
      </w:r>
    </w:p>
    <w:p w:rsidR="002212ED" w:rsidRPr="008152CB" w:rsidRDefault="002212ED" w:rsidP="002212ED">
      <w:pPr>
        <w:jc w:val="both"/>
        <w:rPr>
          <w:rFonts w:eastAsia="MS Mincho"/>
        </w:rPr>
      </w:pPr>
    </w:p>
    <w:p w:rsidR="002212ED" w:rsidRPr="008152CB" w:rsidRDefault="002212ED" w:rsidP="002212ED">
      <w:pPr>
        <w:jc w:val="both"/>
        <w:rPr>
          <w:rFonts w:eastAsia="MS Mincho"/>
          <w:i/>
        </w:rPr>
      </w:pPr>
      <w:r w:rsidRPr="008152CB">
        <w:rPr>
          <w:rFonts w:eastAsia="MS Mincho"/>
        </w:rPr>
        <w:t xml:space="preserve">Filialzuchtbücher werden über Änderungen der Grundsätze durch die entsprechende Website informiert. </w:t>
      </w:r>
    </w:p>
    <w:bookmarkEnd w:id="7"/>
    <w:p w:rsidR="002212ED" w:rsidRPr="008152CB" w:rsidRDefault="002212ED">
      <w:pPr>
        <w:pStyle w:val="Textkrper21"/>
        <w:tabs>
          <w:tab w:val="clear" w:pos="0"/>
          <w:tab w:val="left" w:pos="340"/>
        </w:tabs>
        <w:overflowPunct/>
        <w:autoSpaceDE/>
        <w:autoSpaceDN/>
        <w:adjustRightInd/>
        <w:textAlignment w:val="auto"/>
        <w:rPr>
          <w:rFonts w:eastAsia="MS Mincho"/>
          <w:szCs w:val="24"/>
        </w:rPr>
      </w:pPr>
    </w:p>
    <w:p w:rsidR="002212ED" w:rsidRPr="007373D7" w:rsidRDefault="002212ED" w:rsidP="008152CB">
      <w:pPr>
        <w:pStyle w:val="berschrift1"/>
        <w:numPr>
          <w:ilvl w:val="0"/>
          <w:numId w:val="26"/>
        </w:numPr>
        <w:rPr>
          <w:rFonts w:eastAsia="MS Mincho"/>
        </w:rPr>
      </w:pPr>
      <w:bookmarkStart w:id="12" w:name="_Toc496623766"/>
      <w:bookmarkStart w:id="13" w:name="_Toc499542682"/>
      <w:r w:rsidRPr="007373D7">
        <w:rPr>
          <w:rFonts w:eastAsia="MS Mincho"/>
        </w:rPr>
        <w:t>Geografisches Gebiet</w:t>
      </w:r>
      <w:bookmarkEnd w:id="12"/>
      <w:bookmarkEnd w:id="13"/>
    </w:p>
    <w:p w:rsidR="00FE7F4D" w:rsidRDefault="002212ED" w:rsidP="00FE7F4D">
      <w:pPr>
        <w:rPr>
          <w:rFonts w:cs="Arial"/>
        </w:rPr>
      </w:pPr>
      <w:r w:rsidRPr="008152CB">
        <w:rPr>
          <w:rFonts w:cs="Arial"/>
        </w:rPr>
        <w:t xml:space="preserve">Das geographische Gebiet, in dem </w:t>
      </w:r>
      <w:r w:rsidR="00FE7F4D" w:rsidRPr="00322AAD">
        <w:rPr>
          <w:rFonts w:eastAsia="MS Mincho"/>
        </w:rPr>
        <w:t xml:space="preserve">der </w:t>
      </w:r>
      <w:r w:rsidR="00FE7F4D">
        <w:rPr>
          <w:rFonts w:eastAsia="MS Mincho"/>
        </w:rPr>
        <w:t xml:space="preserve">Verband der </w:t>
      </w:r>
      <w:r w:rsidR="00FE7F4D" w:rsidRPr="00322AAD">
        <w:rPr>
          <w:rFonts w:eastAsia="MS Mincho"/>
        </w:rPr>
        <w:t>Pony- und Pferdezüchter Hessen e. V</w:t>
      </w:r>
      <w:r w:rsidR="00FE7F4D">
        <w:rPr>
          <w:rFonts w:eastAsia="MS Mincho"/>
        </w:rPr>
        <w:t>.</w:t>
      </w:r>
      <w:r w:rsidR="00FE7F4D" w:rsidRPr="00322AAD">
        <w:rPr>
          <w:rFonts w:cs="Arial"/>
        </w:rPr>
        <w:t xml:space="preserve"> das</w:t>
      </w:r>
      <w:r w:rsidR="00FE7F4D" w:rsidRPr="00337996">
        <w:rPr>
          <w:rFonts w:cs="Arial"/>
        </w:rPr>
        <w:t xml:space="preserve"> Zuc</w:t>
      </w:r>
      <w:r w:rsidR="00FE7F4D">
        <w:rPr>
          <w:rFonts w:cs="Arial"/>
        </w:rPr>
        <w:t>htprogramm durchführt, umfasst das Gebiet der Bundesrepublik Deutschland.</w:t>
      </w:r>
    </w:p>
    <w:p w:rsidR="00FE7F4D" w:rsidRPr="00337996" w:rsidRDefault="00FE7F4D" w:rsidP="00FE7F4D">
      <w:pPr>
        <w:rPr>
          <w:rFonts w:eastAsia="MS Mincho"/>
        </w:rPr>
      </w:pPr>
    </w:p>
    <w:p w:rsidR="00FE7F4D" w:rsidRPr="00337996" w:rsidRDefault="00FE7F4D" w:rsidP="00FE7F4D">
      <w:pPr>
        <w:pStyle w:val="berschrift1"/>
        <w:numPr>
          <w:ilvl w:val="0"/>
          <w:numId w:val="26"/>
        </w:numPr>
        <w:jc w:val="both"/>
        <w:rPr>
          <w:rFonts w:eastAsia="MS Mincho"/>
        </w:rPr>
      </w:pPr>
      <w:bookmarkStart w:id="14" w:name="_Toc496880000"/>
      <w:bookmarkStart w:id="15" w:name="_Toc500754670"/>
      <w:r w:rsidRPr="00337996">
        <w:rPr>
          <w:rFonts w:eastAsia="MS Mincho"/>
        </w:rPr>
        <w:t>Umfang der Zuchtpopulation im Verband</w:t>
      </w:r>
      <w:bookmarkEnd w:id="14"/>
      <w:bookmarkEnd w:id="15"/>
    </w:p>
    <w:p w:rsidR="00FE7F4D" w:rsidRPr="004748D1" w:rsidRDefault="00FE7F4D" w:rsidP="00FE7F4D">
      <w:pPr>
        <w:rPr>
          <w:rFonts w:cs="Arial"/>
        </w:rPr>
      </w:pPr>
      <w:r w:rsidRPr="004748D1">
        <w:rPr>
          <w:rFonts w:cs="Arial"/>
        </w:rPr>
        <w:t>Der Umfang der Population beträgt (Stand 01.01.2018):</w:t>
      </w:r>
    </w:p>
    <w:p w:rsidR="00FE7F4D" w:rsidRPr="004748D1" w:rsidRDefault="00FE7F4D" w:rsidP="00FE7F4D">
      <w:pPr>
        <w:rPr>
          <w:rFonts w:cs="Arial"/>
        </w:rPr>
      </w:pPr>
      <w:r>
        <w:rPr>
          <w:rFonts w:cs="Arial"/>
        </w:rPr>
        <w:t>Stuten:</w:t>
      </w:r>
      <w:r>
        <w:rPr>
          <w:rFonts w:cs="Arial"/>
        </w:rPr>
        <w:tab/>
      </w:r>
      <w:r>
        <w:rPr>
          <w:rFonts w:cs="Arial"/>
        </w:rPr>
        <w:tab/>
        <w:t>3</w:t>
      </w:r>
    </w:p>
    <w:p w:rsidR="00FE7F4D" w:rsidRPr="004748D1" w:rsidRDefault="00FE7F4D" w:rsidP="00FE7F4D">
      <w:pPr>
        <w:rPr>
          <w:rFonts w:cs="Arial"/>
        </w:rPr>
      </w:pPr>
      <w:r>
        <w:rPr>
          <w:rFonts w:cs="Arial"/>
        </w:rPr>
        <w:t>Hengste:</w:t>
      </w:r>
      <w:r>
        <w:rPr>
          <w:rFonts w:cs="Arial"/>
        </w:rPr>
        <w:tab/>
        <w:t>2</w:t>
      </w:r>
    </w:p>
    <w:p w:rsidR="002212ED" w:rsidRPr="008152CB" w:rsidRDefault="002212ED" w:rsidP="002212ED">
      <w:pPr>
        <w:jc w:val="both"/>
        <w:rPr>
          <w:rFonts w:cs="Arial"/>
        </w:rPr>
      </w:pPr>
    </w:p>
    <w:p w:rsidR="002212ED" w:rsidRPr="008152CB" w:rsidRDefault="002212ED" w:rsidP="002212ED">
      <w:pPr>
        <w:rPr>
          <w:rFonts w:cs="Arial"/>
        </w:rPr>
      </w:pPr>
      <w:r w:rsidRPr="008152CB">
        <w:rPr>
          <w:rFonts w:cs="Arial"/>
        </w:rPr>
        <w:t xml:space="preserve">Der Umfang der Population der </w:t>
      </w:r>
      <w:r w:rsidRPr="008152CB">
        <w:rPr>
          <w:rFonts w:eastAsia="MS Mincho"/>
        </w:rPr>
        <w:t>oben genannten Verbände, die gemeinsam das Ursprungszuchtbuch dieser Rasse führen,</w:t>
      </w:r>
      <w:r w:rsidRPr="008152CB">
        <w:rPr>
          <w:rFonts w:cs="Arial"/>
        </w:rPr>
        <w:t xml:space="preserve"> ist auf der Website www.pferd-aktuell.de/shop/index.php/cat/c135_Jahresberichte-FN---DOKR.html einzusehen.</w:t>
      </w:r>
    </w:p>
    <w:p w:rsidR="002212ED" w:rsidRPr="008152CB" w:rsidRDefault="002212ED" w:rsidP="002212ED">
      <w:pPr>
        <w:pStyle w:val="Textkrper21"/>
        <w:tabs>
          <w:tab w:val="clear" w:pos="0"/>
          <w:tab w:val="left" w:pos="340"/>
          <w:tab w:val="left" w:pos="4536"/>
          <w:tab w:val="left" w:pos="4678"/>
        </w:tabs>
        <w:overflowPunct/>
        <w:autoSpaceDE/>
        <w:autoSpaceDN/>
        <w:adjustRightInd/>
        <w:textAlignment w:val="auto"/>
        <w:rPr>
          <w:rFonts w:eastAsia="MS Mincho"/>
          <w:strike/>
        </w:rPr>
      </w:pPr>
    </w:p>
    <w:p w:rsidR="007126EA" w:rsidRDefault="007126EA" w:rsidP="008152CB">
      <w:pPr>
        <w:pStyle w:val="berschrift1"/>
        <w:numPr>
          <w:ilvl w:val="0"/>
          <w:numId w:val="26"/>
        </w:numPr>
        <w:rPr>
          <w:rFonts w:eastAsia="MS Mincho"/>
        </w:rPr>
      </w:pPr>
      <w:bookmarkStart w:id="16" w:name="_Toc496623768"/>
      <w:bookmarkStart w:id="17" w:name="_Toc499542684"/>
      <w:bookmarkStart w:id="18" w:name="a"/>
      <w:r>
        <w:rPr>
          <w:rFonts w:eastAsia="MS Mincho"/>
        </w:rPr>
        <w:t>Zuchtziel, einschließlich der Rassemerkmale</w:t>
      </w:r>
      <w:bookmarkEnd w:id="16"/>
      <w:bookmarkEnd w:id="17"/>
    </w:p>
    <w:p w:rsidR="002212ED" w:rsidRPr="008152CB" w:rsidRDefault="002212ED" w:rsidP="002212ED">
      <w:pPr>
        <w:pStyle w:val="Textkrper21"/>
        <w:tabs>
          <w:tab w:val="clear" w:pos="0"/>
          <w:tab w:val="left" w:pos="340"/>
          <w:tab w:val="left" w:pos="4536"/>
          <w:tab w:val="left" w:pos="4678"/>
        </w:tabs>
        <w:overflowPunct/>
        <w:autoSpaceDE/>
        <w:autoSpaceDN/>
        <w:adjustRightInd/>
        <w:jc w:val="both"/>
        <w:textAlignment w:val="auto"/>
        <w:rPr>
          <w:rFonts w:eastAsia="MS Mincho"/>
        </w:rPr>
      </w:pPr>
      <w:bookmarkStart w:id="19" w:name="_Hlk495414941"/>
      <w:bookmarkEnd w:id="18"/>
      <w:r w:rsidRPr="008152CB">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2E225A" w:rsidRPr="008152CB" w:rsidRDefault="002E225A" w:rsidP="002E225A">
      <w:pPr>
        <w:tabs>
          <w:tab w:val="clear" w:pos="340"/>
        </w:tabs>
        <w:autoSpaceDE w:val="0"/>
        <w:autoSpaceDN w:val="0"/>
        <w:adjustRightInd w:val="0"/>
        <w:jc w:val="both"/>
        <w:rPr>
          <w:rFonts w:eastAsia="MS Mincho"/>
          <w:i/>
        </w:rPr>
      </w:pPr>
      <w:bookmarkStart w:id="20" w:name="_Hlk495652640"/>
      <w:bookmarkEnd w:id="19"/>
      <w:r w:rsidRPr="008152CB">
        <w:rPr>
          <w:rFonts w:ascii="Helvetica" w:hAnsi="Helvetica" w:cs="Helvetica"/>
          <w:i/>
          <w:szCs w:val="22"/>
        </w:rPr>
        <w:t xml:space="preserve">Das Paso Pferd hat ein </w:t>
      </w:r>
      <w:r w:rsidRPr="008152CB">
        <w:rPr>
          <w:rFonts w:eastAsia="MS Mincho"/>
          <w:i/>
        </w:rPr>
        <w:t xml:space="preserve">freundliches, kooperatives Wesen, aufmerksame Reaktionsbereitschaft und Nervenstärke und eignet sich besonders zum </w:t>
      </w:r>
      <w:r w:rsidRPr="008152CB">
        <w:rPr>
          <w:i/>
        </w:rPr>
        <w:t>Wanderreiten, Freizeit- und Geländereiten sowie für Gangpferdewettbewerbe</w:t>
      </w:r>
      <w:r w:rsidR="008152CB" w:rsidRPr="008152CB">
        <w:rPr>
          <w:i/>
        </w:rPr>
        <w:t>.</w:t>
      </w:r>
    </w:p>
    <w:bookmarkEnd w:id="20"/>
    <w:p w:rsidR="007126EA" w:rsidRDefault="007126EA">
      <w:pPr>
        <w:rPr>
          <w:rFonts w:eastAsia="MS Mincho"/>
        </w:rPr>
      </w:pPr>
    </w:p>
    <w:p w:rsidR="002212ED" w:rsidRPr="007373D7" w:rsidRDefault="002212ED" w:rsidP="008152CB">
      <w:pPr>
        <w:pStyle w:val="berschrift1"/>
        <w:numPr>
          <w:ilvl w:val="0"/>
          <w:numId w:val="26"/>
        </w:numPr>
        <w:rPr>
          <w:rFonts w:eastAsia="MS Mincho"/>
        </w:rPr>
      </w:pPr>
      <w:bookmarkStart w:id="21" w:name="_Toc496623769"/>
      <w:bookmarkStart w:id="22" w:name="_Toc499542685"/>
      <w:bookmarkStart w:id="23" w:name="_Hlk495414955"/>
      <w:r w:rsidRPr="007373D7">
        <w:rPr>
          <w:rFonts w:eastAsia="MS Mincho"/>
        </w:rPr>
        <w:t>Eigenschaften und Hauptmerkmale</w:t>
      </w:r>
      <w:bookmarkEnd w:id="21"/>
      <w:bookmarkEnd w:id="22"/>
    </w:p>
    <w:bookmarkEnd w:id="23"/>
    <w:p w:rsidR="007126EA" w:rsidRDefault="007126EA">
      <w:pPr>
        <w:rPr>
          <w:rFonts w:eastAsia="MS Mincho"/>
        </w:rPr>
      </w:pPr>
    </w:p>
    <w:p w:rsidR="007126EA" w:rsidRDefault="007126EA">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 xml:space="preserve">Paso Pferd </w:t>
      </w:r>
    </w:p>
    <w:p w:rsidR="007126EA" w:rsidRDefault="007126EA">
      <w:pPr>
        <w:rPr>
          <w:rFonts w:eastAsia="MS Mincho"/>
        </w:rPr>
      </w:pPr>
    </w:p>
    <w:p w:rsidR="007126EA" w:rsidRDefault="007126EA">
      <w:pPr>
        <w:ind w:left="3600" w:hanging="3600"/>
        <w:rPr>
          <w:rFonts w:eastAsia="MS Mincho"/>
          <w:lang w:val="it-IT"/>
        </w:rPr>
      </w:pPr>
      <w:r>
        <w:rPr>
          <w:rFonts w:eastAsia="MS Mincho"/>
          <w:b/>
          <w:bCs/>
        </w:rPr>
        <w:t>Herkunft</w:t>
      </w:r>
      <w:r>
        <w:rPr>
          <w:rFonts w:eastAsia="MS Mincho"/>
        </w:rPr>
        <w:tab/>
      </w:r>
      <w:r>
        <w:rPr>
          <w:rFonts w:eastAsia="MS Mincho"/>
          <w:i/>
          <w:iCs/>
        </w:rPr>
        <w:t xml:space="preserve">Deutschland mit ursprünglicher Basis in Lateinamerika </w:t>
      </w:r>
      <w:r>
        <w:rPr>
          <w:rFonts w:eastAsia="MS Mincho"/>
          <w:i/>
          <w:iCs/>
        </w:rPr>
        <w:br/>
      </w:r>
      <w:r>
        <w:rPr>
          <w:rFonts w:eastAsia="MS Mincho"/>
          <w:i/>
          <w:iCs/>
        </w:rPr>
        <w:lastRenderedPageBreak/>
        <w:t>(Argentinien, Cos</w:t>
      </w:r>
      <w:r w:rsidR="00FE7F4D">
        <w:rPr>
          <w:rFonts w:eastAsia="MS Mincho"/>
          <w:i/>
          <w:iCs/>
        </w:rPr>
        <w:t>ta Rica, Ecuador, Kuba, Panama,</w:t>
      </w:r>
      <w:r>
        <w:rPr>
          <w:rFonts w:eastAsia="MS Mincho"/>
          <w:i/>
          <w:iCs/>
        </w:rPr>
        <w:t xml:space="preserve"> </w:t>
      </w:r>
      <w:proofErr w:type="spellStart"/>
      <w:r w:rsidR="00FE7F4D">
        <w:rPr>
          <w:rFonts w:eastAsia="MS Mincho"/>
          <w:i/>
          <w:iCs/>
          <w:lang w:val="it-IT"/>
        </w:rPr>
        <w:t>Ko</w:t>
      </w:r>
      <w:r>
        <w:rPr>
          <w:rFonts w:eastAsia="MS Mincho"/>
          <w:i/>
          <w:iCs/>
          <w:lang w:val="it-IT"/>
        </w:rPr>
        <w:t>lumbien</w:t>
      </w:r>
      <w:proofErr w:type="spellEnd"/>
      <w:r>
        <w:rPr>
          <w:rFonts w:eastAsia="MS Mincho"/>
          <w:i/>
          <w:iCs/>
          <w:lang w:val="it-IT"/>
        </w:rPr>
        <w:t xml:space="preserve">, Puerto Rico, Venezuela </w:t>
      </w:r>
      <w:r w:rsidR="00F74BCC">
        <w:rPr>
          <w:rFonts w:eastAsia="MS Mincho"/>
          <w:i/>
          <w:iCs/>
          <w:lang w:val="it-IT"/>
        </w:rPr>
        <w:t>u.a.</w:t>
      </w:r>
      <w:r>
        <w:rPr>
          <w:rFonts w:eastAsia="MS Mincho"/>
          <w:i/>
          <w:iCs/>
          <w:lang w:val="it-IT"/>
        </w:rPr>
        <w:t>)</w:t>
      </w:r>
    </w:p>
    <w:p w:rsidR="007126EA" w:rsidRDefault="007126EA">
      <w:pPr>
        <w:rPr>
          <w:rFonts w:eastAsia="MS Mincho"/>
          <w:lang w:val="it-IT"/>
        </w:rPr>
      </w:pPr>
    </w:p>
    <w:p w:rsidR="007126EA" w:rsidRDefault="007126EA">
      <w:pPr>
        <w:rPr>
          <w:rFonts w:eastAsia="MS Mincho"/>
        </w:rPr>
      </w:pPr>
      <w:r>
        <w:rPr>
          <w:rFonts w:eastAsia="MS Mincho"/>
          <w:b/>
          <w:bCs/>
        </w:rPr>
        <w:t>Größe</w:t>
      </w:r>
      <w:r>
        <w:rPr>
          <w:rFonts w:eastAsia="MS Mincho"/>
          <w:b/>
          <w:bCs/>
        </w:rPr>
        <w:tab/>
      </w:r>
      <w:r>
        <w:rPr>
          <w:rFonts w:eastAsia="MS Mincho"/>
        </w:rPr>
        <w:tab/>
      </w:r>
      <w:r>
        <w:rPr>
          <w:rFonts w:eastAsia="MS Mincho"/>
        </w:rPr>
        <w:tab/>
      </w:r>
      <w:r>
        <w:rPr>
          <w:rFonts w:eastAsia="MS Mincho"/>
        </w:rPr>
        <w:tab/>
      </w:r>
      <w:r>
        <w:rPr>
          <w:rFonts w:eastAsia="MS Mincho"/>
        </w:rPr>
        <w:tab/>
        <w:t>ca. 140 - 160 cm</w:t>
      </w:r>
    </w:p>
    <w:p w:rsidR="007126EA" w:rsidRDefault="007126EA">
      <w:pPr>
        <w:rPr>
          <w:rFonts w:eastAsia="MS Mincho"/>
        </w:rPr>
      </w:pPr>
    </w:p>
    <w:p w:rsidR="007126EA" w:rsidRDefault="007126EA">
      <w:pPr>
        <w:ind w:left="3540" w:hanging="3540"/>
        <w:rPr>
          <w:rFonts w:eastAsia="MS Mincho"/>
        </w:rPr>
      </w:pPr>
      <w:r>
        <w:rPr>
          <w:rFonts w:eastAsia="MS Mincho"/>
          <w:b/>
          <w:bCs/>
        </w:rPr>
        <w:t>Farben</w:t>
      </w:r>
      <w:r>
        <w:rPr>
          <w:rFonts w:eastAsia="MS Mincho"/>
        </w:rPr>
        <w:tab/>
      </w:r>
      <w:r>
        <w:rPr>
          <w:rFonts w:eastAsia="MS Mincho"/>
        </w:rPr>
        <w:tab/>
        <w:t>alle, auch Schecken</w:t>
      </w:r>
    </w:p>
    <w:p w:rsidR="007126EA" w:rsidRDefault="007126EA">
      <w:pPr>
        <w:rPr>
          <w:rFonts w:eastAsia="MS Mincho"/>
          <w:b/>
          <w:bCs/>
        </w:rPr>
      </w:pPr>
    </w:p>
    <w:p w:rsidR="007126EA" w:rsidRDefault="007126EA">
      <w:pPr>
        <w:rPr>
          <w:rFonts w:eastAsia="MS Mincho"/>
          <w:b/>
          <w:bCs/>
        </w:rPr>
      </w:pPr>
      <w:r>
        <w:rPr>
          <w:rFonts w:eastAsia="MS Mincho"/>
          <w:b/>
          <w:bCs/>
        </w:rPr>
        <w:t>Gebäude</w:t>
      </w:r>
    </w:p>
    <w:p w:rsidR="007126EA" w:rsidRDefault="007126EA">
      <w:pPr>
        <w:tabs>
          <w:tab w:val="left" w:pos="1440"/>
        </w:tabs>
        <w:ind w:left="3540" w:hanging="3540"/>
        <w:jc w:val="both"/>
        <w:rPr>
          <w:rFonts w:eastAsia="MS Mincho"/>
          <w:strike/>
        </w:rPr>
      </w:pPr>
      <w:r>
        <w:rPr>
          <w:rFonts w:eastAsia="MS Mincho"/>
        </w:rPr>
        <w:tab/>
      </w:r>
      <w:r>
        <w:rPr>
          <w:rFonts w:eastAsia="MS Mincho"/>
        </w:rPr>
        <w:tab/>
      </w:r>
      <w:r>
        <w:rPr>
          <w:rFonts w:eastAsia="MS Mincho"/>
          <w:i/>
          <w:iCs/>
        </w:rPr>
        <w:t>Kopf</w:t>
      </w:r>
      <w:r>
        <w:rPr>
          <w:rFonts w:eastAsia="MS Mincho"/>
        </w:rPr>
        <w:tab/>
        <w:t>trocken, gerades bis leicht konvexes Profil; große Augen; mittlere bis lange Ohren; flache breite Stirn</w:t>
      </w:r>
    </w:p>
    <w:p w:rsidR="007126EA" w:rsidRDefault="007126EA">
      <w:pPr>
        <w:tabs>
          <w:tab w:val="left" w:pos="1440"/>
        </w:tabs>
        <w:ind w:left="3540" w:hanging="3540"/>
        <w:jc w:val="both"/>
        <w:rPr>
          <w:rFonts w:eastAsia="MS Mincho"/>
          <w:strike/>
        </w:rPr>
      </w:pPr>
    </w:p>
    <w:p w:rsidR="007126EA" w:rsidRDefault="007126EA">
      <w:pPr>
        <w:tabs>
          <w:tab w:val="left" w:pos="1440"/>
        </w:tabs>
        <w:ind w:left="3540" w:hanging="3540"/>
        <w:jc w:val="both"/>
        <w:rPr>
          <w:rFonts w:eastAsia="MS Mincho"/>
        </w:rPr>
      </w:pPr>
      <w:r>
        <w:rPr>
          <w:rFonts w:eastAsia="MS Mincho"/>
        </w:rPr>
        <w:tab/>
      </w:r>
      <w:r>
        <w:rPr>
          <w:rFonts w:eastAsia="MS Mincho"/>
        </w:rPr>
        <w:tab/>
      </w:r>
      <w:r>
        <w:rPr>
          <w:rFonts w:eastAsia="MS Mincho"/>
          <w:i/>
          <w:iCs/>
        </w:rPr>
        <w:t>Hals</w:t>
      </w:r>
      <w:r>
        <w:rPr>
          <w:rFonts w:eastAsia="MS Mincho"/>
        </w:rPr>
        <w:tab/>
        <w:t>hoch angesetzt mit konvexer Ober- und gerader Unterlinie; lange dichte Mähne</w:t>
      </w:r>
    </w:p>
    <w:p w:rsidR="007126EA" w:rsidRDefault="007126EA">
      <w:pPr>
        <w:tabs>
          <w:tab w:val="left" w:pos="1440"/>
        </w:tabs>
        <w:ind w:left="3540" w:hanging="3540"/>
        <w:jc w:val="both"/>
        <w:rPr>
          <w:rFonts w:eastAsia="MS Mincho"/>
          <w:i/>
          <w:iCs/>
        </w:rPr>
      </w:pPr>
    </w:p>
    <w:p w:rsidR="007126EA" w:rsidRDefault="007126EA">
      <w:pPr>
        <w:tabs>
          <w:tab w:val="left" w:pos="1440"/>
        </w:tabs>
        <w:ind w:left="3540" w:hanging="3540"/>
        <w:jc w:val="both"/>
        <w:rPr>
          <w:rFonts w:eastAsia="MS Mincho"/>
        </w:rPr>
      </w:pPr>
      <w:r>
        <w:rPr>
          <w:rFonts w:eastAsia="MS Mincho"/>
          <w:i/>
          <w:iCs/>
        </w:rPr>
        <w:tab/>
      </w:r>
      <w:r>
        <w:rPr>
          <w:rFonts w:eastAsia="MS Mincho"/>
          <w:i/>
          <w:iCs/>
        </w:rPr>
        <w:tab/>
        <w:t>Körper</w:t>
      </w:r>
      <w:r>
        <w:rPr>
          <w:rFonts w:eastAsia="MS Mincho"/>
        </w:rPr>
        <w:tab/>
        <w:t>gut Proportioniert; lange Schulter mit ausgeprägtem Widerrist; starke leicht abfallende Kruppe; tiefer Schweifansatz</w:t>
      </w:r>
    </w:p>
    <w:p w:rsidR="007126EA" w:rsidRDefault="007126EA">
      <w:pPr>
        <w:tabs>
          <w:tab w:val="left" w:pos="1440"/>
        </w:tabs>
        <w:jc w:val="both"/>
        <w:rPr>
          <w:rFonts w:eastAsia="MS Mincho"/>
          <w:b/>
          <w:bCs/>
        </w:rPr>
      </w:pPr>
      <w:r>
        <w:rPr>
          <w:rFonts w:eastAsia="MS Mincho"/>
          <w:b/>
          <w:bCs/>
        </w:rPr>
        <w:t xml:space="preserve"> </w:t>
      </w:r>
    </w:p>
    <w:p w:rsidR="007126EA" w:rsidRDefault="007126EA">
      <w:pPr>
        <w:tabs>
          <w:tab w:val="left" w:pos="1440"/>
        </w:tabs>
        <w:ind w:left="3545" w:hanging="3540"/>
        <w:jc w:val="both"/>
        <w:rPr>
          <w:rFonts w:eastAsia="MS Mincho"/>
        </w:rPr>
      </w:pPr>
      <w:r>
        <w:rPr>
          <w:rFonts w:eastAsia="MS Mincho"/>
          <w:i/>
          <w:iCs/>
        </w:rPr>
        <w:tab/>
      </w:r>
      <w:r>
        <w:rPr>
          <w:rFonts w:eastAsia="MS Mincho"/>
          <w:i/>
          <w:iCs/>
        </w:rPr>
        <w:tab/>
        <w:t>Fundament</w:t>
      </w:r>
      <w:r>
        <w:rPr>
          <w:rFonts w:eastAsia="MS Mincho"/>
        </w:rPr>
        <w:tab/>
        <w:t xml:space="preserve">gut </w:t>
      </w:r>
      <w:proofErr w:type="spellStart"/>
      <w:r>
        <w:rPr>
          <w:rFonts w:eastAsia="MS Mincho"/>
        </w:rPr>
        <w:t>bemuskelte</w:t>
      </w:r>
      <w:proofErr w:type="spellEnd"/>
      <w:r>
        <w:rPr>
          <w:rFonts w:eastAsia="MS Mincho"/>
        </w:rPr>
        <w:t>, trockene Beine; harte Hufe; wenig Kötenbehang</w:t>
      </w:r>
    </w:p>
    <w:p w:rsidR="007126EA" w:rsidRDefault="007126EA">
      <w:pPr>
        <w:pStyle w:val="Textkrper21"/>
        <w:tabs>
          <w:tab w:val="clear" w:pos="0"/>
          <w:tab w:val="left" w:pos="340"/>
          <w:tab w:val="left" w:pos="1440"/>
        </w:tabs>
        <w:overflowPunct/>
        <w:autoSpaceDE/>
        <w:autoSpaceDN/>
        <w:adjustRightInd/>
        <w:jc w:val="both"/>
        <w:textAlignment w:val="auto"/>
        <w:rPr>
          <w:rFonts w:eastAsia="MS Mincho"/>
          <w:szCs w:val="24"/>
        </w:rPr>
      </w:pPr>
      <w:r>
        <w:rPr>
          <w:rFonts w:eastAsia="MS Mincho"/>
          <w:szCs w:val="24"/>
        </w:rPr>
        <w:tab/>
      </w:r>
    </w:p>
    <w:p w:rsidR="007126EA" w:rsidRDefault="007126EA">
      <w:pPr>
        <w:tabs>
          <w:tab w:val="left" w:pos="1440"/>
        </w:tabs>
        <w:ind w:left="3600" w:hanging="3600"/>
        <w:jc w:val="both"/>
        <w:rPr>
          <w:rFonts w:eastAsia="MS Mincho"/>
        </w:rPr>
      </w:pPr>
      <w:r>
        <w:rPr>
          <w:rFonts w:eastAsia="MS Mincho"/>
          <w:b/>
          <w:bCs/>
        </w:rPr>
        <w:t>Bewegungsablauf</w:t>
      </w:r>
      <w:r>
        <w:rPr>
          <w:rFonts w:eastAsia="MS Mincho"/>
        </w:rPr>
        <w:tab/>
        <w:t xml:space="preserve">Viergänger, alle Gangarten fördernd, energisch und </w:t>
      </w:r>
      <w:proofErr w:type="spellStart"/>
      <w:r>
        <w:rPr>
          <w:rFonts w:eastAsia="MS Mincho"/>
        </w:rPr>
        <w:t>taktklar</w:t>
      </w:r>
      <w:proofErr w:type="spellEnd"/>
      <w:r>
        <w:rPr>
          <w:rFonts w:eastAsia="MS Mincho"/>
        </w:rPr>
        <w:t xml:space="preserve">; </w:t>
      </w:r>
      <w:proofErr w:type="spellStart"/>
      <w:r>
        <w:rPr>
          <w:rFonts w:eastAsia="MS Mincho"/>
        </w:rPr>
        <w:t>Termino</w:t>
      </w:r>
      <w:proofErr w:type="spellEnd"/>
      <w:r>
        <w:rPr>
          <w:rFonts w:eastAsia="MS Mincho"/>
        </w:rPr>
        <w:t xml:space="preserve"> oft angedeutet, aber nicht angestrebt. </w:t>
      </w:r>
    </w:p>
    <w:p w:rsidR="007126EA" w:rsidRDefault="007126EA">
      <w:pPr>
        <w:tabs>
          <w:tab w:val="left" w:pos="1440"/>
        </w:tabs>
        <w:ind w:left="5"/>
        <w:jc w:val="both"/>
        <w:rPr>
          <w:rFonts w:eastAsia="MS Mincho"/>
        </w:rPr>
      </w:pPr>
    </w:p>
    <w:p w:rsidR="007126EA" w:rsidRDefault="007126EA">
      <w:pPr>
        <w:ind w:left="3600" w:hanging="3600"/>
        <w:jc w:val="both"/>
        <w:rPr>
          <w:rFonts w:eastAsia="MS Mincho"/>
        </w:rPr>
      </w:pPr>
      <w:r>
        <w:rPr>
          <w:b/>
          <w:bCs/>
        </w:rPr>
        <w:t>Einsatzmöglichkeiten</w:t>
      </w:r>
      <w:r>
        <w:tab/>
        <w:t>Wanderreiten, Freizeit- und Geländereiten, Gangpferdewettbewerbe</w:t>
      </w:r>
    </w:p>
    <w:p w:rsidR="007126EA" w:rsidRDefault="007126EA">
      <w:pPr>
        <w:pStyle w:val="Textkrper21"/>
        <w:tabs>
          <w:tab w:val="clear" w:pos="0"/>
          <w:tab w:val="left" w:pos="340"/>
        </w:tabs>
        <w:overflowPunct/>
        <w:autoSpaceDE/>
        <w:autoSpaceDN/>
        <w:adjustRightInd/>
        <w:jc w:val="both"/>
        <w:textAlignment w:val="auto"/>
        <w:rPr>
          <w:rFonts w:eastAsia="MS Mincho"/>
          <w:szCs w:val="24"/>
        </w:rPr>
      </w:pPr>
    </w:p>
    <w:p w:rsidR="007126EA" w:rsidRDefault="007126EA">
      <w:pPr>
        <w:ind w:left="3540" w:hanging="3540"/>
        <w:jc w:val="both"/>
        <w:rPr>
          <w:rFonts w:eastAsia="MS Mincho"/>
        </w:rPr>
      </w:pPr>
      <w:r>
        <w:rPr>
          <w:rFonts w:eastAsia="MS Mincho"/>
          <w:b/>
          <w:bCs/>
        </w:rPr>
        <w:lastRenderedPageBreak/>
        <w:t>Besondere Merkmale</w:t>
      </w:r>
      <w:r>
        <w:rPr>
          <w:rFonts w:eastAsia="MS Mincho"/>
        </w:rPr>
        <w:tab/>
      </w:r>
      <w:r>
        <w:rPr>
          <w:rFonts w:eastAsia="MS Mincho"/>
        </w:rPr>
        <w:tab/>
        <w:t>freundliches, kooperatives Wesen; aufmerksame Reaktionsbereitschaft; Nervenstärke und „Brio“</w:t>
      </w:r>
    </w:p>
    <w:p w:rsidR="007126EA" w:rsidRDefault="007126EA" w:rsidP="00342420">
      <w:pPr>
        <w:rPr>
          <w:rFonts w:eastAsia="MS Mincho"/>
        </w:rPr>
      </w:pPr>
    </w:p>
    <w:p w:rsidR="002212ED" w:rsidRDefault="002212ED" w:rsidP="00342420">
      <w:pPr>
        <w:rPr>
          <w:rFonts w:eastAsia="MS Mincho"/>
        </w:rPr>
      </w:pPr>
      <w:bookmarkStart w:id="24" w:name="b"/>
    </w:p>
    <w:p w:rsidR="00342420" w:rsidRPr="00342420" w:rsidRDefault="00342420" w:rsidP="00342420">
      <w:pPr>
        <w:rPr>
          <w:rFonts w:eastAsia="MS Mincho"/>
        </w:rPr>
      </w:pPr>
    </w:p>
    <w:p w:rsidR="002212ED" w:rsidRDefault="002212ED" w:rsidP="008152CB">
      <w:pPr>
        <w:pStyle w:val="berschrift1"/>
        <w:numPr>
          <w:ilvl w:val="0"/>
          <w:numId w:val="26"/>
        </w:numPr>
      </w:pPr>
      <w:bookmarkStart w:id="25" w:name="_Toc496623770"/>
      <w:bookmarkStart w:id="26" w:name="_Toc499542686"/>
      <w:bookmarkStart w:id="27" w:name="_Hlk495415058"/>
      <w:r w:rsidRPr="007373D7">
        <w:t>Selektionsmerkmale</w:t>
      </w:r>
      <w:bookmarkEnd w:id="25"/>
      <w:bookmarkEnd w:id="26"/>
    </w:p>
    <w:p w:rsidR="002212ED" w:rsidRDefault="002212ED" w:rsidP="002212ED">
      <w:pPr>
        <w:jc w:val="both"/>
        <w:rPr>
          <w:rFonts w:eastAsia="MS Mincho"/>
        </w:rPr>
      </w:pPr>
      <w:r>
        <w:rPr>
          <w:rFonts w:eastAsia="MS Mincho"/>
        </w:rPr>
        <w:t xml:space="preserve">Für die Eintragung in die </w:t>
      </w:r>
      <w:r w:rsidRPr="008152CB">
        <w:rPr>
          <w:rFonts w:eastAsia="MS Mincho"/>
        </w:rPr>
        <w:t xml:space="preserve">Zuchtbücher </w:t>
      </w:r>
      <w:bookmarkStart w:id="28" w:name="_Hlk496175108"/>
      <w:r w:rsidR="008152CB" w:rsidRPr="008152CB">
        <w:rPr>
          <w:rFonts w:eastAsia="MS Mincho" w:cs="Arial"/>
        </w:rPr>
        <w:t>(außer Fohlenbuch</w:t>
      </w:r>
      <w:bookmarkEnd w:id="28"/>
      <w:r w:rsidR="008152CB" w:rsidRPr="008152CB">
        <w:rPr>
          <w:rFonts w:eastAsia="MS Mincho" w:cs="Arial"/>
        </w:rPr>
        <w:t xml:space="preserve">) </w:t>
      </w:r>
      <w:r w:rsidRPr="008152CB">
        <w:rPr>
          <w:rFonts w:eastAsia="MS Mincho"/>
        </w:rPr>
        <w:t xml:space="preserve">werden </w:t>
      </w:r>
      <w:r>
        <w:rPr>
          <w:rFonts w:eastAsia="MS Mincho"/>
        </w:rPr>
        <w:t>nachfolgende Merkmale der äußeren Erscheinung unter besonderer Berücksichtigung des Bewegungsablaufes bewertet (Leistungsprüfung Exterieur).</w:t>
      </w:r>
    </w:p>
    <w:p w:rsidR="002212ED" w:rsidRDefault="002212ED" w:rsidP="002212ED">
      <w:pPr>
        <w:rPr>
          <w:rFonts w:eastAsia="MS Mincho"/>
        </w:rPr>
      </w:pPr>
    </w:p>
    <w:p w:rsidR="002212ED" w:rsidRDefault="002212ED" w:rsidP="002212ED">
      <w:pPr>
        <w:pStyle w:val="Textkrper"/>
        <w:rPr>
          <w:lang w:val="de-DE"/>
        </w:rPr>
      </w:pPr>
      <w:r>
        <w:rPr>
          <w:lang w:val="de-DE"/>
        </w:rPr>
        <w:t>Eintragungsmerkmale:</w:t>
      </w:r>
    </w:p>
    <w:p w:rsidR="002212ED" w:rsidRDefault="002212ED" w:rsidP="002212ED">
      <w:pPr>
        <w:ind w:left="340"/>
        <w:rPr>
          <w:rFonts w:eastAsia="MS Mincho"/>
        </w:rPr>
      </w:pPr>
      <w:r>
        <w:rPr>
          <w:rFonts w:eastAsia="MS Mincho"/>
        </w:rPr>
        <w:t xml:space="preserve">1. </w:t>
      </w:r>
      <w:r>
        <w:rPr>
          <w:rFonts w:eastAsia="MS Mincho"/>
        </w:rPr>
        <w:tab/>
        <w:t>Typ (Rasse -und Geschlechtstyp)</w:t>
      </w:r>
    </w:p>
    <w:p w:rsidR="002212ED" w:rsidRDefault="002212ED" w:rsidP="002212ED">
      <w:pPr>
        <w:ind w:left="340"/>
        <w:rPr>
          <w:rFonts w:eastAsia="MS Mincho"/>
        </w:rPr>
      </w:pPr>
      <w:r>
        <w:rPr>
          <w:rFonts w:eastAsia="MS Mincho"/>
        </w:rPr>
        <w:t xml:space="preserve">2. </w:t>
      </w:r>
      <w:r>
        <w:rPr>
          <w:rFonts w:eastAsia="MS Mincho"/>
        </w:rPr>
        <w:tab/>
        <w:t>Körperbau</w:t>
      </w:r>
    </w:p>
    <w:p w:rsidR="002212ED" w:rsidRDefault="002212ED" w:rsidP="002212ED">
      <w:pPr>
        <w:ind w:left="340"/>
        <w:rPr>
          <w:rFonts w:eastAsia="MS Mincho"/>
        </w:rPr>
      </w:pPr>
      <w:r>
        <w:rPr>
          <w:rFonts w:eastAsia="MS Mincho"/>
        </w:rPr>
        <w:t xml:space="preserve">3. </w:t>
      </w:r>
      <w:r>
        <w:rPr>
          <w:rFonts w:eastAsia="MS Mincho"/>
        </w:rPr>
        <w:tab/>
        <w:t>Korrektheit des Ganges</w:t>
      </w:r>
    </w:p>
    <w:p w:rsidR="002212ED" w:rsidRDefault="002212ED" w:rsidP="002212ED">
      <w:pPr>
        <w:ind w:left="340"/>
        <w:rPr>
          <w:rFonts w:eastAsia="MS Mincho"/>
        </w:rPr>
      </w:pPr>
      <w:r>
        <w:rPr>
          <w:rFonts w:eastAsia="MS Mincho"/>
        </w:rPr>
        <w:t>4.</w:t>
      </w:r>
      <w:r>
        <w:rPr>
          <w:rFonts w:eastAsia="MS Mincho"/>
        </w:rPr>
        <w:tab/>
        <w:t>Schritt</w:t>
      </w:r>
    </w:p>
    <w:p w:rsidR="002212ED" w:rsidRDefault="002212ED" w:rsidP="002212ED">
      <w:pPr>
        <w:ind w:left="340"/>
        <w:rPr>
          <w:rFonts w:eastAsia="MS Mincho"/>
          <w:lang w:val="fr-FR"/>
        </w:rPr>
      </w:pPr>
      <w:r>
        <w:rPr>
          <w:rFonts w:eastAsia="MS Mincho"/>
        </w:rPr>
        <w:t>5.</w:t>
      </w:r>
      <w:r>
        <w:rPr>
          <w:rFonts w:eastAsia="MS Mincho"/>
        </w:rPr>
        <w:tab/>
      </w:r>
      <w:proofErr w:type="spellStart"/>
      <w:r>
        <w:rPr>
          <w:rFonts w:eastAsia="MS Mincho"/>
          <w:lang w:val="fr-FR"/>
        </w:rPr>
        <w:t>Trab</w:t>
      </w:r>
      <w:proofErr w:type="spellEnd"/>
      <w:r>
        <w:rPr>
          <w:rFonts w:eastAsia="MS Mincho"/>
          <w:lang w:val="fr-FR"/>
        </w:rPr>
        <w:t xml:space="preserve">, </w:t>
      </w:r>
      <w:proofErr w:type="spellStart"/>
      <w:r>
        <w:rPr>
          <w:rFonts w:eastAsia="MS Mincho"/>
          <w:lang w:val="fr-FR"/>
        </w:rPr>
        <w:t>Tölt</w:t>
      </w:r>
      <w:proofErr w:type="spellEnd"/>
      <w:r>
        <w:rPr>
          <w:rFonts w:eastAsia="MS Mincho"/>
          <w:lang w:val="fr-FR"/>
        </w:rPr>
        <w:t xml:space="preserve"> </w:t>
      </w:r>
      <w:r>
        <w:rPr>
          <w:rFonts w:eastAsia="MS Mincho"/>
        </w:rPr>
        <w:t>oder</w:t>
      </w:r>
      <w:r>
        <w:rPr>
          <w:rFonts w:eastAsia="MS Mincho"/>
          <w:lang w:val="fr-FR"/>
        </w:rPr>
        <w:t xml:space="preserve"> </w:t>
      </w:r>
      <w:proofErr w:type="spellStart"/>
      <w:r>
        <w:rPr>
          <w:rFonts w:eastAsia="MS Mincho"/>
          <w:lang w:val="fr-FR"/>
        </w:rPr>
        <w:t>Trocha</w:t>
      </w:r>
      <w:proofErr w:type="spellEnd"/>
      <w:r>
        <w:rPr>
          <w:rFonts w:eastAsia="MS Mincho"/>
          <w:lang w:val="fr-FR"/>
        </w:rPr>
        <w:t>, Marcha, etc.</w:t>
      </w:r>
    </w:p>
    <w:p w:rsidR="002212ED" w:rsidRDefault="002212ED" w:rsidP="002212ED">
      <w:pPr>
        <w:ind w:left="340"/>
        <w:rPr>
          <w:rFonts w:eastAsia="MS Mincho"/>
        </w:rPr>
      </w:pPr>
      <w:r>
        <w:rPr>
          <w:rFonts w:eastAsia="MS Mincho"/>
          <w:lang w:val="fr-FR"/>
        </w:rPr>
        <w:t>6.</w:t>
      </w:r>
      <w:r>
        <w:rPr>
          <w:rFonts w:eastAsia="MS Mincho"/>
          <w:lang w:val="fr-FR"/>
        </w:rPr>
        <w:tab/>
      </w:r>
      <w:r>
        <w:rPr>
          <w:rFonts w:eastAsia="MS Mincho"/>
        </w:rPr>
        <w:t xml:space="preserve">Galopp </w:t>
      </w:r>
      <w:r>
        <w:rPr>
          <w:rFonts w:cs="Arial"/>
        </w:rPr>
        <w:t xml:space="preserve">(bei Stuten: </w:t>
      </w:r>
      <w:r>
        <w:rPr>
          <w:rFonts w:eastAsia="MS Mincho"/>
        </w:rPr>
        <w:t>sofern bei Zuchtbucheintragung erfasst)</w:t>
      </w:r>
    </w:p>
    <w:p w:rsidR="002212ED" w:rsidRDefault="002212ED" w:rsidP="002212ED">
      <w:pPr>
        <w:pStyle w:val="Textkrper-Zeileneinzug"/>
      </w:pPr>
      <w:r>
        <w:t xml:space="preserve">7. </w:t>
      </w:r>
      <w:r>
        <w:tab/>
        <w:t>Gesamteindruck (im Hinblick auf die Eignung als Gangpferd)</w:t>
      </w:r>
    </w:p>
    <w:p w:rsidR="002212ED" w:rsidRDefault="002212ED" w:rsidP="002212ED">
      <w:pPr>
        <w:rPr>
          <w:rFonts w:eastAsia="MS Mincho"/>
        </w:rPr>
      </w:pPr>
    </w:p>
    <w:p w:rsidR="000431ED" w:rsidRPr="008152CB" w:rsidRDefault="002212ED" w:rsidP="000431ED">
      <w:pPr>
        <w:jc w:val="both"/>
        <w:rPr>
          <w:rFonts w:eastAsia="MS Mincho"/>
        </w:rPr>
      </w:pPr>
      <w:r>
        <w:rPr>
          <w:rFonts w:eastAsia="MS Mincho"/>
        </w:rPr>
        <w:t>Die Gesamtnote errechnet sich aus dem arithmetischen Mittel der erfassten Eintragungsmerkmale.</w:t>
      </w:r>
      <w:bookmarkStart w:id="29" w:name="_Hlk495478685"/>
      <w:r w:rsidR="000431ED" w:rsidRPr="000431ED">
        <w:rPr>
          <w:rFonts w:cs="Arial"/>
          <w:color w:val="FF0000"/>
          <w:szCs w:val="22"/>
        </w:rPr>
        <w:t xml:space="preserve"> </w:t>
      </w:r>
      <w:r w:rsidR="000431ED" w:rsidRPr="008152CB">
        <w:rPr>
          <w:rFonts w:cs="Arial"/>
          <w:szCs w:val="22"/>
        </w:rPr>
        <w:t>Die Bewertung erfolgt in ganzen/halben Noten nach dem, in der Satzung unter Nummer B.15 (Grundbestimmungen zur Bewertung von Zuchtpferden), erläuterten System.</w:t>
      </w:r>
    </w:p>
    <w:bookmarkEnd w:id="29"/>
    <w:p w:rsidR="002212ED" w:rsidRPr="008152CB" w:rsidRDefault="002212ED" w:rsidP="002212ED">
      <w:pPr>
        <w:rPr>
          <w:rFonts w:eastAsia="MS Mincho"/>
        </w:rPr>
      </w:pPr>
    </w:p>
    <w:p w:rsidR="002E225A" w:rsidRPr="008152CB" w:rsidRDefault="002E225A" w:rsidP="002E225A">
      <w:pPr>
        <w:rPr>
          <w:rFonts w:eastAsia="MS Mincho"/>
        </w:rPr>
      </w:pPr>
    </w:p>
    <w:p w:rsidR="002E225A" w:rsidRPr="008152CB" w:rsidRDefault="002E225A" w:rsidP="002E225A">
      <w:pPr>
        <w:jc w:val="both"/>
        <w:rPr>
          <w:rFonts w:eastAsia="MS Mincho"/>
          <w:szCs w:val="22"/>
        </w:rPr>
      </w:pPr>
      <w:bookmarkStart w:id="30" w:name="_Hlk495652768"/>
      <w:r w:rsidRPr="008152CB">
        <w:rPr>
          <w:rFonts w:eastAsia="MS Mincho"/>
          <w:szCs w:val="22"/>
        </w:rPr>
        <w:t>Darüber hinaus wird nach weiteren Merkmalen selektiert:</w:t>
      </w:r>
    </w:p>
    <w:p w:rsidR="002E225A" w:rsidRPr="008152CB" w:rsidRDefault="002E225A" w:rsidP="002E225A">
      <w:pPr>
        <w:pStyle w:val="Listenabsatz"/>
        <w:numPr>
          <w:ilvl w:val="0"/>
          <w:numId w:val="25"/>
        </w:numPr>
        <w:tabs>
          <w:tab w:val="clear" w:pos="340"/>
        </w:tabs>
        <w:contextualSpacing w:val="0"/>
        <w:jc w:val="both"/>
        <w:rPr>
          <w:rFonts w:eastAsia="MS Mincho" w:cs="Arial"/>
        </w:rPr>
      </w:pPr>
      <w:r w:rsidRPr="008152CB">
        <w:rPr>
          <w:rFonts w:eastAsia="MS Mincho" w:cs="Arial"/>
        </w:rPr>
        <w:t>Gesundheit</w:t>
      </w:r>
    </w:p>
    <w:p w:rsidR="002E225A" w:rsidRPr="008152CB" w:rsidRDefault="002E225A" w:rsidP="002E225A">
      <w:pPr>
        <w:pStyle w:val="Listenabsatz"/>
        <w:numPr>
          <w:ilvl w:val="0"/>
          <w:numId w:val="25"/>
        </w:numPr>
        <w:tabs>
          <w:tab w:val="clear" w:pos="340"/>
        </w:tabs>
        <w:contextualSpacing w:val="0"/>
        <w:jc w:val="both"/>
        <w:rPr>
          <w:rFonts w:eastAsia="MS Mincho" w:cs="Arial"/>
        </w:rPr>
      </w:pPr>
      <w:r w:rsidRPr="008152CB">
        <w:rPr>
          <w:rFonts w:eastAsia="MS Mincho" w:cs="Arial"/>
        </w:rPr>
        <w:t>Interieur</w:t>
      </w:r>
    </w:p>
    <w:p w:rsidR="002E225A" w:rsidRPr="008152CB" w:rsidRDefault="002E225A" w:rsidP="002E225A">
      <w:pPr>
        <w:pStyle w:val="Listenabsatz"/>
        <w:numPr>
          <w:ilvl w:val="0"/>
          <w:numId w:val="25"/>
        </w:numPr>
        <w:tabs>
          <w:tab w:val="clear" w:pos="340"/>
        </w:tabs>
        <w:contextualSpacing w:val="0"/>
        <w:jc w:val="both"/>
        <w:rPr>
          <w:rFonts w:eastAsia="MS Mincho" w:cs="Arial"/>
        </w:rPr>
      </w:pPr>
      <w:r w:rsidRPr="008152CB">
        <w:rPr>
          <w:rFonts w:eastAsia="MS Mincho" w:cs="Arial"/>
        </w:rPr>
        <w:t>Reitanlage</w:t>
      </w:r>
    </w:p>
    <w:bookmarkEnd w:id="30"/>
    <w:p w:rsidR="002E225A" w:rsidRPr="008152CB" w:rsidRDefault="002E225A" w:rsidP="002E225A">
      <w:pPr>
        <w:rPr>
          <w:rFonts w:eastAsia="MS Mincho"/>
        </w:rPr>
      </w:pPr>
    </w:p>
    <w:p w:rsidR="007126EA" w:rsidRDefault="007126EA" w:rsidP="008152CB">
      <w:pPr>
        <w:pStyle w:val="berschrift1"/>
        <w:numPr>
          <w:ilvl w:val="0"/>
          <w:numId w:val="26"/>
        </w:numPr>
        <w:rPr>
          <w:rFonts w:eastAsia="MS Mincho"/>
        </w:rPr>
      </w:pPr>
      <w:bookmarkStart w:id="31" w:name="_Toc496623771"/>
      <w:bookmarkStart w:id="32" w:name="_Toc499542687"/>
      <w:bookmarkEnd w:id="27"/>
      <w:r>
        <w:rPr>
          <w:rFonts w:eastAsia="MS Mincho"/>
        </w:rPr>
        <w:lastRenderedPageBreak/>
        <w:t>Zuchtmethode</w:t>
      </w:r>
      <w:bookmarkEnd w:id="31"/>
      <w:bookmarkEnd w:id="32"/>
    </w:p>
    <w:bookmarkEnd w:id="24"/>
    <w:p w:rsidR="006F1A5A" w:rsidRDefault="007126EA">
      <w:pPr>
        <w:jc w:val="both"/>
        <w:rPr>
          <w:color w:val="000000"/>
        </w:rPr>
      </w:pPr>
      <w:r>
        <w:rPr>
          <w:rFonts w:eastAsia="MS Mincho"/>
        </w:rPr>
        <w:t xml:space="preserve">Das Zuchtbuch des Paso Pferdes ist offen. </w:t>
      </w:r>
      <w:r>
        <w:rPr>
          <w:color w:val="000000"/>
        </w:rPr>
        <w:t xml:space="preserve">Das Zuchtziel wird angestrebt mit der Methode der Reinzucht. Das Zuchtbuch ist offen für Pferde anderer Rassen, deren Einbeziehung zur Erreichung des Zuchtzieles förderlich ist. </w:t>
      </w:r>
      <w:r w:rsidR="006F1A5A" w:rsidRPr="006F1A5A">
        <w:rPr>
          <w:color w:val="000000"/>
        </w:rPr>
        <w:t>Am Zuchtprogramm nehmen nur diejenigen Pferde teil, die in der Hau</w:t>
      </w:r>
      <w:r w:rsidR="0022476B">
        <w:rPr>
          <w:color w:val="000000"/>
        </w:rPr>
        <w:t>p</w:t>
      </w:r>
      <w:r w:rsidR="006F1A5A" w:rsidRPr="006F1A5A">
        <w:rPr>
          <w:color w:val="000000"/>
        </w:rPr>
        <w:t>tabteilung des Zuchtbuches (außer Fohlenbuch und Anhang) eingetragen sind.</w:t>
      </w:r>
    </w:p>
    <w:p w:rsidR="006F1A5A" w:rsidRDefault="006F1A5A">
      <w:pPr>
        <w:jc w:val="both"/>
        <w:rPr>
          <w:color w:val="000000"/>
        </w:rPr>
      </w:pPr>
    </w:p>
    <w:p w:rsidR="007126EA" w:rsidRDefault="007126EA">
      <w:pPr>
        <w:jc w:val="both"/>
        <w:rPr>
          <w:color w:val="000000"/>
        </w:rPr>
      </w:pPr>
      <w:r>
        <w:rPr>
          <w:color w:val="000000"/>
        </w:rPr>
        <w:t>Paso Pferde sind Anpaarungsprodukte Paso Pferderassen untereinander oder Nachkommen von eingetragenen Zucht</w:t>
      </w:r>
      <w:r w:rsidR="008152CB">
        <w:rPr>
          <w:color w:val="000000"/>
        </w:rPr>
        <w:t>pferden</w:t>
      </w:r>
      <w:r>
        <w:rPr>
          <w:color w:val="000000"/>
        </w:rPr>
        <w:t xml:space="preserve"> der zugelassenen Rassen, sofern diese Zucht</w:t>
      </w:r>
      <w:r w:rsidR="008152CB">
        <w:rPr>
          <w:color w:val="000000"/>
        </w:rPr>
        <w:t>pferde</w:t>
      </w:r>
      <w:r>
        <w:rPr>
          <w:color w:val="000000"/>
        </w:rPr>
        <w:t xml:space="preserve"> in das Zuchtbuch des Paso Pferdes eingetragen sind. Die für die Rasse des Paso Pferdes zugelassenen </w:t>
      </w:r>
      <w:r w:rsidR="008152CB">
        <w:rPr>
          <w:color w:val="000000"/>
        </w:rPr>
        <w:t>Rassen</w:t>
      </w:r>
      <w:r>
        <w:rPr>
          <w:color w:val="000000"/>
        </w:rPr>
        <w:t xml:space="preserve"> (Stuten bzw. Hengste) erhalten einen entsprechenden Vermerk in</w:t>
      </w:r>
      <w:r w:rsidR="008152CB">
        <w:rPr>
          <w:color w:val="000000"/>
        </w:rPr>
        <w:t xml:space="preserve"> der Tierz</w:t>
      </w:r>
      <w:r>
        <w:rPr>
          <w:color w:val="000000"/>
        </w:rPr>
        <w:t xml:space="preserve">uchtbescheinigung. </w:t>
      </w:r>
    </w:p>
    <w:p w:rsidR="007126EA" w:rsidRDefault="007126EA" w:rsidP="00921683">
      <w:pPr>
        <w:jc w:val="both"/>
        <w:rPr>
          <w:color w:val="000000"/>
        </w:rPr>
      </w:pPr>
      <w:r>
        <w:rPr>
          <w:color w:val="000000"/>
        </w:rPr>
        <w:t xml:space="preserve">Folgende Rassen sind zugelassen: </w:t>
      </w:r>
    </w:p>
    <w:p w:rsidR="007126EA" w:rsidRDefault="007126EA">
      <w:pPr>
        <w:rPr>
          <w:rFonts w:cs="Arial"/>
          <w:b/>
          <w:bCs/>
          <w:i/>
          <w:iCs/>
        </w:rPr>
      </w:pPr>
    </w:p>
    <w:tbl>
      <w:tblPr>
        <w:tblW w:w="0" w:type="auto"/>
        <w:tblBorders>
          <w:top w:val="single" w:sz="12" w:space="0" w:color="808080"/>
          <w:bottom w:val="single" w:sz="12"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4573"/>
        <w:gridCol w:w="354"/>
        <w:gridCol w:w="354"/>
        <w:gridCol w:w="354"/>
        <w:gridCol w:w="354"/>
        <w:gridCol w:w="354"/>
        <w:gridCol w:w="354"/>
        <w:gridCol w:w="354"/>
        <w:gridCol w:w="354"/>
        <w:gridCol w:w="385"/>
        <w:gridCol w:w="385"/>
        <w:gridCol w:w="385"/>
        <w:gridCol w:w="385"/>
      </w:tblGrid>
      <w:tr w:rsidR="008B344A" w:rsidTr="00340DAA">
        <w:tc>
          <w:tcPr>
            <w:tcW w:w="4573" w:type="dxa"/>
            <w:tcBorders>
              <w:top w:val="single" w:sz="12" w:space="0" w:color="808080"/>
              <w:bottom w:val="single" w:sz="12" w:space="0" w:color="808080"/>
            </w:tcBorders>
          </w:tcPr>
          <w:p w:rsidR="008B344A" w:rsidRDefault="008B344A">
            <w:pPr>
              <w:spacing w:before="20" w:after="20"/>
              <w:rPr>
                <w:rFonts w:eastAsia="MS Mincho"/>
                <w:b/>
                <w:bCs/>
                <w:i/>
                <w:iCs/>
                <w:lang w:val="it-IT"/>
              </w:rPr>
            </w:pPr>
            <w:proofErr w:type="spellStart"/>
            <w:r>
              <w:rPr>
                <w:rFonts w:eastAsia="MS Mincho"/>
                <w:b/>
                <w:bCs/>
                <w:i/>
                <w:iCs/>
                <w:lang w:val="it-IT"/>
              </w:rPr>
              <w:t>Zugelassene</w:t>
            </w:r>
            <w:proofErr w:type="spellEnd"/>
            <w:r>
              <w:rPr>
                <w:rFonts w:eastAsia="MS Mincho"/>
                <w:b/>
                <w:bCs/>
                <w:i/>
                <w:iCs/>
                <w:lang w:val="it-IT"/>
              </w:rPr>
              <w:t xml:space="preserve"> </w:t>
            </w:r>
            <w:proofErr w:type="spellStart"/>
            <w:r>
              <w:rPr>
                <w:rFonts w:eastAsia="MS Mincho"/>
                <w:b/>
                <w:bCs/>
                <w:i/>
                <w:iCs/>
                <w:lang w:val="it-IT"/>
              </w:rPr>
              <w:t>Rassen</w:t>
            </w:r>
            <w:proofErr w:type="spellEnd"/>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1</w:t>
            </w:r>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2</w:t>
            </w:r>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3</w:t>
            </w:r>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4</w:t>
            </w:r>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5</w:t>
            </w:r>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6</w:t>
            </w:r>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7</w:t>
            </w:r>
          </w:p>
        </w:tc>
        <w:tc>
          <w:tcPr>
            <w:tcW w:w="354"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8</w:t>
            </w:r>
          </w:p>
        </w:tc>
        <w:tc>
          <w:tcPr>
            <w:tcW w:w="385"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9</w:t>
            </w:r>
          </w:p>
        </w:tc>
        <w:tc>
          <w:tcPr>
            <w:tcW w:w="385"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10</w:t>
            </w:r>
          </w:p>
        </w:tc>
        <w:tc>
          <w:tcPr>
            <w:tcW w:w="385"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11</w:t>
            </w:r>
          </w:p>
        </w:tc>
        <w:tc>
          <w:tcPr>
            <w:tcW w:w="385" w:type="dxa"/>
            <w:tcBorders>
              <w:top w:val="single" w:sz="12" w:space="0" w:color="808080"/>
              <w:bottom w:val="single" w:sz="12" w:space="0" w:color="808080"/>
            </w:tcBorders>
          </w:tcPr>
          <w:p w:rsidR="008B344A" w:rsidRDefault="008B344A">
            <w:pPr>
              <w:spacing w:before="20" w:after="20"/>
              <w:rPr>
                <w:rFonts w:eastAsia="MS Mincho"/>
                <w:b/>
                <w:bCs/>
                <w:i/>
                <w:iCs/>
                <w:lang w:val="it-IT"/>
              </w:rPr>
            </w:pPr>
            <w:r>
              <w:rPr>
                <w:rFonts w:eastAsia="MS Mincho"/>
                <w:b/>
                <w:bCs/>
                <w:i/>
                <w:iCs/>
                <w:lang w:val="it-IT"/>
              </w:rPr>
              <w:t>12</w:t>
            </w:r>
          </w:p>
        </w:tc>
      </w:tr>
      <w:tr w:rsidR="008B344A" w:rsidTr="00340DAA">
        <w:tc>
          <w:tcPr>
            <w:tcW w:w="4573" w:type="dxa"/>
            <w:tcBorders>
              <w:top w:val="single" w:sz="12" w:space="0" w:color="808080"/>
            </w:tcBorders>
          </w:tcPr>
          <w:p w:rsidR="008B344A" w:rsidRDefault="008B344A">
            <w:pPr>
              <w:rPr>
                <w:sz w:val="24"/>
                <w:lang w:val="it-IT"/>
              </w:rPr>
            </w:pPr>
            <w:r>
              <w:rPr>
                <w:sz w:val="24"/>
                <w:lang w:val="it-IT"/>
              </w:rPr>
              <w:t>1) Paso Fino</w:t>
            </w:r>
          </w:p>
        </w:tc>
        <w:tc>
          <w:tcPr>
            <w:tcW w:w="354" w:type="dxa"/>
            <w:tcBorders>
              <w:top w:val="single" w:sz="12" w:space="0" w:color="808080"/>
            </w:tcBorders>
          </w:tcPr>
          <w:p w:rsidR="008B344A" w:rsidRDefault="008B344A">
            <w:pPr>
              <w:rPr>
                <w:sz w:val="24"/>
                <w:lang w:val="it-IT"/>
              </w:rPr>
            </w:pPr>
          </w:p>
        </w:tc>
        <w:tc>
          <w:tcPr>
            <w:tcW w:w="354" w:type="dxa"/>
            <w:tcBorders>
              <w:top w:val="single" w:sz="12" w:space="0" w:color="808080"/>
            </w:tcBorders>
          </w:tcPr>
          <w:p w:rsidR="008B344A" w:rsidRDefault="008B344A">
            <w:pPr>
              <w:rPr>
                <w:sz w:val="24"/>
                <w:lang w:val="it-IT"/>
              </w:rPr>
            </w:pPr>
            <w:r>
              <w:rPr>
                <w:sz w:val="24"/>
                <w:lang w:val="it-IT"/>
              </w:rPr>
              <w:t>X</w:t>
            </w:r>
          </w:p>
        </w:tc>
        <w:tc>
          <w:tcPr>
            <w:tcW w:w="354" w:type="dxa"/>
            <w:tcBorders>
              <w:top w:val="single" w:sz="12" w:space="0" w:color="808080"/>
            </w:tcBorders>
          </w:tcPr>
          <w:p w:rsidR="008B344A" w:rsidRDefault="008B344A">
            <w:pPr>
              <w:rPr>
                <w:sz w:val="24"/>
                <w:lang w:val="it-IT"/>
              </w:rPr>
            </w:pPr>
            <w:r>
              <w:rPr>
                <w:sz w:val="24"/>
                <w:lang w:val="it-IT"/>
              </w:rPr>
              <w:t>X</w:t>
            </w:r>
          </w:p>
        </w:tc>
        <w:tc>
          <w:tcPr>
            <w:tcW w:w="354" w:type="dxa"/>
            <w:tcBorders>
              <w:top w:val="single" w:sz="12" w:space="0" w:color="808080"/>
            </w:tcBorders>
          </w:tcPr>
          <w:p w:rsidR="008B344A" w:rsidRDefault="008B344A">
            <w:pPr>
              <w:rPr>
                <w:sz w:val="24"/>
                <w:lang w:val="it-IT"/>
              </w:rPr>
            </w:pPr>
            <w:r>
              <w:rPr>
                <w:sz w:val="24"/>
                <w:lang w:val="it-IT"/>
              </w:rPr>
              <w:t>X</w:t>
            </w:r>
          </w:p>
        </w:tc>
        <w:tc>
          <w:tcPr>
            <w:tcW w:w="354" w:type="dxa"/>
            <w:tcBorders>
              <w:top w:val="single" w:sz="12" w:space="0" w:color="808080"/>
            </w:tcBorders>
          </w:tcPr>
          <w:p w:rsidR="008B344A" w:rsidRDefault="008B344A">
            <w:pPr>
              <w:rPr>
                <w:sz w:val="24"/>
                <w:lang w:val="it-IT"/>
              </w:rPr>
            </w:pPr>
            <w:r>
              <w:rPr>
                <w:sz w:val="24"/>
                <w:lang w:val="it-IT"/>
              </w:rPr>
              <w:t>X</w:t>
            </w:r>
          </w:p>
        </w:tc>
        <w:tc>
          <w:tcPr>
            <w:tcW w:w="354" w:type="dxa"/>
            <w:tcBorders>
              <w:top w:val="single" w:sz="12" w:space="0" w:color="808080"/>
            </w:tcBorders>
          </w:tcPr>
          <w:p w:rsidR="008B344A" w:rsidRDefault="008B344A">
            <w:pPr>
              <w:rPr>
                <w:sz w:val="24"/>
                <w:lang w:val="it-IT"/>
              </w:rPr>
            </w:pPr>
            <w:r>
              <w:rPr>
                <w:sz w:val="24"/>
                <w:lang w:val="it-IT"/>
              </w:rPr>
              <w:t>X</w:t>
            </w:r>
          </w:p>
        </w:tc>
        <w:tc>
          <w:tcPr>
            <w:tcW w:w="354" w:type="dxa"/>
            <w:tcBorders>
              <w:top w:val="single" w:sz="12" w:space="0" w:color="808080"/>
            </w:tcBorders>
          </w:tcPr>
          <w:p w:rsidR="008B344A" w:rsidRDefault="008B344A">
            <w:pPr>
              <w:rPr>
                <w:sz w:val="24"/>
                <w:lang w:val="it-IT"/>
              </w:rPr>
            </w:pPr>
            <w:r>
              <w:rPr>
                <w:sz w:val="24"/>
                <w:lang w:val="it-IT"/>
              </w:rPr>
              <w:t>X</w:t>
            </w:r>
          </w:p>
        </w:tc>
        <w:tc>
          <w:tcPr>
            <w:tcW w:w="354" w:type="dxa"/>
            <w:tcBorders>
              <w:top w:val="single" w:sz="12" w:space="0" w:color="808080"/>
            </w:tcBorders>
          </w:tcPr>
          <w:p w:rsidR="008B344A" w:rsidRDefault="008B344A">
            <w:pPr>
              <w:rPr>
                <w:sz w:val="24"/>
                <w:lang w:val="it-IT"/>
              </w:rPr>
            </w:pPr>
            <w:r>
              <w:rPr>
                <w:sz w:val="24"/>
                <w:lang w:val="it-IT"/>
              </w:rPr>
              <w:t>X</w:t>
            </w:r>
          </w:p>
        </w:tc>
        <w:tc>
          <w:tcPr>
            <w:tcW w:w="385" w:type="dxa"/>
            <w:tcBorders>
              <w:top w:val="single" w:sz="12" w:space="0" w:color="808080"/>
            </w:tcBorders>
          </w:tcPr>
          <w:p w:rsidR="008B344A" w:rsidRDefault="008B344A">
            <w:pPr>
              <w:rPr>
                <w:sz w:val="24"/>
                <w:lang w:val="it-IT"/>
              </w:rPr>
            </w:pPr>
          </w:p>
        </w:tc>
        <w:tc>
          <w:tcPr>
            <w:tcW w:w="385" w:type="dxa"/>
            <w:tcBorders>
              <w:top w:val="single" w:sz="12" w:space="0" w:color="808080"/>
            </w:tcBorders>
          </w:tcPr>
          <w:p w:rsidR="008B344A" w:rsidRDefault="008B344A">
            <w:pPr>
              <w:rPr>
                <w:sz w:val="24"/>
                <w:lang w:val="it-IT"/>
              </w:rPr>
            </w:pPr>
            <w:r>
              <w:rPr>
                <w:sz w:val="24"/>
                <w:lang w:val="it-IT"/>
              </w:rPr>
              <w:t>X</w:t>
            </w:r>
          </w:p>
        </w:tc>
        <w:tc>
          <w:tcPr>
            <w:tcW w:w="385" w:type="dxa"/>
            <w:tcBorders>
              <w:top w:val="single" w:sz="12" w:space="0" w:color="808080"/>
            </w:tcBorders>
          </w:tcPr>
          <w:p w:rsidR="008B344A" w:rsidRDefault="008B344A">
            <w:pPr>
              <w:rPr>
                <w:sz w:val="24"/>
                <w:lang w:val="it-IT"/>
              </w:rPr>
            </w:pPr>
            <w:r>
              <w:rPr>
                <w:sz w:val="24"/>
                <w:lang w:val="it-IT"/>
              </w:rPr>
              <w:t>X</w:t>
            </w:r>
          </w:p>
        </w:tc>
        <w:tc>
          <w:tcPr>
            <w:tcW w:w="385" w:type="dxa"/>
            <w:tcBorders>
              <w:top w:val="single" w:sz="12" w:space="0" w:color="808080"/>
            </w:tcBorders>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 xml:space="preserve">2) Paso </w:t>
            </w:r>
            <w:proofErr w:type="spellStart"/>
            <w:r>
              <w:rPr>
                <w:sz w:val="24"/>
                <w:lang w:val="it-IT"/>
              </w:rPr>
              <w:t>Peruano</w:t>
            </w:r>
            <w:proofErr w:type="spellEnd"/>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85" w:type="dxa"/>
          </w:tcPr>
          <w:p w:rsidR="008B344A" w:rsidRDefault="008B344A">
            <w:pPr>
              <w:rPr>
                <w:sz w:val="24"/>
                <w:lang w:val="it-IT"/>
              </w:rPr>
            </w:pPr>
          </w:p>
        </w:tc>
        <w:tc>
          <w:tcPr>
            <w:tcW w:w="385" w:type="dxa"/>
          </w:tcPr>
          <w:p w:rsidR="008B344A" w:rsidRDefault="008B344A">
            <w:pPr>
              <w:rPr>
                <w:sz w:val="24"/>
                <w:lang w:val="it-IT"/>
              </w:rPr>
            </w:pPr>
            <w:r>
              <w:rPr>
                <w:sz w:val="24"/>
                <w:lang w:val="it-IT"/>
              </w:rPr>
              <w:t>X</w:t>
            </w:r>
          </w:p>
        </w:tc>
        <w:tc>
          <w:tcPr>
            <w:tcW w:w="385" w:type="dxa"/>
          </w:tcPr>
          <w:p w:rsidR="008B344A" w:rsidRDefault="008B344A">
            <w:pPr>
              <w:rPr>
                <w:sz w:val="24"/>
                <w:lang w:val="it-IT"/>
              </w:rPr>
            </w:pPr>
            <w:r>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3) Paso Criollo</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 xml:space="preserve">4) </w:t>
            </w:r>
            <w:proofErr w:type="spellStart"/>
            <w:r>
              <w:rPr>
                <w:sz w:val="24"/>
                <w:lang w:val="it-IT"/>
              </w:rPr>
              <w:t>Caballo</w:t>
            </w:r>
            <w:proofErr w:type="spellEnd"/>
            <w:r>
              <w:rPr>
                <w:sz w:val="24"/>
                <w:lang w:val="it-IT"/>
              </w:rPr>
              <w:t xml:space="preserve"> </w:t>
            </w:r>
            <w:proofErr w:type="spellStart"/>
            <w:r>
              <w:rPr>
                <w:sz w:val="24"/>
                <w:lang w:val="it-IT"/>
              </w:rPr>
              <w:t>Trocha</w:t>
            </w:r>
            <w:proofErr w:type="spellEnd"/>
            <w:r>
              <w:rPr>
                <w:sz w:val="24"/>
                <w:lang w:val="it-IT"/>
              </w:rPr>
              <w:t xml:space="preserve"> Pura Colombiana</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 xml:space="preserve">5) </w:t>
            </w:r>
            <w:proofErr w:type="spellStart"/>
            <w:r>
              <w:rPr>
                <w:sz w:val="24"/>
                <w:lang w:val="it-IT"/>
              </w:rPr>
              <w:t>Caballo</w:t>
            </w:r>
            <w:proofErr w:type="spellEnd"/>
            <w:r>
              <w:rPr>
                <w:sz w:val="24"/>
                <w:lang w:val="it-IT"/>
              </w:rPr>
              <w:t xml:space="preserve"> Colombiano Trote y </w:t>
            </w:r>
            <w:proofErr w:type="spellStart"/>
            <w:r>
              <w:rPr>
                <w:sz w:val="24"/>
                <w:lang w:val="it-IT"/>
              </w:rPr>
              <w:t>Galope</w:t>
            </w:r>
            <w:proofErr w:type="spellEnd"/>
            <w:r>
              <w:rPr>
                <w:sz w:val="24"/>
                <w:lang w:val="it-IT"/>
              </w:rPr>
              <w:t xml:space="preserve"> </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 xml:space="preserve">6) </w:t>
            </w:r>
            <w:proofErr w:type="spellStart"/>
            <w:r>
              <w:rPr>
                <w:sz w:val="24"/>
                <w:lang w:val="it-IT"/>
              </w:rPr>
              <w:t>Mangalarga</w:t>
            </w:r>
            <w:proofErr w:type="spellEnd"/>
            <w:r>
              <w:rPr>
                <w:sz w:val="24"/>
                <w:lang w:val="it-IT"/>
              </w:rPr>
              <w:t xml:space="preserve"> </w:t>
            </w:r>
            <w:proofErr w:type="spellStart"/>
            <w:r>
              <w:rPr>
                <w:sz w:val="24"/>
                <w:lang w:val="it-IT"/>
              </w:rPr>
              <w:t>Marchador</w:t>
            </w:r>
            <w:proofErr w:type="spellEnd"/>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 xml:space="preserve">7) </w:t>
            </w:r>
            <w:proofErr w:type="spellStart"/>
            <w:r>
              <w:rPr>
                <w:sz w:val="24"/>
                <w:lang w:val="it-IT"/>
              </w:rPr>
              <w:t>Campolina</w:t>
            </w:r>
            <w:proofErr w:type="spellEnd"/>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 xml:space="preserve">8) Criollo </w:t>
            </w:r>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9) Paso Iberoamericano</w:t>
            </w:r>
          </w:p>
        </w:tc>
        <w:tc>
          <w:tcPr>
            <w:tcW w:w="354" w:type="dxa"/>
          </w:tcPr>
          <w:p w:rsidR="008B344A" w:rsidRDefault="008B344A">
            <w:pPr>
              <w:rPr>
                <w:sz w:val="24"/>
                <w:lang w:val="it-IT"/>
              </w:rPr>
            </w:pPr>
          </w:p>
        </w:tc>
        <w:tc>
          <w:tcPr>
            <w:tcW w:w="354" w:type="dxa"/>
          </w:tcPr>
          <w:p w:rsidR="008B344A" w:rsidRDefault="008B344A">
            <w:pPr>
              <w:rPr>
                <w:sz w:val="24"/>
                <w:lang w:val="it-IT"/>
              </w:rPr>
            </w:pPr>
          </w:p>
        </w:tc>
        <w:tc>
          <w:tcPr>
            <w:tcW w:w="354" w:type="dxa"/>
          </w:tcPr>
          <w:p w:rsidR="008B344A" w:rsidRPr="00182B38" w:rsidRDefault="008B344A">
            <w:pPr>
              <w:pStyle w:val="Textkrper21"/>
              <w:tabs>
                <w:tab w:val="clear" w:pos="0"/>
                <w:tab w:val="left" w:pos="340"/>
              </w:tabs>
              <w:overflowPunct/>
              <w:autoSpaceDE/>
              <w:autoSpaceDN/>
              <w:adjustRightInd/>
              <w:textAlignment w:val="auto"/>
              <w:rPr>
                <w:sz w:val="24"/>
                <w:szCs w:val="24"/>
                <w:lang w:val="it-IT"/>
              </w:rPr>
            </w:pPr>
          </w:p>
        </w:tc>
        <w:tc>
          <w:tcPr>
            <w:tcW w:w="354" w:type="dxa"/>
          </w:tcPr>
          <w:p w:rsidR="008B344A" w:rsidRPr="00182B38" w:rsidRDefault="008B344A">
            <w:pPr>
              <w:rPr>
                <w:sz w:val="24"/>
                <w:lang w:val="it-IT"/>
              </w:rPr>
            </w:pP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p>
        </w:tc>
        <w:tc>
          <w:tcPr>
            <w:tcW w:w="354" w:type="dxa"/>
          </w:tcPr>
          <w:p w:rsidR="008B344A" w:rsidRPr="00182B38" w:rsidRDefault="008B344A">
            <w:pPr>
              <w:rPr>
                <w:sz w:val="24"/>
                <w:lang w:val="it-IT"/>
              </w:rPr>
            </w:pPr>
          </w:p>
        </w:tc>
        <w:tc>
          <w:tcPr>
            <w:tcW w:w="354"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Default="008B344A">
            <w:pPr>
              <w:rPr>
                <w:sz w:val="24"/>
                <w:lang w:val="it-IT"/>
              </w:rPr>
            </w:pPr>
            <w:r>
              <w:rPr>
                <w:sz w:val="24"/>
                <w:lang w:val="it-IT"/>
              </w:rPr>
              <w:t xml:space="preserve">10) Paso </w:t>
            </w:r>
            <w:proofErr w:type="spellStart"/>
            <w:r>
              <w:rPr>
                <w:sz w:val="24"/>
                <w:lang w:val="it-IT"/>
              </w:rPr>
              <w:t>Pferd</w:t>
            </w:r>
            <w:proofErr w:type="spellEnd"/>
          </w:p>
        </w:tc>
        <w:tc>
          <w:tcPr>
            <w:tcW w:w="354" w:type="dxa"/>
          </w:tcPr>
          <w:p w:rsidR="008B344A" w:rsidRDefault="008B344A">
            <w:pPr>
              <w:rPr>
                <w:sz w:val="24"/>
                <w:lang w:val="it-IT"/>
              </w:rPr>
            </w:pPr>
            <w:r>
              <w:rPr>
                <w:sz w:val="24"/>
                <w:lang w:val="it-IT"/>
              </w:rPr>
              <w:t>X</w:t>
            </w:r>
          </w:p>
        </w:tc>
        <w:tc>
          <w:tcPr>
            <w:tcW w:w="354" w:type="dxa"/>
          </w:tcPr>
          <w:p w:rsidR="008B344A" w:rsidRDefault="008B344A">
            <w:pPr>
              <w:rPr>
                <w:sz w:val="24"/>
                <w:lang w:val="it-IT"/>
              </w:rPr>
            </w:pPr>
            <w:r>
              <w:rPr>
                <w:sz w:val="24"/>
                <w:lang w:val="it-IT"/>
              </w:rPr>
              <w:t>X</w:t>
            </w:r>
          </w:p>
        </w:tc>
        <w:tc>
          <w:tcPr>
            <w:tcW w:w="354" w:type="dxa"/>
          </w:tcPr>
          <w:p w:rsidR="008B344A" w:rsidRPr="00182B38" w:rsidRDefault="008B344A">
            <w:pPr>
              <w:pStyle w:val="Textkrper21"/>
              <w:tabs>
                <w:tab w:val="clear" w:pos="0"/>
                <w:tab w:val="left" w:pos="340"/>
              </w:tabs>
              <w:overflowPunct/>
              <w:autoSpaceDE/>
              <w:autoSpaceDN/>
              <w:adjustRightInd/>
              <w:textAlignment w:val="auto"/>
              <w:rPr>
                <w:sz w:val="24"/>
                <w:szCs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lang w:val="it-IT"/>
              </w:rPr>
            </w:pPr>
            <w:r w:rsidRPr="00182B38">
              <w:rPr>
                <w:sz w:val="24"/>
                <w:lang w:val="it-IT"/>
              </w:rPr>
              <w:t>X</w:t>
            </w:r>
          </w:p>
        </w:tc>
        <w:tc>
          <w:tcPr>
            <w:tcW w:w="354" w:type="dxa"/>
          </w:tcPr>
          <w:p w:rsidR="008B344A" w:rsidRPr="00182B38" w:rsidRDefault="008B344A">
            <w:pPr>
              <w:rPr>
                <w:sz w:val="24"/>
              </w:rPr>
            </w:pPr>
            <w:r w:rsidRPr="00182B38">
              <w:rPr>
                <w:sz w:val="24"/>
              </w:rPr>
              <w:t>X</w:t>
            </w:r>
          </w:p>
        </w:tc>
        <w:tc>
          <w:tcPr>
            <w:tcW w:w="385" w:type="dxa"/>
          </w:tcPr>
          <w:p w:rsidR="008B344A" w:rsidRPr="00182B38" w:rsidRDefault="008B344A">
            <w:pPr>
              <w:rPr>
                <w:sz w:val="24"/>
              </w:rPr>
            </w:pPr>
            <w:r w:rsidRPr="00182B38">
              <w:rPr>
                <w:sz w:val="24"/>
                <w:lang w:val="it-IT"/>
              </w:rPr>
              <w:t>X</w:t>
            </w:r>
          </w:p>
        </w:tc>
        <w:tc>
          <w:tcPr>
            <w:tcW w:w="385" w:type="dxa"/>
          </w:tcPr>
          <w:p w:rsidR="008B344A" w:rsidRPr="00182B38" w:rsidRDefault="008B344A">
            <w:pPr>
              <w:rPr>
                <w:sz w:val="24"/>
              </w:rPr>
            </w:pPr>
            <w:r w:rsidRPr="00182B38">
              <w:rPr>
                <w:sz w:val="24"/>
                <w:lang w:val="it-IT"/>
              </w:rPr>
              <w:t>X</w:t>
            </w:r>
          </w:p>
        </w:tc>
        <w:tc>
          <w:tcPr>
            <w:tcW w:w="385" w:type="dxa"/>
          </w:tcPr>
          <w:p w:rsidR="008B344A" w:rsidRPr="00182B38" w:rsidRDefault="008B344A">
            <w:pPr>
              <w:rPr>
                <w:sz w:val="24"/>
                <w:lang w:val="it-IT"/>
              </w:rPr>
            </w:pPr>
            <w:r w:rsidRPr="00182B38">
              <w:rPr>
                <w:sz w:val="24"/>
                <w:lang w:val="it-IT"/>
              </w:rPr>
              <w:t>X</w:t>
            </w:r>
          </w:p>
        </w:tc>
        <w:tc>
          <w:tcPr>
            <w:tcW w:w="385" w:type="dxa"/>
          </w:tcPr>
          <w:p w:rsidR="008B344A" w:rsidRDefault="008B344A">
            <w:pPr>
              <w:rPr>
                <w:sz w:val="24"/>
                <w:lang w:val="it-IT"/>
              </w:rPr>
            </w:pPr>
            <w:r>
              <w:rPr>
                <w:sz w:val="24"/>
                <w:lang w:val="it-IT"/>
              </w:rPr>
              <w:t>X</w:t>
            </w:r>
          </w:p>
        </w:tc>
      </w:tr>
      <w:tr w:rsidR="008B344A" w:rsidTr="00340DAA">
        <w:tc>
          <w:tcPr>
            <w:tcW w:w="4573" w:type="dxa"/>
          </w:tcPr>
          <w:p w:rsidR="008B344A" w:rsidRPr="00852BB5" w:rsidRDefault="00E1584C">
            <w:pPr>
              <w:rPr>
                <w:sz w:val="24"/>
                <w:lang w:val="it-IT"/>
              </w:rPr>
            </w:pPr>
            <w:r w:rsidRPr="00852BB5">
              <w:rPr>
                <w:sz w:val="24"/>
                <w:lang w:val="it-IT"/>
              </w:rPr>
              <w:t xml:space="preserve">11) </w:t>
            </w:r>
            <w:proofErr w:type="spellStart"/>
            <w:r w:rsidRPr="00852BB5">
              <w:rPr>
                <w:sz w:val="24"/>
                <w:lang w:val="it-IT"/>
              </w:rPr>
              <w:t>Berberp</w:t>
            </w:r>
            <w:r w:rsidR="008B344A" w:rsidRPr="00852BB5">
              <w:rPr>
                <w:sz w:val="24"/>
                <w:lang w:val="it-IT"/>
              </w:rPr>
              <w:t>ferd</w:t>
            </w:r>
            <w:proofErr w:type="spellEnd"/>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pStyle w:val="Textkrper21"/>
              <w:tabs>
                <w:tab w:val="clear" w:pos="0"/>
                <w:tab w:val="left" w:pos="340"/>
              </w:tabs>
              <w:overflowPunct/>
              <w:autoSpaceDE/>
              <w:autoSpaceDN/>
              <w:adjustRightInd/>
              <w:textAlignment w:val="auto"/>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rPr>
            </w:pPr>
            <w:r w:rsidRPr="00852BB5">
              <w:rPr>
                <w:sz w:val="24"/>
              </w:rPr>
              <w:t>X</w:t>
            </w:r>
          </w:p>
        </w:tc>
        <w:tc>
          <w:tcPr>
            <w:tcW w:w="385" w:type="dxa"/>
          </w:tcPr>
          <w:p w:rsidR="008B344A" w:rsidRPr="00852BB5" w:rsidRDefault="008B344A">
            <w:pPr>
              <w:rPr>
                <w:sz w:val="24"/>
                <w:lang w:val="it-IT"/>
              </w:rPr>
            </w:pPr>
            <w:r w:rsidRPr="00852BB5">
              <w:rPr>
                <w:sz w:val="24"/>
                <w:lang w:val="it-IT"/>
              </w:rPr>
              <w:t>X</w:t>
            </w:r>
          </w:p>
        </w:tc>
        <w:tc>
          <w:tcPr>
            <w:tcW w:w="385" w:type="dxa"/>
          </w:tcPr>
          <w:p w:rsidR="008B344A" w:rsidRPr="00852BB5" w:rsidRDefault="008B344A">
            <w:pPr>
              <w:rPr>
                <w:sz w:val="24"/>
                <w:lang w:val="it-IT"/>
              </w:rPr>
            </w:pPr>
            <w:r w:rsidRPr="00852BB5">
              <w:rPr>
                <w:sz w:val="24"/>
                <w:lang w:val="it-IT"/>
              </w:rPr>
              <w:t>X</w:t>
            </w:r>
          </w:p>
        </w:tc>
        <w:tc>
          <w:tcPr>
            <w:tcW w:w="385" w:type="dxa"/>
          </w:tcPr>
          <w:p w:rsidR="008B344A" w:rsidRPr="00852BB5" w:rsidRDefault="008B344A">
            <w:pPr>
              <w:rPr>
                <w:sz w:val="24"/>
                <w:lang w:val="it-IT"/>
              </w:rPr>
            </w:pPr>
          </w:p>
        </w:tc>
        <w:tc>
          <w:tcPr>
            <w:tcW w:w="385" w:type="dxa"/>
          </w:tcPr>
          <w:p w:rsidR="008B344A" w:rsidRPr="00852BB5" w:rsidRDefault="008B344A">
            <w:pPr>
              <w:rPr>
                <w:sz w:val="24"/>
                <w:lang w:val="it-IT"/>
              </w:rPr>
            </w:pPr>
            <w:r w:rsidRPr="00852BB5">
              <w:rPr>
                <w:sz w:val="24"/>
                <w:lang w:val="it-IT"/>
              </w:rPr>
              <w:t>X</w:t>
            </w:r>
          </w:p>
        </w:tc>
      </w:tr>
      <w:tr w:rsidR="008B344A" w:rsidTr="00340DAA">
        <w:tc>
          <w:tcPr>
            <w:tcW w:w="4573" w:type="dxa"/>
          </w:tcPr>
          <w:p w:rsidR="008B344A" w:rsidRPr="00852BB5" w:rsidRDefault="008B344A">
            <w:pPr>
              <w:rPr>
                <w:sz w:val="24"/>
                <w:lang w:val="it-IT"/>
              </w:rPr>
            </w:pPr>
            <w:r w:rsidRPr="00852BB5">
              <w:rPr>
                <w:sz w:val="24"/>
                <w:lang w:val="it-IT"/>
              </w:rPr>
              <w:t xml:space="preserve">12) </w:t>
            </w:r>
            <w:proofErr w:type="spellStart"/>
            <w:r w:rsidRPr="00852BB5">
              <w:rPr>
                <w:sz w:val="24"/>
                <w:lang w:val="it-IT"/>
              </w:rPr>
              <w:t>Marismeno</w:t>
            </w:r>
            <w:proofErr w:type="spellEnd"/>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pStyle w:val="Textkrper21"/>
              <w:tabs>
                <w:tab w:val="clear" w:pos="0"/>
                <w:tab w:val="left" w:pos="340"/>
              </w:tabs>
              <w:overflowPunct/>
              <w:autoSpaceDE/>
              <w:autoSpaceDN/>
              <w:adjustRightInd/>
              <w:textAlignment w:val="auto"/>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lang w:val="it-IT"/>
              </w:rPr>
            </w:pPr>
            <w:r w:rsidRPr="00852BB5">
              <w:rPr>
                <w:sz w:val="24"/>
                <w:lang w:val="it-IT"/>
              </w:rPr>
              <w:t>X</w:t>
            </w:r>
          </w:p>
        </w:tc>
        <w:tc>
          <w:tcPr>
            <w:tcW w:w="354" w:type="dxa"/>
          </w:tcPr>
          <w:p w:rsidR="008B344A" w:rsidRPr="00852BB5" w:rsidRDefault="008B344A">
            <w:pPr>
              <w:rPr>
                <w:sz w:val="24"/>
              </w:rPr>
            </w:pPr>
            <w:r w:rsidRPr="00852BB5">
              <w:rPr>
                <w:sz w:val="24"/>
              </w:rPr>
              <w:t>X</w:t>
            </w:r>
          </w:p>
        </w:tc>
        <w:tc>
          <w:tcPr>
            <w:tcW w:w="385" w:type="dxa"/>
          </w:tcPr>
          <w:p w:rsidR="008B344A" w:rsidRPr="00852BB5" w:rsidRDefault="008B344A">
            <w:pPr>
              <w:rPr>
                <w:sz w:val="24"/>
                <w:lang w:val="it-IT"/>
              </w:rPr>
            </w:pPr>
            <w:r w:rsidRPr="00852BB5">
              <w:rPr>
                <w:sz w:val="24"/>
                <w:lang w:val="it-IT"/>
              </w:rPr>
              <w:t>X</w:t>
            </w:r>
          </w:p>
        </w:tc>
        <w:tc>
          <w:tcPr>
            <w:tcW w:w="385" w:type="dxa"/>
          </w:tcPr>
          <w:p w:rsidR="008B344A" w:rsidRPr="00852BB5" w:rsidRDefault="008B344A">
            <w:pPr>
              <w:rPr>
                <w:sz w:val="24"/>
                <w:lang w:val="it-IT"/>
              </w:rPr>
            </w:pPr>
            <w:r w:rsidRPr="00852BB5">
              <w:rPr>
                <w:sz w:val="24"/>
                <w:lang w:val="it-IT"/>
              </w:rPr>
              <w:t>X</w:t>
            </w:r>
          </w:p>
        </w:tc>
        <w:tc>
          <w:tcPr>
            <w:tcW w:w="385" w:type="dxa"/>
          </w:tcPr>
          <w:p w:rsidR="008B344A" w:rsidRPr="00852BB5" w:rsidRDefault="008B344A">
            <w:pPr>
              <w:rPr>
                <w:sz w:val="24"/>
                <w:lang w:val="it-IT"/>
              </w:rPr>
            </w:pPr>
            <w:r w:rsidRPr="00852BB5">
              <w:rPr>
                <w:sz w:val="24"/>
                <w:lang w:val="it-IT"/>
              </w:rPr>
              <w:t>X</w:t>
            </w:r>
          </w:p>
        </w:tc>
        <w:tc>
          <w:tcPr>
            <w:tcW w:w="385" w:type="dxa"/>
          </w:tcPr>
          <w:p w:rsidR="008B344A" w:rsidRPr="00852BB5" w:rsidRDefault="008B344A">
            <w:pPr>
              <w:rPr>
                <w:sz w:val="24"/>
                <w:lang w:val="it-IT"/>
              </w:rPr>
            </w:pPr>
          </w:p>
        </w:tc>
      </w:tr>
    </w:tbl>
    <w:p w:rsidR="007126EA" w:rsidRDefault="007126EA">
      <w:pPr>
        <w:rPr>
          <w:rFonts w:eastAsia="MS Mincho"/>
          <w:sz w:val="24"/>
        </w:rPr>
      </w:pPr>
    </w:p>
    <w:p w:rsidR="007126EA" w:rsidRDefault="00E7720D" w:rsidP="00E7720D">
      <w:r w:rsidRPr="00E7720D">
        <w:t xml:space="preserve">Hengste (außer der Rasse des </w:t>
      </w:r>
      <w:r>
        <w:t xml:space="preserve">Paso Pferdes) </w:t>
      </w:r>
      <w:r w:rsidR="007126EA" w:rsidRPr="00E7720D">
        <w:rPr>
          <w:rFonts w:eastAsia="MS Mincho"/>
        </w:rPr>
        <w:t xml:space="preserve">sind nur dann </w:t>
      </w:r>
      <w:r w:rsidR="007126EA" w:rsidRPr="00E7720D">
        <w:t>zugelassen, wenn sie die Anforderungen des Hengstbuches I erfüllen; Stuten sind nur dann zugelassen, wenn sie den Anforderungen des</w:t>
      </w:r>
      <w:r w:rsidR="007126EA">
        <w:t xml:space="preserve"> Stutbuches I oder II genügen.</w:t>
      </w:r>
    </w:p>
    <w:p w:rsidR="00E7720D" w:rsidRPr="00E7720D" w:rsidRDefault="00E7720D" w:rsidP="00E7720D">
      <w:pPr>
        <w:rPr>
          <w:rStyle w:val="Hervorhebung"/>
        </w:rPr>
      </w:pPr>
    </w:p>
    <w:p w:rsidR="007126EA" w:rsidRDefault="007126EA" w:rsidP="00E7720D">
      <w:pPr>
        <w:pStyle w:val="berschrift1"/>
        <w:numPr>
          <w:ilvl w:val="0"/>
          <w:numId w:val="26"/>
        </w:numPr>
        <w:rPr>
          <w:rFonts w:eastAsia="MS Mincho"/>
        </w:rPr>
      </w:pPr>
      <w:bookmarkStart w:id="33" w:name="_Toc496623772"/>
      <w:bookmarkStart w:id="34" w:name="_Toc499542688"/>
      <w:bookmarkStart w:id="35" w:name="c"/>
      <w:r>
        <w:rPr>
          <w:rFonts w:eastAsia="MS Mincho"/>
        </w:rPr>
        <w:t xml:space="preserve">Unterteilung </w:t>
      </w:r>
      <w:bookmarkStart w:id="36" w:name="_Hlk495415212"/>
      <w:r w:rsidR="000431ED" w:rsidRPr="00E7720D">
        <w:rPr>
          <w:rFonts w:eastAsia="MS Mincho"/>
        </w:rPr>
        <w:t>des Zuchtbuches</w:t>
      </w:r>
      <w:bookmarkEnd w:id="33"/>
      <w:bookmarkEnd w:id="34"/>
      <w:bookmarkEnd w:id="36"/>
    </w:p>
    <w:bookmarkEnd w:id="35"/>
    <w:p w:rsidR="007126EA" w:rsidRDefault="007126EA">
      <w:pPr>
        <w:rPr>
          <w:rFonts w:eastAsia="MS Mincho"/>
        </w:rPr>
      </w:pPr>
    </w:p>
    <w:p w:rsidR="00E7720D" w:rsidRDefault="00E7720D" w:rsidP="00E7720D">
      <w:pPr>
        <w:rPr>
          <w:rFonts w:eastAsia="MS Mincho"/>
          <w:szCs w:val="22"/>
        </w:rPr>
      </w:pPr>
      <w:bookmarkStart w:id="37" w:name="_Hlk495478742"/>
      <w:r>
        <w:rPr>
          <w:rFonts w:eastAsia="MS Mincho"/>
        </w:rPr>
        <w:lastRenderedPageBreak/>
        <w:t>Das Zuchtbuch für Hengste wird in eine Hauptabteilung und eine Zusätzliche Abteilung unterteilt.</w:t>
      </w:r>
    </w:p>
    <w:p w:rsidR="00E7720D" w:rsidRDefault="00E7720D" w:rsidP="00E7720D">
      <w:pPr>
        <w:rPr>
          <w:rFonts w:eastAsia="MS Mincho"/>
        </w:rPr>
      </w:pPr>
    </w:p>
    <w:p w:rsidR="00E7720D" w:rsidRDefault="00E7720D" w:rsidP="00E7720D">
      <w:pPr>
        <w:rPr>
          <w:rFonts w:eastAsia="MS Mincho"/>
        </w:rPr>
      </w:pPr>
      <w:r>
        <w:rPr>
          <w:rFonts w:eastAsia="MS Mincho"/>
        </w:rPr>
        <w:t xml:space="preserve">Die Hauptabteilung des Zuchtbuches für Hengste wird unterteilt in die </w:t>
      </w:r>
      <w:bookmarkStart w:id="38" w:name="_Hlk495415239"/>
      <w:r>
        <w:rPr>
          <w:rFonts w:eastAsia="MS Mincho"/>
        </w:rPr>
        <w:t>Klassen</w:t>
      </w:r>
      <w:bookmarkEnd w:id="38"/>
    </w:p>
    <w:bookmarkEnd w:id="37"/>
    <w:p w:rsidR="00E7720D" w:rsidRDefault="00E7720D" w:rsidP="00E7720D">
      <w:pPr>
        <w:numPr>
          <w:ilvl w:val="0"/>
          <w:numId w:val="27"/>
        </w:numPr>
        <w:jc w:val="both"/>
        <w:rPr>
          <w:rFonts w:eastAsia="MS Mincho"/>
        </w:rPr>
      </w:pPr>
      <w:r>
        <w:rPr>
          <w:rFonts w:eastAsia="MS Mincho"/>
        </w:rPr>
        <w:t>Hengstbuch I,</w:t>
      </w:r>
    </w:p>
    <w:p w:rsidR="00E7720D" w:rsidRDefault="00E7720D" w:rsidP="00E7720D">
      <w:pPr>
        <w:numPr>
          <w:ilvl w:val="0"/>
          <w:numId w:val="27"/>
        </w:numPr>
        <w:jc w:val="both"/>
        <w:rPr>
          <w:rFonts w:eastAsia="MS Mincho"/>
        </w:rPr>
      </w:pPr>
      <w:bookmarkStart w:id="39" w:name="_Hlk495415248"/>
      <w:r>
        <w:rPr>
          <w:rFonts w:eastAsia="MS Mincho"/>
        </w:rPr>
        <w:t>Hengstbuch II,</w:t>
      </w:r>
    </w:p>
    <w:p w:rsidR="00E7720D" w:rsidRDefault="00E7720D" w:rsidP="00E7720D">
      <w:pPr>
        <w:numPr>
          <w:ilvl w:val="0"/>
          <w:numId w:val="27"/>
        </w:numPr>
        <w:jc w:val="both"/>
        <w:rPr>
          <w:rFonts w:eastAsia="MS Mincho"/>
        </w:rPr>
      </w:pPr>
      <w:r>
        <w:rPr>
          <w:rFonts w:eastAsia="MS Mincho"/>
        </w:rPr>
        <w:t>Anhang und</w:t>
      </w:r>
    </w:p>
    <w:p w:rsidR="00E7720D" w:rsidRDefault="00E7720D" w:rsidP="00E7720D">
      <w:pPr>
        <w:numPr>
          <w:ilvl w:val="0"/>
          <w:numId w:val="27"/>
        </w:numPr>
        <w:jc w:val="both"/>
        <w:rPr>
          <w:rFonts w:eastAsia="MS Mincho"/>
        </w:rPr>
      </w:pPr>
      <w:r>
        <w:rPr>
          <w:rFonts w:eastAsia="MS Mincho"/>
        </w:rPr>
        <w:t>Fohlenbuch.</w:t>
      </w:r>
    </w:p>
    <w:bookmarkEnd w:id="39"/>
    <w:p w:rsidR="00E7720D" w:rsidRDefault="00E7720D" w:rsidP="00E7720D">
      <w:pPr>
        <w:pStyle w:val="Textkrper21"/>
        <w:tabs>
          <w:tab w:val="clear" w:pos="0"/>
          <w:tab w:val="left" w:pos="708"/>
        </w:tabs>
        <w:overflowPunct/>
        <w:autoSpaceDE/>
        <w:adjustRightInd/>
        <w:rPr>
          <w:rFonts w:eastAsia="MS Mincho"/>
          <w:szCs w:val="24"/>
        </w:rPr>
      </w:pPr>
    </w:p>
    <w:p w:rsidR="00E7720D" w:rsidRDefault="00E7720D" w:rsidP="00E7720D">
      <w:pPr>
        <w:rPr>
          <w:rFonts w:eastAsia="MS Mincho"/>
          <w:szCs w:val="22"/>
        </w:rPr>
      </w:pPr>
      <w:bookmarkStart w:id="40" w:name="_Hlk495478768"/>
      <w:r>
        <w:rPr>
          <w:rFonts w:eastAsia="MS Mincho"/>
        </w:rPr>
        <w:t xml:space="preserve">Die Zusätzliche Abteilung des Zuchtbuches für Hengste </w:t>
      </w:r>
      <w:r w:rsidR="006F1A5A">
        <w:rPr>
          <w:rFonts w:eastAsia="MS Mincho"/>
        </w:rPr>
        <w:t>ist das</w:t>
      </w:r>
    </w:p>
    <w:bookmarkEnd w:id="40"/>
    <w:p w:rsidR="00E7720D" w:rsidRPr="006F1A5A" w:rsidRDefault="00E7720D" w:rsidP="00267FEF">
      <w:pPr>
        <w:numPr>
          <w:ilvl w:val="0"/>
          <w:numId w:val="27"/>
        </w:numPr>
        <w:jc w:val="both"/>
        <w:rPr>
          <w:rFonts w:eastAsia="MS Mincho"/>
        </w:rPr>
      </w:pPr>
      <w:proofErr w:type="spellStart"/>
      <w:r w:rsidRPr="006F1A5A">
        <w:rPr>
          <w:rFonts w:eastAsia="MS Mincho"/>
        </w:rPr>
        <w:t>Vorbuch</w:t>
      </w:r>
      <w:bookmarkStart w:id="41" w:name="_Hlk495478777"/>
      <w:proofErr w:type="spellEnd"/>
      <w:r w:rsidR="006F1A5A" w:rsidRPr="006F1A5A">
        <w:rPr>
          <w:rFonts w:eastAsia="MS Mincho"/>
        </w:rPr>
        <w:t>.</w:t>
      </w:r>
    </w:p>
    <w:bookmarkEnd w:id="41"/>
    <w:p w:rsidR="00E7720D" w:rsidRDefault="00E7720D" w:rsidP="00E7720D">
      <w:pPr>
        <w:rPr>
          <w:rFonts w:eastAsia="MS Mincho"/>
        </w:rPr>
      </w:pPr>
    </w:p>
    <w:p w:rsidR="00E7720D" w:rsidRDefault="00E7720D" w:rsidP="00E7720D">
      <w:pPr>
        <w:rPr>
          <w:rFonts w:eastAsia="MS Mincho"/>
        </w:rPr>
      </w:pPr>
      <w:bookmarkStart w:id="42" w:name="_Hlk495478797"/>
      <w:r>
        <w:rPr>
          <w:rFonts w:eastAsia="MS Mincho"/>
        </w:rPr>
        <w:t xml:space="preserve">Das Zuchtbuch für Stuten wird in eine Hauptabteilung und eine </w:t>
      </w:r>
      <w:bookmarkStart w:id="43" w:name="_Hlk495415276"/>
      <w:r>
        <w:rPr>
          <w:rFonts w:eastAsia="MS Mincho"/>
        </w:rPr>
        <w:t xml:space="preserve">Zusätzliche </w:t>
      </w:r>
      <w:bookmarkEnd w:id="43"/>
      <w:r>
        <w:rPr>
          <w:rFonts w:eastAsia="MS Mincho"/>
        </w:rPr>
        <w:t>Abteilung unterteilt.</w:t>
      </w:r>
    </w:p>
    <w:p w:rsidR="00E7720D" w:rsidRDefault="00E7720D" w:rsidP="00E7720D">
      <w:pPr>
        <w:rPr>
          <w:rFonts w:eastAsia="MS Mincho"/>
        </w:rPr>
      </w:pPr>
    </w:p>
    <w:p w:rsidR="00E7720D" w:rsidRDefault="00E7720D" w:rsidP="00E7720D">
      <w:pPr>
        <w:rPr>
          <w:rFonts w:eastAsia="MS Mincho"/>
        </w:rPr>
      </w:pPr>
      <w:r>
        <w:rPr>
          <w:rFonts w:eastAsia="MS Mincho"/>
        </w:rPr>
        <w:t xml:space="preserve">Die Hauptabteilung des Zuchtbuches für Stuten wird unterteilt in die </w:t>
      </w:r>
      <w:bookmarkStart w:id="44" w:name="_Hlk495415292"/>
      <w:r>
        <w:rPr>
          <w:rFonts w:eastAsia="MS Mincho"/>
        </w:rPr>
        <w:t>Klassen</w:t>
      </w:r>
      <w:bookmarkEnd w:id="42"/>
      <w:bookmarkEnd w:id="44"/>
    </w:p>
    <w:p w:rsidR="00E7720D" w:rsidRDefault="00E7720D" w:rsidP="00E7720D">
      <w:pPr>
        <w:numPr>
          <w:ilvl w:val="0"/>
          <w:numId w:val="27"/>
        </w:numPr>
        <w:jc w:val="both"/>
        <w:rPr>
          <w:rFonts w:eastAsia="MS Mincho"/>
        </w:rPr>
      </w:pPr>
      <w:r>
        <w:rPr>
          <w:rFonts w:eastAsia="MS Mincho"/>
        </w:rPr>
        <w:t>Stutbuch I,</w:t>
      </w:r>
    </w:p>
    <w:p w:rsidR="00E7720D" w:rsidRDefault="00E7720D" w:rsidP="00E7720D">
      <w:pPr>
        <w:numPr>
          <w:ilvl w:val="0"/>
          <w:numId w:val="27"/>
        </w:numPr>
        <w:jc w:val="both"/>
        <w:rPr>
          <w:rFonts w:eastAsia="MS Mincho"/>
        </w:rPr>
      </w:pPr>
      <w:bookmarkStart w:id="45" w:name="_Hlk495478804"/>
      <w:bookmarkStart w:id="46" w:name="_Hlk495415299"/>
      <w:r>
        <w:rPr>
          <w:rFonts w:eastAsia="MS Mincho"/>
        </w:rPr>
        <w:t>Stutbuch II,</w:t>
      </w:r>
    </w:p>
    <w:p w:rsidR="00E7720D" w:rsidRDefault="00E7720D" w:rsidP="00E7720D">
      <w:pPr>
        <w:numPr>
          <w:ilvl w:val="0"/>
          <w:numId w:val="27"/>
        </w:numPr>
        <w:jc w:val="both"/>
        <w:rPr>
          <w:rFonts w:eastAsia="MS Mincho"/>
        </w:rPr>
      </w:pPr>
      <w:r>
        <w:rPr>
          <w:rFonts w:eastAsia="MS Mincho"/>
        </w:rPr>
        <w:t>Anhang und</w:t>
      </w:r>
    </w:p>
    <w:p w:rsidR="00E7720D" w:rsidRDefault="00E7720D" w:rsidP="00E7720D">
      <w:pPr>
        <w:numPr>
          <w:ilvl w:val="0"/>
          <w:numId w:val="27"/>
        </w:numPr>
        <w:jc w:val="both"/>
        <w:rPr>
          <w:rFonts w:eastAsia="MS Mincho"/>
        </w:rPr>
      </w:pPr>
      <w:r>
        <w:rPr>
          <w:rFonts w:eastAsia="MS Mincho"/>
        </w:rPr>
        <w:t>Fohlenbuch.</w:t>
      </w:r>
    </w:p>
    <w:bookmarkEnd w:id="45"/>
    <w:bookmarkEnd w:id="46"/>
    <w:p w:rsidR="00E7720D" w:rsidRDefault="00E7720D" w:rsidP="00E7720D">
      <w:pPr>
        <w:rPr>
          <w:rFonts w:eastAsia="MS Mincho"/>
        </w:rPr>
      </w:pPr>
    </w:p>
    <w:p w:rsidR="00E7720D" w:rsidRDefault="00E7720D" w:rsidP="00E7720D">
      <w:pPr>
        <w:rPr>
          <w:rFonts w:eastAsia="MS Mincho"/>
        </w:rPr>
      </w:pPr>
      <w:bookmarkStart w:id="47" w:name="_Hlk495478816"/>
      <w:r>
        <w:rPr>
          <w:rFonts w:eastAsia="MS Mincho"/>
        </w:rPr>
        <w:t xml:space="preserve">Die </w:t>
      </w:r>
      <w:bookmarkStart w:id="48" w:name="_Hlk495415320"/>
      <w:r>
        <w:rPr>
          <w:rFonts w:eastAsia="MS Mincho"/>
        </w:rPr>
        <w:t xml:space="preserve">Zusätzliche </w:t>
      </w:r>
      <w:bookmarkEnd w:id="48"/>
      <w:r>
        <w:rPr>
          <w:rFonts w:eastAsia="MS Mincho"/>
        </w:rPr>
        <w:t xml:space="preserve">Abteilung des Zuchtbuches für Stuten </w:t>
      </w:r>
      <w:bookmarkEnd w:id="47"/>
      <w:r w:rsidR="006F1A5A">
        <w:rPr>
          <w:rFonts w:eastAsia="MS Mincho"/>
        </w:rPr>
        <w:t>ist das</w:t>
      </w:r>
    </w:p>
    <w:p w:rsidR="00E7720D" w:rsidRPr="006F1A5A" w:rsidRDefault="00E7720D" w:rsidP="008D4B77">
      <w:pPr>
        <w:numPr>
          <w:ilvl w:val="0"/>
          <w:numId w:val="27"/>
        </w:numPr>
        <w:jc w:val="both"/>
        <w:rPr>
          <w:rFonts w:eastAsia="MS Mincho"/>
        </w:rPr>
      </w:pPr>
      <w:proofErr w:type="spellStart"/>
      <w:r w:rsidRPr="006F1A5A">
        <w:rPr>
          <w:rFonts w:eastAsia="MS Mincho"/>
        </w:rPr>
        <w:t>Vorbuch</w:t>
      </w:r>
      <w:bookmarkStart w:id="49" w:name="_Hlk495478830"/>
      <w:proofErr w:type="spellEnd"/>
      <w:r w:rsidRPr="006F1A5A">
        <w:rPr>
          <w:rFonts w:eastAsia="MS Mincho"/>
        </w:rPr>
        <w:t>.</w:t>
      </w:r>
      <w:bookmarkEnd w:id="49"/>
    </w:p>
    <w:p w:rsidR="000431ED" w:rsidRDefault="000431ED" w:rsidP="000431ED">
      <w:pPr>
        <w:tabs>
          <w:tab w:val="clear" w:pos="340"/>
        </w:tabs>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E7720D" w:rsidRPr="00E7720D" w:rsidTr="000431ED">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0431ED" w:rsidRPr="00E7720D" w:rsidRDefault="000431ED" w:rsidP="000431ED">
            <w:pPr>
              <w:tabs>
                <w:tab w:val="left" w:pos="591"/>
              </w:tabs>
              <w:ind w:right="72"/>
              <w:jc w:val="both"/>
              <w:rPr>
                <w:rFonts w:cs="Arial"/>
                <w:b/>
                <w:bCs/>
                <w:i/>
                <w:szCs w:val="22"/>
              </w:rPr>
            </w:pPr>
            <w:bookmarkStart w:id="50" w:name="_Hlk495478838"/>
            <w:r w:rsidRPr="00E7720D">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0431ED" w:rsidRPr="00E7720D" w:rsidRDefault="000431ED" w:rsidP="000431ED">
            <w:pPr>
              <w:ind w:left="227" w:right="530"/>
              <w:jc w:val="center"/>
              <w:rPr>
                <w:rFonts w:cs="Arial"/>
                <w:b/>
                <w:bCs/>
                <w:i/>
                <w:szCs w:val="22"/>
              </w:rPr>
            </w:pPr>
            <w:r w:rsidRPr="00E7720D">
              <w:rPr>
                <w:rFonts w:cs="Arial"/>
                <w:b/>
                <w:bCs/>
                <w:i/>
                <w:szCs w:val="22"/>
              </w:rPr>
              <w:t>Geschlecht</w:t>
            </w:r>
          </w:p>
        </w:tc>
      </w:tr>
      <w:tr w:rsidR="00E7720D" w:rsidRPr="00E7720D" w:rsidTr="000431ED">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0431ED" w:rsidRPr="00E7720D" w:rsidRDefault="000431ED" w:rsidP="000431ED">
            <w:pPr>
              <w:tabs>
                <w:tab w:val="clear" w:pos="340"/>
                <w:tab w:val="left" w:pos="347"/>
                <w:tab w:val="left" w:pos="820"/>
              </w:tabs>
              <w:ind w:left="227" w:right="72"/>
              <w:jc w:val="both"/>
              <w:rPr>
                <w:rFonts w:cs="Arial"/>
                <w:b/>
                <w:bCs/>
                <w:szCs w:val="22"/>
              </w:rPr>
            </w:pPr>
            <w:r w:rsidRPr="00E7720D">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0431ED" w:rsidRPr="00E7720D" w:rsidRDefault="000431ED" w:rsidP="000431ED">
            <w:pPr>
              <w:tabs>
                <w:tab w:val="left" w:pos="387"/>
              </w:tabs>
              <w:ind w:left="227" w:right="72"/>
              <w:jc w:val="both"/>
              <w:rPr>
                <w:rFonts w:cs="Arial"/>
                <w:b/>
                <w:bCs/>
                <w:szCs w:val="22"/>
              </w:rPr>
            </w:pPr>
            <w:r w:rsidRPr="00E7720D">
              <w:rPr>
                <w:rFonts w:cs="Arial"/>
                <w:b/>
                <w:bCs/>
                <w:szCs w:val="22"/>
              </w:rPr>
              <w:t>Stuten</w:t>
            </w:r>
          </w:p>
        </w:tc>
      </w:tr>
      <w:tr w:rsidR="00E7720D" w:rsidRPr="00E7720D" w:rsidTr="000431ED">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307"/>
                <w:tab w:val="left" w:pos="591"/>
              </w:tabs>
              <w:ind w:right="72"/>
              <w:jc w:val="both"/>
              <w:rPr>
                <w:rFonts w:cs="Arial"/>
                <w:b/>
                <w:bCs/>
                <w:szCs w:val="22"/>
              </w:rPr>
            </w:pPr>
            <w:r w:rsidRPr="00E7720D">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820"/>
              </w:tabs>
              <w:ind w:left="227" w:right="72"/>
              <w:jc w:val="both"/>
              <w:rPr>
                <w:rFonts w:cs="Arial"/>
                <w:szCs w:val="22"/>
                <w:lang w:val="en-GB"/>
              </w:rPr>
            </w:pPr>
            <w:r w:rsidRPr="00B266E7">
              <w:rPr>
                <w:rFonts w:cs="Arial"/>
                <w:bCs/>
                <w:szCs w:val="22"/>
              </w:rPr>
              <w:t>Hengstbuch</w:t>
            </w:r>
            <w:r w:rsidRPr="00E7720D">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387"/>
              </w:tabs>
              <w:ind w:left="227" w:right="72"/>
              <w:rPr>
                <w:rFonts w:cs="Arial"/>
                <w:szCs w:val="22"/>
                <w:lang w:val="en-GB"/>
              </w:rPr>
            </w:pPr>
            <w:proofErr w:type="spellStart"/>
            <w:r w:rsidRPr="00E7720D">
              <w:rPr>
                <w:rFonts w:cs="Arial"/>
                <w:szCs w:val="22"/>
                <w:lang w:val="en-GB"/>
              </w:rPr>
              <w:t>Stutbuch</w:t>
            </w:r>
            <w:proofErr w:type="spellEnd"/>
            <w:r w:rsidRPr="00E7720D">
              <w:rPr>
                <w:rFonts w:cs="Arial"/>
                <w:szCs w:val="22"/>
                <w:lang w:val="en-GB"/>
              </w:rPr>
              <w:t xml:space="preserve"> I (S I)</w:t>
            </w:r>
          </w:p>
        </w:tc>
      </w:tr>
      <w:tr w:rsidR="00E7720D" w:rsidRPr="00E7720D" w:rsidTr="000431ED">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ind w:left="227" w:right="72"/>
              <w:rPr>
                <w:rFonts w:cs="Arial"/>
                <w:szCs w:val="22"/>
              </w:rPr>
            </w:pPr>
            <w:r w:rsidRPr="00E7720D">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387"/>
              </w:tabs>
              <w:ind w:left="227" w:right="72"/>
              <w:rPr>
                <w:rFonts w:cs="Arial"/>
                <w:szCs w:val="22"/>
                <w:lang w:val="en-GB"/>
              </w:rPr>
            </w:pPr>
            <w:proofErr w:type="spellStart"/>
            <w:r w:rsidRPr="00E7720D">
              <w:rPr>
                <w:rFonts w:cs="Arial"/>
                <w:szCs w:val="22"/>
                <w:lang w:val="en-GB"/>
              </w:rPr>
              <w:t>Stutbuch</w:t>
            </w:r>
            <w:proofErr w:type="spellEnd"/>
            <w:r w:rsidRPr="00E7720D">
              <w:rPr>
                <w:rFonts w:cs="Arial"/>
                <w:szCs w:val="22"/>
                <w:lang w:val="en-GB"/>
              </w:rPr>
              <w:t xml:space="preserve"> II (S II)</w:t>
            </w:r>
          </w:p>
        </w:tc>
      </w:tr>
      <w:tr w:rsidR="00E7720D" w:rsidRPr="00E7720D" w:rsidTr="000431ED">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0431ED" w:rsidRPr="00E7720D" w:rsidRDefault="000431ED" w:rsidP="000431ED">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0431ED" w:rsidRPr="00E7720D" w:rsidRDefault="000431ED" w:rsidP="000431ED">
            <w:pPr>
              <w:tabs>
                <w:tab w:val="clear" w:pos="340"/>
                <w:tab w:val="left" w:pos="347"/>
              </w:tabs>
              <w:ind w:left="227" w:right="72"/>
              <w:rPr>
                <w:rFonts w:cs="Arial"/>
                <w:szCs w:val="22"/>
              </w:rPr>
            </w:pPr>
            <w:r w:rsidRPr="00E7720D">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0431ED" w:rsidRPr="00E7720D" w:rsidRDefault="000431ED" w:rsidP="000431ED">
            <w:pPr>
              <w:tabs>
                <w:tab w:val="left" w:pos="387"/>
              </w:tabs>
              <w:ind w:left="227" w:right="72"/>
              <w:rPr>
                <w:rFonts w:cs="Arial"/>
                <w:szCs w:val="22"/>
                <w:lang w:val="en-GB"/>
              </w:rPr>
            </w:pPr>
            <w:proofErr w:type="spellStart"/>
            <w:r w:rsidRPr="00E7720D">
              <w:rPr>
                <w:rFonts w:cs="Arial"/>
                <w:szCs w:val="22"/>
                <w:lang w:val="en-GB"/>
              </w:rPr>
              <w:t>Anhang</w:t>
            </w:r>
            <w:proofErr w:type="spellEnd"/>
            <w:r w:rsidRPr="00E7720D">
              <w:rPr>
                <w:rFonts w:cs="Arial"/>
                <w:szCs w:val="22"/>
                <w:lang w:val="en-GB"/>
              </w:rPr>
              <w:t xml:space="preserve"> </w:t>
            </w:r>
            <w:r w:rsidRPr="00E7720D">
              <w:rPr>
                <w:rFonts w:cs="Arial"/>
                <w:szCs w:val="22"/>
              </w:rPr>
              <w:t>(A)</w:t>
            </w:r>
          </w:p>
        </w:tc>
      </w:tr>
      <w:tr w:rsidR="00E7720D" w:rsidRPr="00E7720D" w:rsidTr="000431ED">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387"/>
              </w:tabs>
              <w:ind w:left="227" w:right="74"/>
              <w:rPr>
                <w:rFonts w:cs="Arial"/>
                <w:szCs w:val="22"/>
              </w:rPr>
            </w:pPr>
            <w:r w:rsidRPr="00E7720D">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387"/>
              </w:tabs>
              <w:ind w:left="227" w:right="74"/>
              <w:rPr>
                <w:rFonts w:cs="Arial"/>
                <w:szCs w:val="22"/>
              </w:rPr>
            </w:pPr>
            <w:r w:rsidRPr="00E7720D">
              <w:rPr>
                <w:rFonts w:cs="Arial"/>
                <w:szCs w:val="22"/>
              </w:rPr>
              <w:t>Fohlenbuch</w:t>
            </w:r>
          </w:p>
        </w:tc>
      </w:tr>
      <w:tr w:rsidR="00E7720D" w:rsidRPr="00E7720D" w:rsidTr="000431ED">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307"/>
                <w:tab w:val="left" w:pos="591"/>
              </w:tabs>
              <w:ind w:right="72"/>
              <w:rPr>
                <w:rFonts w:cs="Arial"/>
                <w:b/>
                <w:bCs/>
                <w:szCs w:val="22"/>
              </w:rPr>
            </w:pPr>
            <w:r w:rsidRPr="00E7720D">
              <w:rPr>
                <w:rFonts w:cs="Arial"/>
                <w:b/>
                <w:bCs/>
                <w:szCs w:val="22"/>
              </w:rPr>
              <w:lastRenderedPageBreak/>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ind w:left="227" w:right="72"/>
              <w:rPr>
                <w:rFonts w:cs="Arial"/>
                <w:szCs w:val="22"/>
              </w:rPr>
            </w:pPr>
            <w:proofErr w:type="spellStart"/>
            <w:r w:rsidRPr="00E7720D">
              <w:rPr>
                <w:rFonts w:cs="Arial"/>
                <w:szCs w:val="22"/>
              </w:rPr>
              <w:t>Vorbuch</w:t>
            </w:r>
            <w:proofErr w:type="spellEnd"/>
            <w:r w:rsidRPr="00E7720D">
              <w:rPr>
                <w:rFonts w:cs="Arial"/>
                <w:szCs w:val="22"/>
              </w:rPr>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0431ED" w:rsidRPr="00E7720D" w:rsidRDefault="000431ED" w:rsidP="000431ED">
            <w:pPr>
              <w:tabs>
                <w:tab w:val="left" w:pos="387"/>
              </w:tabs>
              <w:ind w:left="227" w:right="72"/>
              <w:rPr>
                <w:rFonts w:cs="Arial"/>
                <w:szCs w:val="22"/>
              </w:rPr>
            </w:pPr>
            <w:proofErr w:type="spellStart"/>
            <w:r w:rsidRPr="00E7720D">
              <w:rPr>
                <w:rFonts w:cs="Arial"/>
                <w:szCs w:val="22"/>
              </w:rPr>
              <w:t>Vorbuch</w:t>
            </w:r>
            <w:proofErr w:type="spellEnd"/>
            <w:r w:rsidRPr="00E7720D">
              <w:rPr>
                <w:rFonts w:cs="Arial"/>
                <w:szCs w:val="22"/>
              </w:rPr>
              <w:t xml:space="preserve"> (V)</w:t>
            </w:r>
          </w:p>
        </w:tc>
      </w:tr>
      <w:bookmarkEnd w:id="50"/>
    </w:tbl>
    <w:p w:rsidR="007126EA" w:rsidRDefault="007126EA">
      <w:pPr>
        <w:tabs>
          <w:tab w:val="clear" w:pos="340"/>
        </w:tabs>
        <w:jc w:val="both"/>
        <w:rPr>
          <w:rFonts w:eastAsia="MS Mincho"/>
        </w:rPr>
      </w:pPr>
    </w:p>
    <w:p w:rsidR="007126EA" w:rsidRDefault="007126EA" w:rsidP="00E7720D">
      <w:pPr>
        <w:pStyle w:val="berschrift1"/>
        <w:numPr>
          <w:ilvl w:val="0"/>
          <w:numId w:val="26"/>
        </w:numPr>
        <w:rPr>
          <w:rFonts w:eastAsia="MS Mincho"/>
        </w:rPr>
      </w:pPr>
      <w:bookmarkStart w:id="51" w:name="_Toc496623773"/>
      <w:bookmarkStart w:id="52" w:name="_Toc499542689"/>
      <w:bookmarkStart w:id="53" w:name="d"/>
      <w:r>
        <w:rPr>
          <w:rFonts w:eastAsia="MS Mincho"/>
        </w:rPr>
        <w:t xml:space="preserve">Eintragungsbestimmungen in </w:t>
      </w:r>
      <w:bookmarkStart w:id="54" w:name="_Hlk495415460"/>
      <w:r w:rsidR="000431ED" w:rsidRPr="00E7720D">
        <w:rPr>
          <w:rFonts w:eastAsia="MS Mincho"/>
        </w:rPr>
        <w:t>das Zuchtbuch</w:t>
      </w:r>
      <w:bookmarkEnd w:id="51"/>
      <w:bookmarkEnd w:id="52"/>
      <w:bookmarkEnd w:id="54"/>
    </w:p>
    <w:p w:rsidR="007126EA" w:rsidRDefault="000431ED">
      <w:pPr>
        <w:jc w:val="both"/>
        <w:rPr>
          <w:rFonts w:eastAsia="MS Mincho"/>
        </w:rPr>
      </w:pPr>
      <w:bookmarkStart w:id="55" w:name="_Hlk495065007"/>
      <w:bookmarkStart w:id="56" w:name="_Hlk495415557"/>
      <w:bookmarkEnd w:id="53"/>
      <w:r w:rsidRPr="00E7720D">
        <w:rPr>
          <w:rFonts w:eastAsia="MS Mincho"/>
        </w:rPr>
        <w:t>Die Bestimmungen unter B8 der Satzung sind grundlegende Voraussetzungen für die Eintragung.</w:t>
      </w:r>
      <w:bookmarkEnd w:id="55"/>
      <w:r w:rsidRPr="00E7720D">
        <w:rPr>
          <w:rFonts w:eastAsia="MS Mincho"/>
        </w:rPr>
        <w:t xml:space="preserve"> </w:t>
      </w:r>
      <w:bookmarkEnd w:id="56"/>
      <w:r w:rsidR="007126EA">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E7720D">
        <w:rPr>
          <w:rFonts w:eastAsia="MS Mincho"/>
        </w:rPr>
        <w:t xml:space="preserve">Pferd </w:t>
      </w:r>
      <w:r w:rsidR="007126EA">
        <w:rPr>
          <w:rFonts w:eastAsia="MS Mincho"/>
        </w:rPr>
        <w:t xml:space="preserve">aus einem anderen Zuchtbuch der Rasse muss in </w:t>
      </w:r>
      <w:bookmarkStart w:id="57" w:name="_Hlk495065015"/>
      <w:bookmarkStart w:id="58" w:name="_Hlk495415569"/>
      <w:r w:rsidRPr="00E7720D">
        <w:rPr>
          <w:rFonts w:eastAsia="MS Mincho"/>
        </w:rPr>
        <w:t>die Klasse</w:t>
      </w:r>
      <w:bookmarkEnd w:id="57"/>
      <w:bookmarkEnd w:id="58"/>
      <w:r w:rsidRPr="00E7720D">
        <w:rPr>
          <w:rFonts w:eastAsia="MS Mincho"/>
        </w:rPr>
        <w:t xml:space="preserve"> </w:t>
      </w:r>
      <w:r w:rsidR="007126EA">
        <w:rPr>
          <w:rFonts w:eastAsia="MS Mincho"/>
        </w:rPr>
        <w:t>des Zuchtbuches eingetragen werden, de</w:t>
      </w:r>
      <w:r w:rsidR="009B1219">
        <w:rPr>
          <w:rFonts w:eastAsia="MS Mincho"/>
        </w:rPr>
        <w:t>r</w:t>
      </w:r>
      <w:r w:rsidR="007126EA">
        <w:rPr>
          <w:rFonts w:eastAsia="MS Mincho"/>
        </w:rPr>
        <w:t xml:space="preserve">en Kriterien es entspricht. </w:t>
      </w:r>
    </w:p>
    <w:p w:rsidR="007126EA" w:rsidRDefault="007126EA">
      <w:pPr>
        <w:rPr>
          <w:rFonts w:eastAsia="MS Mincho"/>
        </w:rPr>
      </w:pPr>
    </w:p>
    <w:p w:rsidR="00E7720D" w:rsidRDefault="00E7720D" w:rsidP="00E7720D">
      <w:pPr>
        <w:pStyle w:val="berschrift2"/>
        <w:rPr>
          <w:rFonts w:eastAsia="MS Mincho"/>
        </w:rPr>
      </w:pPr>
      <w:bookmarkStart w:id="59" w:name="_Toc496536797"/>
      <w:bookmarkStart w:id="60" w:name="_Toc496623774"/>
      <w:bookmarkStart w:id="61" w:name="_Toc499542690"/>
      <w:bookmarkStart w:id="62" w:name="_Hlk495415578"/>
      <w:r>
        <w:rPr>
          <w:rFonts w:eastAsia="MS Mincho"/>
        </w:rPr>
        <w:t>(9.1) Zuchtbuch für Hengste</w:t>
      </w:r>
      <w:bookmarkEnd w:id="59"/>
      <w:bookmarkEnd w:id="60"/>
      <w:bookmarkEnd w:id="61"/>
    </w:p>
    <w:p w:rsidR="00E7720D" w:rsidRDefault="00E7720D" w:rsidP="00E7720D">
      <w:pPr>
        <w:pStyle w:val="berschrift3"/>
        <w:rPr>
          <w:rFonts w:eastAsia="MS Mincho"/>
        </w:rPr>
      </w:pPr>
      <w:bookmarkStart w:id="63" w:name="_Toc496536798"/>
      <w:bookmarkStart w:id="64" w:name="_Hlk496171991"/>
      <w:bookmarkStart w:id="65" w:name="_Toc496623775"/>
      <w:bookmarkStart w:id="66" w:name="_Toc499542691"/>
      <w:r>
        <w:rPr>
          <w:rFonts w:eastAsia="MS Mincho"/>
        </w:rPr>
        <w:t>(9.1.1) Hengstbuch I (Hauptabteilung des Zuchtbuches)</w:t>
      </w:r>
      <w:bookmarkEnd w:id="62"/>
      <w:bookmarkEnd w:id="63"/>
      <w:bookmarkEnd w:id="64"/>
      <w:bookmarkEnd w:id="65"/>
      <w:bookmarkEnd w:id="66"/>
    </w:p>
    <w:p w:rsidR="007126EA" w:rsidRDefault="007126EA" w:rsidP="000431ED">
      <w:pPr>
        <w:tabs>
          <w:tab w:val="left" w:pos="1049"/>
        </w:tabs>
        <w:jc w:val="both"/>
        <w:rPr>
          <w:rFonts w:eastAsia="MS Mincho"/>
        </w:rPr>
      </w:pPr>
      <w:r>
        <w:rPr>
          <w:rFonts w:eastAsia="MS Mincho"/>
        </w:rPr>
        <w:t xml:space="preserve">Eingetragen werden frühestens im 3. Lebensjahr Hengste, </w:t>
      </w:r>
    </w:p>
    <w:p w:rsidR="00E7720D" w:rsidRDefault="00E7720D" w:rsidP="00E7720D">
      <w:pPr>
        <w:numPr>
          <w:ilvl w:val="0"/>
          <w:numId w:val="5"/>
        </w:numPr>
        <w:jc w:val="both"/>
        <w:rPr>
          <w:rFonts w:eastAsia="MS Mincho"/>
          <w:szCs w:val="22"/>
        </w:rPr>
      </w:pPr>
      <w:bookmarkStart w:id="67" w:name="_Hlk495415597"/>
      <w:bookmarkStart w:id="68" w:name="_Hlk495065051"/>
      <w:bookmarkStart w:id="69" w:name="_Hlk495325236"/>
      <w:r>
        <w:rPr>
          <w:rFonts w:cs="Arial"/>
        </w:rPr>
        <w:t xml:space="preserve">deren Eltern in der Hauptabteilung </w:t>
      </w:r>
      <w:r>
        <w:rPr>
          <w:rFonts w:eastAsia="MS Mincho" w:cs="Arial"/>
        </w:rPr>
        <w:t>der Rasse (außer Fohlenbuch und Anhang) eingetragen sind,</w:t>
      </w:r>
      <w:bookmarkEnd w:id="67"/>
    </w:p>
    <w:p w:rsidR="000431ED" w:rsidRDefault="000431ED" w:rsidP="00AB06F6">
      <w:pPr>
        <w:numPr>
          <w:ilvl w:val="0"/>
          <w:numId w:val="5"/>
        </w:numPr>
        <w:tabs>
          <w:tab w:val="clear" w:pos="340"/>
        </w:tabs>
        <w:jc w:val="both"/>
        <w:rPr>
          <w:rFonts w:eastAsia="MS Mincho"/>
        </w:rPr>
      </w:pPr>
      <w:r>
        <w:rPr>
          <w:rFonts w:eastAsia="MS Mincho"/>
        </w:rPr>
        <w:t>die zur Überprüfung der Identität vorgestellt wurden,</w:t>
      </w:r>
    </w:p>
    <w:p w:rsidR="000431ED" w:rsidRPr="00E7720D" w:rsidRDefault="000431ED" w:rsidP="00AB06F6">
      <w:pPr>
        <w:numPr>
          <w:ilvl w:val="0"/>
          <w:numId w:val="5"/>
        </w:numPr>
        <w:tabs>
          <w:tab w:val="clear" w:pos="340"/>
          <w:tab w:val="clear" w:pos="720"/>
        </w:tabs>
        <w:jc w:val="both"/>
        <w:rPr>
          <w:rFonts w:eastAsia="MS Mincho" w:cs="Arial"/>
          <w:szCs w:val="22"/>
        </w:rPr>
      </w:pPr>
      <w:r w:rsidRPr="00E7720D">
        <w:rPr>
          <w:rFonts w:eastAsia="MS Mincho" w:cs="Arial"/>
          <w:szCs w:val="22"/>
        </w:rPr>
        <w:t>deren väterliche und mütterliche Abstammung mittels DNA-Profil bestätigt wurde,</w:t>
      </w:r>
    </w:p>
    <w:p w:rsidR="00E7720D" w:rsidRDefault="00E7720D" w:rsidP="00E7720D">
      <w:pPr>
        <w:numPr>
          <w:ilvl w:val="0"/>
          <w:numId w:val="5"/>
        </w:numPr>
        <w:jc w:val="both"/>
        <w:rPr>
          <w:rFonts w:eastAsia="MS Mincho"/>
          <w:szCs w:val="22"/>
        </w:rPr>
      </w:pPr>
      <w:bookmarkStart w:id="70" w:name="_Hlk496536032"/>
      <w:bookmarkEnd w:id="68"/>
      <w:bookmarkEnd w:id="69"/>
      <w:r>
        <w:rPr>
          <w:rFonts w:eastAsia="MS Mincho"/>
        </w:rPr>
        <w:t xml:space="preserve">die auf einer </w:t>
      </w:r>
      <w:bookmarkStart w:id="71" w:name="_Hlk495478941"/>
      <w:bookmarkStart w:id="72" w:name="_Hlk495415661"/>
      <w:r>
        <w:rPr>
          <w:rFonts w:eastAsia="MS Mincho"/>
        </w:rPr>
        <w:t xml:space="preserve">Sammelveranstaltung </w:t>
      </w:r>
      <w:r>
        <w:rPr>
          <w:rFonts w:eastAsia="MS Mincho" w:cs="Arial"/>
        </w:rPr>
        <w:t xml:space="preserve">(Körung) des Zuchtverbandes </w:t>
      </w:r>
      <w:r>
        <w:rPr>
          <w:rFonts w:eastAsia="MS Mincho"/>
        </w:rPr>
        <w:t xml:space="preserve">gemäß B.15 </w:t>
      </w:r>
      <w:r>
        <w:rPr>
          <w:rFonts w:cs="Arial"/>
        </w:rPr>
        <w:t>der Satzung und gemäß (11.1) Körung dieses Zuchtprogramms</w:t>
      </w:r>
      <w:bookmarkEnd w:id="71"/>
      <w:bookmarkEnd w:id="72"/>
      <w:r>
        <w:rPr>
          <w:rFonts w:eastAsia="MS Mincho"/>
        </w:rPr>
        <w:t xml:space="preserve"> mindestens die Gesamtnote 7,0 erhalten haben, wobei die Wertnote 5,0 in keinem Eintragungsmerkmal unterschritten wurde,</w:t>
      </w:r>
    </w:p>
    <w:p w:rsidR="00E7720D" w:rsidRDefault="00E7720D" w:rsidP="00E7720D">
      <w:pPr>
        <w:numPr>
          <w:ilvl w:val="0"/>
          <w:numId w:val="5"/>
        </w:numPr>
        <w:jc w:val="both"/>
        <w:rPr>
          <w:rFonts w:eastAsia="MS Mincho" w:cs="Arial"/>
        </w:rPr>
      </w:pPr>
      <w:bookmarkStart w:id="73" w:name="_Hlk495329558"/>
      <w:bookmarkStart w:id="74" w:name="_Hlk495478954"/>
      <w:r>
        <w:rPr>
          <w:rFonts w:eastAsia="MS Mincho" w:cs="Arial"/>
        </w:rPr>
        <w:t xml:space="preserve">die im Rahmen einer tierärztlichen Untersuchung </w:t>
      </w:r>
      <w:bookmarkStart w:id="75" w:name="_Hlk495046094"/>
      <w:bookmarkStart w:id="76" w:name="_Hlk496187914"/>
      <w:r>
        <w:rPr>
          <w:rFonts w:eastAsia="MS Mincho" w:cs="Arial"/>
        </w:rPr>
        <w:t xml:space="preserve">gemäß B.16 der Satzung </w:t>
      </w:r>
      <w:bookmarkEnd w:id="75"/>
      <w:bookmarkEnd w:id="76"/>
      <w:r>
        <w:rPr>
          <w:rFonts w:eastAsia="MS Mincho" w:cs="Arial"/>
        </w:rPr>
        <w:t xml:space="preserve">die Anforderungen an die Zuchttauglichkeit und Gesundheit erfüllen und gemäß der </w:t>
      </w:r>
      <w:bookmarkStart w:id="77" w:name="_Hlk496172041"/>
      <w:r>
        <w:rPr>
          <w:rFonts w:eastAsia="MS Mincho" w:cs="Arial"/>
        </w:rPr>
        <w:t xml:space="preserve">tierärztlichen Bescheinigung </w:t>
      </w:r>
      <w:bookmarkEnd w:id="77"/>
      <w:r>
        <w:rPr>
          <w:rFonts w:eastAsia="MS Mincho" w:cs="Arial"/>
        </w:rPr>
        <w:t xml:space="preserve">(Anlage 2) untersucht wurden sowie keine gesundheitsbeeinträchtigenden Merkmale </w:t>
      </w:r>
      <w:r w:rsidRPr="00B76895">
        <w:t xml:space="preserve">gemäß </w:t>
      </w:r>
      <w:hyperlink r:id="rId8" w:anchor="Liste" w:history="1">
        <w:r w:rsidRPr="00B76895">
          <w:t>Liste (Anlage 1)</w:t>
        </w:r>
      </w:hyperlink>
      <w:r>
        <w:t xml:space="preserve"> aufweisen</w:t>
      </w:r>
      <w:bookmarkEnd w:id="73"/>
      <w:r>
        <w:rPr>
          <w:rFonts w:eastAsia="MS Mincho" w:cs="Arial"/>
        </w:rPr>
        <w:t>,</w:t>
      </w:r>
      <w:bookmarkEnd w:id="74"/>
    </w:p>
    <w:p w:rsidR="00E7720D" w:rsidRDefault="00E7720D" w:rsidP="00E7720D">
      <w:pPr>
        <w:numPr>
          <w:ilvl w:val="0"/>
          <w:numId w:val="5"/>
        </w:numPr>
        <w:jc w:val="both"/>
        <w:rPr>
          <w:rFonts w:eastAsia="MS Mincho" w:cs="Arial"/>
        </w:rPr>
      </w:pPr>
      <w:r>
        <w:rPr>
          <w:rFonts w:cs="Arial"/>
        </w:rPr>
        <w:t>die die Heng</w:t>
      </w:r>
      <w:r w:rsidR="004D69D1">
        <w:rPr>
          <w:rFonts w:cs="Arial"/>
        </w:rPr>
        <w:t>stleistungsprüfung nach (11.3.</w:t>
      </w:r>
      <w:r>
        <w:rPr>
          <w:rFonts w:cs="Arial"/>
        </w:rPr>
        <w:t>3) vollständig abgeschlossen haben.</w:t>
      </w:r>
      <w:bookmarkEnd w:id="70"/>
    </w:p>
    <w:p w:rsidR="007A7C7E" w:rsidRPr="00E7720D" w:rsidRDefault="007A7C7E" w:rsidP="00B61DFB">
      <w:pPr>
        <w:jc w:val="both"/>
        <w:rPr>
          <w:rFonts w:eastAsia="MS Mincho"/>
          <w:highlight w:val="green"/>
        </w:rPr>
      </w:pPr>
    </w:p>
    <w:p w:rsidR="00B76895" w:rsidRDefault="00B76895" w:rsidP="00B76895">
      <w:pPr>
        <w:pStyle w:val="berschrift3"/>
        <w:rPr>
          <w:rFonts w:eastAsia="MS Mincho"/>
        </w:rPr>
      </w:pPr>
      <w:bookmarkStart w:id="78" w:name="_Toc496536799"/>
      <w:bookmarkStart w:id="79" w:name="_Hlk495415934"/>
      <w:bookmarkStart w:id="80" w:name="_Toc496623776"/>
      <w:bookmarkStart w:id="81" w:name="_Toc499542692"/>
      <w:r>
        <w:rPr>
          <w:rFonts w:eastAsia="MS Mincho"/>
        </w:rPr>
        <w:lastRenderedPageBreak/>
        <w:t>(9.1.2) Hengstbuch II (Hauptabteilung des Zuchtbuches)</w:t>
      </w:r>
      <w:bookmarkEnd w:id="78"/>
      <w:bookmarkEnd w:id="79"/>
      <w:bookmarkEnd w:id="80"/>
      <w:bookmarkEnd w:id="81"/>
    </w:p>
    <w:p w:rsidR="007126EA" w:rsidRDefault="007126EA" w:rsidP="00B61DFB">
      <w:pPr>
        <w:jc w:val="both"/>
        <w:rPr>
          <w:rFonts w:eastAsia="MS Mincho"/>
        </w:rPr>
      </w:pPr>
      <w:r>
        <w:rPr>
          <w:rFonts w:eastAsia="MS Mincho"/>
        </w:rPr>
        <w:t xml:space="preserve">Auf Antrag werden frühestens im 3. Lebensjahr Hengste eingetragen, </w:t>
      </w:r>
    </w:p>
    <w:p w:rsidR="00B76895" w:rsidRDefault="00B76895" w:rsidP="00B76895">
      <w:pPr>
        <w:numPr>
          <w:ilvl w:val="0"/>
          <w:numId w:val="3"/>
        </w:numPr>
        <w:jc w:val="both"/>
        <w:rPr>
          <w:rFonts w:eastAsia="MS Mincho"/>
          <w:szCs w:val="22"/>
        </w:rPr>
      </w:pPr>
      <w:bookmarkStart w:id="82" w:name="_Hlk496536096"/>
      <w:bookmarkStart w:id="83" w:name="_Hlk495652837"/>
      <w:r>
        <w:rPr>
          <w:rFonts w:eastAsia="MS Mincho"/>
        </w:rPr>
        <w:t>deren Eltern in der Hauptabteilung der Rasse (außer Fohlenbuch und Anhang) eingetragen sind,</w:t>
      </w:r>
      <w:bookmarkEnd w:id="82"/>
    </w:p>
    <w:p w:rsidR="001F280C" w:rsidRPr="00D47A83" w:rsidRDefault="001F280C" w:rsidP="001F280C">
      <w:pPr>
        <w:numPr>
          <w:ilvl w:val="0"/>
          <w:numId w:val="3"/>
        </w:numPr>
        <w:tabs>
          <w:tab w:val="clear" w:pos="340"/>
        </w:tabs>
        <w:jc w:val="both"/>
      </w:pPr>
      <w:r w:rsidRPr="00D47A83">
        <w:rPr>
          <w:rFonts w:eastAsia="MS Mincho"/>
        </w:rPr>
        <w:t>deren Identität überprüft worden ist,</w:t>
      </w:r>
    </w:p>
    <w:bookmarkEnd w:id="83"/>
    <w:p w:rsidR="00B61DFB" w:rsidRPr="00B76895" w:rsidRDefault="00B61DFB" w:rsidP="00AB06F6">
      <w:pPr>
        <w:numPr>
          <w:ilvl w:val="0"/>
          <w:numId w:val="3"/>
        </w:numPr>
        <w:tabs>
          <w:tab w:val="clear" w:pos="340"/>
          <w:tab w:val="clear" w:pos="700"/>
        </w:tabs>
        <w:jc w:val="both"/>
        <w:rPr>
          <w:rFonts w:eastAsia="MS Mincho" w:cs="Arial"/>
          <w:szCs w:val="22"/>
        </w:rPr>
      </w:pPr>
      <w:r w:rsidRPr="00B76895">
        <w:rPr>
          <w:rFonts w:eastAsia="MS Mincho" w:cs="Arial"/>
          <w:szCs w:val="22"/>
        </w:rPr>
        <w:t>deren väterliche und mütterliche Abstammung mittels DNA-Profil bestätigt wurde,</w:t>
      </w:r>
    </w:p>
    <w:p w:rsidR="00B76895" w:rsidRDefault="00B76895" w:rsidP="00B76895">
      <w:pPr>
        <w:numPr>
          <w:ilvl w:val="0"/>
          <w:numId w:val="3"/>
        </w:numPr>
        <w:jc w:val="both"/>
        <w:rPr>
          <w:rFonts w:eastAsia="MS Mincho" w:cs="Arial"/>
          <w:szCs w:val="22"/>
        </w:rPr>
      </w:pPr>
      <w:bookmarkStart w:id="84" w:name="_Hlk495329705"/>
      <w:bookmarkStart w:id="85" w:name="_Hlk495305659"/>
      <w:bookmarkStart w:id="86" w:name="_Hlk496536109"/>
      <w:r>
        <w:rPr>
          <w:rFonts w:eastAsia="MS Mincho" w:cs="Arial"/>
        </w:rPr>
        <w:t>die im Rahmen einer tierärztlichen Untersuchung gemäß B.16 der Satzung</w:t>
      </w:r>
      <w:r>
        <w:rPr>
          <w:rFonts w:eastAsia="MS Mincho" w:cs="Arial"/>
          <w:color w:val="FF0000"/>
        </w:rPr>
        <w:t xml:space="preserve"> </w:t>
      </w:r>
      <w:r>
        <w:rPr>
          <w:rFonts w:eastAsia="MS Mincho" w:cs="Arial"/>
        </w:rPr>
        <w:t xml:space="preserve">die Anforderungen an die Zuchttauglichkeit und Gesundheit erfüllen und gemäß der tierärztlichen Bescheinigung (Anlage 2) untersucht wurden sowie keine gesundheitsbeeinträchtigenden Merkmale gemäß </w:t>
      </w:r>
      <w:hyperlink r:id="rId9" w:anchor="Liste" w:history="1">
        <w:r w:rsidRPr="00B76895">
          <w:rPr>
            <w:rFonts w:eastAsia="MS Mincho"/>
          </w:rPr>
          <w:t>Liste (Anlage 1)</w:t>
        </w:r>
      </w:hyperlink>
      <w:r>
        <w:rPr>
          <w:rFonts w:eastAsia="MS Mincho" w:cs="Arial"/>
        </w:rPr>
        <w:t xml:space="preserve"> aufweisen</w:t>
      </w:r>
      <w:bookmarkEnd w:id="84"/>
      <w:r>
        <w:rPr>
          <w:rFonts w:eastAsia="MS Mincho" w:cs="Arial"/>
        </w:rPr>
        <w:t>.</w:t>
      </w:r>
      <w:bookmarkEnd w:id="85"/>
      <w:bookmarkEnd w:id="86"/>
    </w:p>
    <w:p w:rsidR="007126EA" w:rsidRPr="00852BB5" w:rsidRDefault="007126EA">
      <w:pPr>
        <w:pStyle w:val="Textkrper-Zeileneinzug"/>
        <w:jc w:val="both"/>
      </w:pPr>
    </w:p>
    <w:p w:rsidR="007126EA" w:rsidRPr="00852BB5" w:rsidRDefault="007126EA">
      <w:pPr>
        <w:pStyle w:val="Textkrper-Zeileneinzug"/>
        <w:jc w:val="both"/>
      </w:pPr>
      <w:r w:rsidRPr="00852BB5">
        <w:t xml:space="preserve">Darüber hinaus können Nachkommen von im Anhang eingetragenen Zuchtpferden eingetragen werden, </w:t>
      </w:r>
    </w:p>
    <w:p w:rsidR="007126EA" w:rsidRPr="00852BB5" w:rsidRDefault="006F1A5A" w:rsidP="00AB06F6">
      <w:pPr>
        <w:pStyle w:val="Textkrper-Zeileneinzug"/>
        <w:numPr>
          <w:ilvl w:val="0"/>
          <w:numId w:val="10"/>
        </w:numPr>
        <w:tabs>
          <w:tab w:val="clear" w:pos="340"/>
        </w:tabs>
        <w:jc w:val="both"/>
      </w:pPr>
      <w:r>
        <w:t xml:space="preserve">wenn die Anhang-Vorfahren über drei </w:t>
      </w:r>
      <w:r w:rsidR="007126EA" w:rsidRPr="00852BB5">
        <w:t xml:space="preserve">Generationen mit Zuchtpferden aus der Hauptabteilung (außer </w:t>
      </w:r>
      <w:r w:rsidR="00B61DFB" w:rsidRPr="00B76895">
        <w:t xml:space="preserve">Fohlenbuch und </w:t>
      </w:r>
      <w:r w:rsidR="007126EA" w:rsidRPr="00B76895">
        <w:t>Anhang</w:t>
      </w:r>
      <w:r w:rsidR="007126EA" w:rsidRPr="00852BB5">
        <w:t xml:space="preserve">) </w:t>
      </w:r>
      <w:proofErr w:type="spellStart"/>
      <w:r w:rsidR="007126EA" w:rsidRPr="00852BB5">
        <w:t>angepaart</w:t>
      </w:r>
      <w:proofErr w:type="spellEnd"/>
      <w:r w:rsidR="007126EA" w:rsidRPr="00852BB5">
        <w:t xml:space="preserve"> wurden,</w:t>
      </w:r>
    </w:p>
    <w:p w:rsidR="007126EA" w:rsidRPr="00852BB5" w:rsidRDefault="007126EA" w:rsidP="00AB06F6">
      <w:pPr>
        <w:pStyle w:val="Textkrper-Zeileneinzug"/>
        <w:numPr>
          <w:ilvl w:val="0"/>
          <w:numId w:val="10"/>
        </w:numPr>
        <w:tabs>
          <w:tab w:val="clear" w:pos="340"/>
        </w:tabs>
        <w:jc w:val="both"/>
      </w:pPr>
      <w:r w:rsidRPr="00852BB5">
        <w:t>die zur Überprüfung der Identität vorgestellt wurden,</w:t>
      </w:r>
    </w:p>
    <w:p w:rsidR="006F1A5A" w:rsidRPr="00B76895" w:rsidRDefault="006F1A5A" w:rsidP="006F1A5A">
      <w:pPr>
        <w:numPr>
          <w:ilvl w:val="0"/>
          <w:numId w:val="10"/>
        </w:numPr>
        <w:tabs>
          <w:tab w:val="clear" w:pos="340"/>
        </w:tabs>
        <w:jc w:val="both"/>
        <w:rPr>
          <w:rFonts w:eastAsia="MS Mincho" w:cs="Arial"/>
          <w:szCs w:val="22"/>
        </w:rPr>
      </w:pPr>
      <w:bookmarkStart w:id="87" w:name="_Hlk496536149"/>
      <w:bookmarkStart w:id="88" w:name="_Hlk495416375"/>
      <w:r w:rsidRPr="00B76895">
        <w:rPr>
          <w:rFonts w:eastAsia="MS Mincho" w:cs="Arial"/>
          <w:szCs w:val="22"/>
        </w:rPr>
        <w:t>deren väterliche und mütterliche Abstammung mittels DNA-Profil bestätigt wurde,</w:t>
      </w:r>
    </w:p>
    <w:p w:rsidR="00B76895" w:rsidRDefault="00B76895" w:rsidP="00B76895">
      <w:pPr>
        <w:pStyle w:val="Textkrper-Zeileneinzug"/>
        <w:numPr>
          <w:ilvl w:val="0"/>
          <w:numId w:val="30"/>
        </w:numPr>
        <w:jc w:val="both"/>
        <w:rPr>
          <w:szCs w:val="22"/>
        </w:rPr>
      </w:pPr>
      <w:r>
        <w:t>die in der Bewertung der äußeren Erscheinung gemäß B.15 der Satzung</w:t>
      </w:r>
      <w:hyperlink r:id="rId10" w:anchor="Bewertung" w:history="1">
        <w:r>
          <w:rPr>
            <w:rStyle w:val="Hyperlink"/>
          </w:rPr>
          <w:t xml:space="preserve"> </w:t>
        </w:r>
      </w:hyperlink>
      <w:r>
        <w:t>mindestens eine Gesamtnote von 6,0 erreichen, wobei die Wertnote 5,0 in keinem Eintragungsmerkmal unterschritten wurde,</w:t>
      </w:r>
    </w:p>
    <w:p w:rsidR="00B76895" w:rsidRDefault="00B76895" w:rsidP="00B76895">
      <w:pPr>
        <w:numPr>
          <w:ilvl w:val="0"/>
          <w:numId w:val="29"/>
        </w:numPr>
        <w:tabs>
          <w:tab w:val="clear" w:pos="340"/>
        </w:tabs>
        <w:jc w:val="both"/>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w:t>
      </w:r>
      <w:r w:rsidRPr="00B76895">
        <w:rPr>
          <w:rFonts w:eastAsia="MS Mincho"/>
        </w:rPr>
        <w:t xml:space="preserve">gemäß </w:t>
      </w:r>
      <w:hyperlink r:id="rId11" w:anchor="Liste" w:history="1">
        <w:r w:rsidRPr="00B76895">
          <w:t>Liste (Anlage 1)</w:t>
        </w:r>
      </w:hyperlink>
      <w:r>
        <w:t xml:space="preserve"> a</w:t>
      </w:r>
      <w:r>
        <w:rPr>
          <w:rFonts w:eastAsia="MS Mincho" w:cs="Arial"/>
        </w:rPr>
        <w:t>ufweisen.</w:t>
      </w:r>
      <w:bookmarkEnd w:id="87"/>
    </w:p>
    <w:p w:rsidR="00B76895" w:rsidRDefault="00B76895" w:rsidP="00B76895">
      <w:pPr>
        <w:rPr>
          <w:rFonts w:eastAsia="MS Mincho"/>
        </w:rPr>
      </w:pPr>
    </w:p>
    <w:p w:rsidR="00B76895" w:rsidRDefault="00B76895" w:rsidP="00B76895">
      <w:pPr>
        <w:pStyle w:val="berschrift3"/>
        <w:rPr>
          <w:rFonts w:eastAsia="MS Mincho"/>
        </w:rPr>
      </w:pPr>
      <w:bookmarkStart w:id="89" w:name="_Toc496536800"/>
      <w:bookmarkStart w:id="90" w:name="_Toc496623777"/>
      <w:bookmarkStart w:id="91" w:name="_Toc499542693"/>
      <w:bookmarkEnd w:id="88"/>
      <w:r>
        <w:rPr>
          <w:rFonts w:eastAsia="MS Mincho"/>
        </w:rPr>
        <w:t>(9.1.3) Anhang (Hauptabteilung des Zuchtbuches)</w:t>
      </w:r>
      <w:bookmarkEnd w:id="89"/>
      <w:bookmarkEnd w:id="90"/>
      <w:bookmarkEnd w:id="91"/>
    </w:p>
    <w:p w:rsidR="006F1A5A" w:rsidRPr="006F1A5A" w:rsidRDefault="006F1A5A" w:rsidP="006F1A5A">
      <w:pPr>
        <w:jc w:val="both"/>
        <w:rPr>
          <w:rFonts w:eastAsia="MS Mincho"/>
        </w:rPr>
      </w:pPr>
      <w:r w:rsidRPr="006F1A5A">
        <w:rPr>
          <w:rFonts w:eastAsia="MS Mincho"/>
        </w:rPr>
        <w:t xml:space="preserve">Auf Antrag werden frühestens im 3. Lebensjahr Hengste eingetragen, </w:t>
      </w:r>
    </w:p>
    <w:p w:rsidR="00CE3E9A" w:rsidRPr="00CE3E9A" w:rsidRDefault="00CE3E9A" w:rsidP="00CE3E9A">
      <w:pPr>
        <w:numPr>
          <w:ilvl w:val="0"/>
          <w:numId w:val="3"/>
        </w:numPr>
        <w:tabs>
          <w:tab w:val="clear" w:pos="340"/>
        </w:tabs>
        <w:jc w:val="both"/>
        <w:rPr>
          <w:rFonts w:eastAsia="MS Mincho"/>
        </w:rPr>
      </w:pPr>
      <w:r w:rsidRPr="00CE3E9A">
        <w:lastRenderedPageBreak/>
        <w:t xml:space="preserve">deren Eltern </w:t>
      </w:r>
      <w:r w:rsidRPr="00CE3E9A">
        <w:rPr>
          <w:rFonts w:eastAsia="MS Mincho"/>
        </w:rPr>
        <w:t xml:space="preserve">im Zuchtbuch eingetragen sind, davon mindestens ein Elternteil </w:t>
      </w:r>
      <w:r w:rsidR="006F1A5A">
        <w:rPr>
          <w:rFonts w:eastAsia="MS Mincho"/>
        </w:rPr>
        <w:t>in der Hauptabteilung der Rasse und</w:t>
      </w:r>
    </w:p>
    <w:p w:rsidR="007126EA" w:rsidRDefault="007126EA" w:rsidP="00AB06F6">
      <w:pPr>
        <w:pStyle w:val="Textkrper-Zeileneinzug"/>
        <w:numPr>
          <w:ilvl w:val="0"/>
          <w:numId w:val="3"/>
        </w:numPr>
        <w:tabs>
          <w:tab w:val="clear" w:pos="340"/>
        </w:tabs>
        <w:jc w:val="both"/>
      </w:pPr>
      <w:r>
        <w:t>die nicht die Eintragungsvoraussetzungen für das Hengstbuch I und II erfüllen.</w:t>
      </w:r>
    </w:p>
    <w:p w:rsidR="00B61DFB" w:rsidRDefault="00B61DFB" w:rsidP="00B61DFB">
      <w:pPr>
        <w:pStyle w:val="Textkrper-Zeileneinzug"/>
        <w:tabs>
          <w:tab w:val="left" w:pos="1440"/>
        </w:tabs>
        <w:ind w:left="0"/>
        <w:jc w:val="both"/>
      </w:pPr>
    </w:p>
    <w:p w:rsidR="006F1A5A" w:rsidRDefault="006F1A5A" w:rsidP="00B61DFB">
      <w:pPr>
        <w:pStyle w:val="Textkrper-Zeileneinzug"/>
        <w:tabs>
          <w:tab w:val="left" w:pos="1440"/>
        </w:tabs>
        <w:ind w:left="0"/>
        <w:jc w:val="both"/>
      </w:pPr>
      <w:r w:rsidRPr="006F1A5A">
        <w:t>Die Eintragung von Pferden, die im Fohlenbuch eingetragen sind, erfolgt automatisch, wenn von diesen Nachkommen registriert werden.</w:t>
      </w:r>
    </w:p>
    <w:p w:rsidR="006F1A5A" w:rsidRDefault="006F1A5A" w:rsidP="00B61DFB">
      <w:pPr>
        <w:pStyle w:val="Textkrper-Zeileneinzug"/>
        <w:tabs>
          <w:tab w:val="left" w:pos="1440"/>
        </w:tabs>
        <w:ind w:left="0"/>
        <w:jc w:val="both"/>
      </w:pPr>
    </w:p>
    <w:p w:rsidR="00B76895" w:rsidRDefault="00B76895" w:rsidP="00B76895">
      <w:pPr>
        <w:pStyle w:val="berschrift3"/>
        <w:rPr>
          <w:rFonts w:eastAsia="MS Mincho"/>
        </w:rPr>
      </w:pPr>
      <w:bookmarkStart w:id="92" w:name="_Toc496536801"/>
      <w:bookmarkStart w:id="93" w:name="_Toc496623778"/>
      <w:bookmarkStart w:id="94" w:name="_Toc499542694"/>
      <w:bookmarkStart w:id="95" w:name="_Hlk495418563"/>
      <w:r>
        <w:rPr>
          <w:rFonts w:eastAsia="MS Mincho"/>
        </w:rPr>
        <w:t>(9.1.4) Fohlenbuch (Hauptabteilung des Zuchtbuches)</w:t>
      </w:r>
      <w:bookmarkEnd w:id="92"/>
      <w:bookmarkEnd w:id="93"/>
      <w:bookmarkEnd w:id="94"/>
    </w:p>
    <w:p w:rsidR="00B76895" w:rsidRDefault="00B76895" w:rsidP="00B76895">
      <w:pPr>
        <w:rPr>
          <w:rFonts w:eastAsiaTheme="minorHAnsi"/>
        </w:rPr>
      </w:pPr>
      <w:r>
        <w:t>Im Jahr der Geburt werden alle Hengst</w:t>
      </w:r>
      <w:r w:rsidR="00BA4E2F">
        <w:t>fohlen</w:t>
      </w:r>
      <w:r>
        <w:t xml:space="preserve"> eingetragen, </w:t>
      </w:r>
    </w:p>
    <w:bookmarkEnd w:id="95"/>
    <w:p w:rsidR="00BA4E2F" w:rsidRPr="00BA4E2F" w:rsidRDefault="00BA4E2F" w:rsidP="00BA4E2F">
      <w:pPr>
        <w:numPr>
          <w:ilvl w:val="0"/>
          <w:numId w:val="3"/>
        </w:numPr>
        <w:tabs>
          <w:tab w:val="clear" w:pos="340"/>
        </w:tabs>
        <w:jc w:val="both"/>
        <w:rPr>
          <w:rFonts w:eastAsia="MS Mincho"/>
        </w:rPr>
      </w:pPr>
      <w:r w:rsidRPr="00BA4E2F">
        <w:t xml:space="preserve">deren Eltern </w:t>
      </w:r>
      <w:r w:rsidRPr="00BA4E2F">
        <w:rPr>
          <w:rFonts w:eastAsia="MS Mincho"/>
        </w:rPr>
        <w:t>im Zuchtbuch eingetragen sind, davon mindestens ein Elternteil in der Hauptabteilung der Rasse.</w:t>
      </w:r>
    </w:p>
    <w:p w:rsidR="00B76895" w:rsidRDefault="00B76895" w:rsidP="00B76895">
      <w:pPr>
        <w:pStyle w:val="Textkrper-Zeileneinzug"/>
        <w:tabs>
          <w:tab w:val="left" w:pos="1440"/>
        </w:tabs>
        <w:ind w:left="0"/>
        <w:rPr>
          <w:rFonts w:eastAsiaTheme="minorHAnsi" w:cstheme="minorBidi"/>
        </w:rPr>
      </w:pPr>
    </w:p>
    <w:p w:rsidR="00B76895" w:rsidRDefault="00B76895" w:rsidP="00B76895">
      <w:pPr>
        <w:pStyle w:val="berschrift3"/>
        <w:rPr>
          <w:rFonts w:eastAsia="MS Mincho"/>
        </w:rPr>
      </w:pPr>
      <w:bookmarkStart w:id="96" w:name="_Toc496536802"/>
      <w:bookmarkStart w:id="97" w:name="_Hlk495418577"/>
      <w:bookmarkStart w:id="98" w:name="_Toc496623779"/>
      <w:bookmarkStart w:id="99" w:name="_Toc499542695"/>
      <w:r>
        <w:rPr>
          <w:rFonts w:eastAsia="MS Mincho"/>
        </w:rPr>
        <w:t xml:space="preserve">(9.1.5) </w:t>
      </w:r>
      <w:proofErr w:type="spellStart"/>
      <w:r>
        <w:rPr>
          <w:rFonts w:eastAsia="MS Mincho"/>
        </w:rPr>
        <w:t>Vorbuch</w:t>
      </w:r>
      <w:proofErr w:type="spellEnd"/>
      <w:r>
        <w:rPr>
          <w:rFonts w:eastAsia="MS Mincho"/>
        </w:rPr>
        <w:t xml:space="preserve"> (Zusätzliche Abteilung des Zuchtbuches)</w:t>
      </w:r>
      <w:bookmarkEnd w:id="96"/>
      <w:bookmarkEnd w:id="97"/>
      <w:bookmarkEnd w:id="98"/>
      <w:bookmarkEnd w:id="99"/>
    </w:p>
    <w:p w:rsidR="007126EA" w:rsidRDefault="007126EA" w:rsidP="00B61DFB">
      <w:pPr>
        <w:pStyle w:val="Textkrper-Einzug2"/>
        <w:ind w:left="0"/>
        <w:jc w:val="both"/>
      </w:pPr>
      <w:r>
        <w:t xml:space="preserve">Es können Hengste frühestens im 3. Lebensjahr eingetragen werden,  </w:t>
      </w:r>
    </w:p>
    <w:p w:rsidR="007126EA" w:rsidRDefault="007126EA" w:rsidP="00AB06F6">
      <w:pPr>
        <w:pStyle w:val="Textkrper-Einzug2"/>
        <w:numPr>
          <w:ilvl w:val="0"/>
          <w:numId w:val="8"/>
        </w:numPr>
        <w:tabs>
          <w:tab w:val="clear" w:pos="340"/>
        </w:tabs>
        <w:jc w:val="both"/>
      </w:pPr>
      <w:r w:rsidRPr="00F74BCC">
        <w:t xml:space="preserve">die nicht in eines der vorstehenden Zuchtbücher für Hengste eingetragen werden können, aber dem Zuchtziel des </w:t>
      </w:r>
      <w:r>
        <w:t>Paso Pferdes</w:t>
      </w:r>
      <w:r w:rsidRPr="00F74BCC">
        <w:t xml:space="preserve"> entsprechen</w:t>
      </w:r>
    </w:p>
    <w:p w:rsidR="00B76895" w:rsidRPr="00CE3E9A" w:rsidRDefault="00B76895" w:rsidP="00B76895">
      <w:pPr>
        <w:pStyle w:val="Textkrper-Einzug2"/>
        <w:numPr>
          <w:ilvl w:val="0"/>
          <w:numId w:val="31"/>
        </w:numPr>
        <w:jc w:val="both"/>
        <w:rPr>
          <w:szCs w:val="22"/>
        </w:rPr>
      </w:pPr>
      <w:bookmarkStart w:id="100" w:name="_Hlk495418658"/>
      <w:r w:rsidRPr="00CE3E9A">
        <w:t>die zur Überprüfung der Identität vorgestellt wurden,</w:t>
      </w:r>
    </w:p>
    <w:p w:rsidR="00B76895" w:rsidRDefault="00B76895" w:rsidP="00B76895">
      <w:pPr>
        <w:pStyle w:val="Textkrper-Zeileneinzug"/>
        <w:numPr>
          <w:ilvl w:val="0"/>
          <w:numId w:val="29"/>
        </w:numPr>
        <w:jc w:val="both"/>
      </w:pPr>
      <w:bookmarkStart w:id="101" w:name="_Hlk495418615"/>
      <w:bookmarkStart w:id="102" w:name="_Hlk495483094"/>
      <w:bookmarkStart w:id="103" w:name="_Hlk496617061"/>
      <w:r>
        <w:t>die in der Bewertung der äußeren Erscheinung gemäß B.15 der Satzung</w:t>
      </w:r>
      <w:hyperlink r:id="rId12" w:anchor="Bewertung" w:history="1">
        <w:r>
          <w:rPr>
            <w:rStyle w:val="Hyperlink"/>
          </w:rPr>
          <w:t xml:space="preserve"> </w:t>
        </w:r>
      </w:hyperlink>
      <w:r>
        <w:t xml:space="preserve"> mindestens eine Gesamtnote von 6,0 erreichen,</w:t>
      </w:r>
      <w:bookmarkEnd w:id="101"/>
    </w:p>
    <w:p w:rsidR="00B76895" w:rsidRDefault="00B76895" w:rsidP="00B76895">
      <w:pPr>
        <w:numPr>
          <w:ilvl w:val="0"/>
          <w:numId w:val="29"/>
        </w:numPr>
        <w:tabs>
          <w:tab w:val="clear" w:pos="340"/>
        </w:tabs>
        <w:jc w:val="both"/>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w:t>
      </w:r>
      <w:r w:rsidRPr="00B76895">
        <w:rPr>
          <w:rFonts w:eastAsia="MS Mincho"/>
        </w:rPr>
        <w:t xml:space="preserve">gemäß </w:t>
      </w:r>
      <w:hyperlink r:id="rId13" w:anchor="Liste" w:history="1">
        <w:r w:rsidRPr="00B76895">
          <w:rPr>
            <w:rFonts w:eastAsia="MS Mincho"/>
          </w:rPr>
          <w:t>Liste (Anlage 1)</w:t>
        </w:r>
      </w:hyperlink>
      <w:r w:rsidRPr="00B76895">
        <w:rPr>
          <w:rFonts w:eastAsia="MS Mincho" w:cs="Arial"/>
        </w:rPr>
        <w:t xml:space="preserve"> </w:t>
      </w:r>
      <w:r>
        <w:rPr>
          <w:rFonts w:eastAsia="MS Mincho" w:cs="Arial"/>
        </w:rPr>
        <w:t>aufweisen.</w:t>
      </w:r>
      <w:bookmarkEnd w:id="102"/>
      <w:bookmarkEnd w:id="103"/>
    </w:p>
    <w:p w:rsidR="00B61DFB" w:rsidRPr="004D1C1C" w:rsidRDefault="00B61DFB" w:rsidP="00B61DFB">
      <w:pPr>
        <w:tabs>
          <w:tab w:val="clear" w:pos="340"/>
        </w:tabs>
        <w:jc w:val="both"/>
        <w:rPr>
          <w:rFonts w:eastAsia="MS Mincho" w:cs="Arial"/>
          <w:szCs w:val="22"/>
        </w:rPr>
      </w:pPr>
    </w:p>
    <w:p w:rsidR="00B76895" w:rsidRDefault="00B76895" w:rsidP="00B76895">
      <w:pPr>
        <w:pStyle w:val="berschrift2"/>
        <w:rPr>
          <w:rFonts w:eastAsia="MS Mincho"/>
        </w:rPr>
      </w:pPr>
      <w:bookmarkStart w:id="104" w:name="_Toc496536804"/>
      <w:bookmarkStart w:id="105" w:name="_Toc496623781"/>
      <w:bookmarkStart w:id="106" w:name="_Toc499542696"/>
      <w:bookmarkStart w:id="107" w:name="_Hlk495418677"/>
      <w:bookmarkEnd w:id="100"/>
      <w:r>
        <w:rPr>
          <w:rFonts w:eastAsia="MS Mincho"/>
        </w:rPr>
        <w:t>(9.2) Zuchtbuch für Stuten</w:t>
      </w:r>
      <w:bookmarkEnd w:id="104"/>
      <w:bookmarkEnd w:id="105"/>
      <w:bookmarkEnd w:id="106"/>
    </w:p>
    <w:p w:rsidR="00B76895" w:rsidRDefault="00B76895" w:rsidP="00B76895">
      <w:pPr>
        <w:pStyle w:val="berschrift3"/>
        <w:rPr>
          <w:rFonts w:eastAsia="MS Mincho"/>
        </w:rPr>
      </w:pPr>
      <w:bookmarkStart w:id="108" w:name="_Toc496536805"/>
      <w:bookmarkStart w:id="109" w:name="_Hlk496172101"/>
      <w:bookmarkStart w:id="110" w:name="_Toc496623782"/>
      <w:bookmarkStart w:id="111" w:name="_Toc499542697"/>
      <w:r>
        <w:rPr>
          <w:rFonts w:eastAsia="MS Mincho"/>
        </w:rPr>
        <w:t>(9.2.1) Stutbuch I (Hauptabteilung des Zuchtbuches)</w:t>
      </w:r>
      <w:bookmarkEnd w:id="107"/>
      <w:bookmarkEnd w:id="108"/>
      <w:bookmarkEnd w:id="109"/>
      <w:bookmarkEnd w:id="110"/>
      <w:bookmarkEnd w:id="111"/>
    </w:p>
    <w:p w:rsidR="007126EA" w:rsidRDefault="007126EA" w:rsidP="00B61DFB">
      <w:pPr>
        <w:jc w:val="both"/>
        <w:rPr>
          <w:rFonts w:eastAsia="MS Mincho"/>
        </w:rPr>
      </w:pPr>
      <w:r>
        <w:rPr>
          <w:rFonts w:eastAsia="MS Mincho"/>
        </w:rPr>
        <w:t>Es werden Stuten eingetragen, die im Jahr der Eintragung mindestens dreijährig sind,</w:t>
      </w:r>
    </w:p>
    <w:p w:rsidR="00B76895" w:rsidRDefault="00B76895" w:rsidP="00B76895">
      <w:pPr>
        <w:numPr>
          <w:ilvl w:val="0"/>
          <w:numId w:val="2"/>
        </w:numPr>
        <w:jc w:val="both"/>
        <w:rPr>
          <w:rFonts w:eastAsia="MS Mincho"/>
          <w:szCs w:val="22"/>
        </w:rPr>
      </w:pPr>
      <w:bookmarkStart w:id="112" w:name="_Hlk496190093"/>
      <w:bookmarkStart w:id="113" w:name="_Hlk495418695"/>
      <w:r>
        <w:rPr>
          <w:rFonts w:eastAsia="MS Mincho" w:cs="Arial"/>
        </w:rPr>
        <w:lastRenderedPageBreak/>
        <w:t>deren Eltern in der Hauptabteilung der Rasse (außer Fohlenbuch und Anhang) eingetragen sind,</w:t>
      </w:r>
      <w:bookmarkEnd w:id="112"/>
      <w:bookmarkEnd w:id="113"/>
    </w:p>
    <w:p w:rsidR="005D25D7" w:rsidRPr="001F55DC" w:rsidRDefault="005D25D7" w:rsidP="00AB06F6">
      <w:pPr>
        <w:numPr>
          <w:ilvl w:val="0"/>
          <w:numId w:val="2"/>
        </w:numPr>
        <w:jc w:val="both"/>
        <w:rPr>
          <w:rFonts w:eastAsia="MS Mincho"/>
        </w:rPr>
      </w:pPr>
      <w:r w:rsidRPr="001F55DC">
        <w:rPr>
          <w:rFonts w:eastAsia="MS Mincho"/>
        </w:rPr>
        <w:t>die zur Überprüfung der Identität vorgestellt wurden,</w:t>
      </w:r>
    </w:p>
    <w:p w:rsidR="00B76895" w:rsidRDefault="00B76895" w:rsidP="00B76895">
      <w:pPr>
        <w:numPr>
          <w:ilvl w:val="0"/>
          <w:numId w:val="2"/>
        </w:numPr>
        <w:jc w:val="both"/>
        <w:rPr>
          <w:rFonts w:eastAsia="MS Mincho"/>
          <w:szCs w:val="22"/>
        </w:rPr>
      </w:pPr>
      <w:bookmarkStart w:id="114" w:name="_Hlk495391083"/>
      <w:bookmarkStart w:id="115" w:name="_Hlk495418762"/>
      <w:bookmarkStart w:id="116" w:name="_Hlk496518776"/>
      <w:r>
        <w:rPr>
          <w:rFonts w:eastAsia="MS Mincho"/>
        </w:rPr>
        <w:t xml:space="preserve">die in der Bewertung der äußeren Erscheinung </w:t>
      </w:r>
      <w:bookmarkStart w:id="117" w:name="_Hlk496190154"/>
      <w:r>
        <w:rPr>
          <w:rFonts w:eastAsia="MS Mincho"/>
        </w:rPr>
        <w:t xml:space="preserve">gemäß B.15 </w:t>
      </w:r>
      <w:r>
        <w:rPr>
          <w:rFonts w:cs="Arial"/>
        </w:rPr>
        <w:t xml:space="preserve">der Satzung und gemäß (11.2) </w:t>
      </w:r>
      <w:proofErr w:type="spellStart"/>
      <w:r>
        <w:rPr>
          <w:rFonts w:cs="Arial"/>
        </w:rPr>
        <w:t>Stutbucheintragung</w:t>
      </w:r>
      <w:proofErr w:type="spellEnd"/>
      <w:r>
        <w:rPr>
          <w:rFonts w:cs="Arial"/>
        </w:rPr>
        <w:t xml:space="preserve"> dieses Zuchtprogramms</w:t>
      </w:r>
      <w:bookmarkEnd w:id="117"/>
      <w:r>
        <w:rPr>
          <w:rFonts w:eastAsia="MS Mincho"/>
        </w:rPr>
        <w:t xml:space="preserve"> mindestens eine Gesamtnote von 6,0 erreicht haben, wobei die Wertnote 5,0 in keinem Eintragungsmerkmal unterschritten wurde,</w:t>
      </w:r>
    </w:p>
    <w:bookmarkEnd w:id="114"/>
    <w:p w:rsidR="00B76895" w:rsidRDefault="00B76895" w:rsidP="00B76895">
      <w:pPr>
        <w:numPr>
          <w:ilvl w:val="0"/>
          <w:numId w:val="2"/>
        </w:numPr>
        <w:jc w:val="both"/>
        <w:rPr>
          <w:rFonts w:eastAsia="MS Mincho"/>
        </w:rPr>
      </w:pPr>
      <w:r>
        <w:rPr>
          <w:rFonts w:eastAsia="MS Mincho"/>
        </w:rPr>
        <w:t xml:space="preserve">die keine gesundheitsbeeinträchtigenden Merkmale </w:t>
      </w:r>
      <w:r w:rsidRPr="00B76895">
        <w:rPr>
          <w:rFonts w:eastAsia="MS Mincho"/>
        </w:rPr>
        <w:t xml:space="preserve">gemäß </w:t>
      </w:r>
      <w:bookmarkStart w:id="118" w:name="_Hlk494978657"/>
      <w:r w:rsidRPr="00B76895">
        <w:fldChar w:fldCharType="begin"/>
      </w:r>
      <w:r w:rsidRPr="00B76895">
        <w:instrText xml:space="preserve"> HYPERLINK "file:///\\\\fn-data\\Groups\\Zucht\\ZVO\\2014%20ZVO%20Beschluss%20Dezember%202014%20-%20aktuell\\Dateien\\D%20Anlagen.doc" \l "Liste" </w:instrText>
      </w:r>
      <w:r w:rsidRPr="00B76895">
        <w:fldChar w:fldCharType="separate"/>
      </w:r>
      <w:r w:rsidRPr="00B76895">
        <w:rPr>
          <w:rFonts w:eastAsia="MS Mincho"/>
        </w:rPr>
        <w:t>Liste (Anlage 1)</w:t>
      </w:r>
      <w:r w:rsidRPr="00B76895">
        <w:fldChar w:fldCharType="end"/>
      </w:r>
      <w:r>
        <w:rPr>
          <w:rFonts w:eastAsia="MS Mincho"/>
        </w:rPr>
        <w:t xml:space="preserve"> </w:t>
      </w:r>
      <w:bookmarkEnd w:id="118"/>
      <w:r>
        <w:rPr>
          <w:rFonts w:eastAsia="MS Mincho"/>
        </w:rPr>
        <w:t>aufweisen.</w:t>
      </w:r>
      <w:bookmarkEnd w:id="115"/>
      <w:bookmarkEnd w:id="116"/>
    </w:p>
    <w:p w:rsidR="007126EA" w:rsidRDefault="007126EA">
      <w:pPr>
        <w:tabs>
          <w:tab w:val="clear" w:pos="340"/>
        </w:tabs>
        <w:jc w:val="both"/>
        <w:rPr>
          <w:rFonts w:eastAsia="MS Mincho"/>
          <w:highlight w:val="yellow"/>
        </w:rPr>
      </w:pPr>
    </w:p>
    <w:p w:rsidR="00B76895" w:rsidRDefault="00B76895" w:rsidP="00B76895">
      <w:pPr>
        <w:pStyle w:val="berschrift3"/>
        <w:rPr>
          <w:rFonts w:eastAsia="MS Mincho"/>
        </w:rPr>
      </w:pPr>
      <w:bookmarkStart w:id="119" w:name="_Toc496536806"/>
      <w:bookmarkStart w:id="120" w:name="_Hlk495418841"/>
      <w:bookmarkStart w:id="121" w:name="_Toc496623783"/>
      <w:bookmarkStart w:id="122" w:name="_Toc499542698"/>
      <w:r>
        <w:rPr>
          <w:rFonts w:eastAsia="MS Mincho"/>
        </w:rPr>
        <w:t>(9.2.2) Stutbuch II (Hauptabteilung des Zuchtbuches)</w:t>
      </w:r>
      <w:bookmarkEnd w:id="119"/>
      <w:bookmarkEnd w:id="120"/>
      <w:bookmarkEnd w:id="121"/>
      <w:bookmarkEnd w:id="122"/>
    </w:p>
    <w:p w:rsidR="007126EA" w:rsidRDefault="007126EA" w:rsidP="00B61DFB">
      <w:pPr>
        <w:jc w:val="both"/>
        <w:rPr>
          <w:rFonts w:eastAsia="MS Mincho"/>
        </w:rPr>
      </w:pPr>
      <w:r>
        <w:rPr>
          <w:rFonts w:eastAsia="MS Mincho"/>
        </w:rPr>
        <w:t>Es werden Stuten eingetragen, die im Jahr der Eintragung mindestens dreijährig sind,</w:t>
      </w:r>
    </w:p>
    <w:p w:rsidR="00B76895" w:rsidRDefault="00B76895" w:rsidP="00B76895">
      <w:pPr>
        <w:numPr>
          <w:ilvl w:val="0"/>
          <w:numId w:val="2"/>
        </w:numPr>
        <w:jc w:val="both"/>
        <w:rPr>
          <w:rFonts w:eastAsia="MS Mincho"/>
          <w:szCs w:val="22"/>
        </w:rPr>
      </w:pPr>
      <w:bookmarkStart w:id="123" w:name="_Hlk496518827"/>
      <w:bookmarkStart w:id="124" w:name="_Hlk495418874"/>
      <w:r>
        <w:rPr>
          <w:rFonts w:eastAsia="MS Mincho"/>
        </w:rPr>
        <w:t xml:space="preserve">deren </w:t>
      </w:r>
      <w:bookmarkStart w:id="125" w:name="_Hlk494957477"/>
      <w:r>
        <w:rPr>
          <w:rFonts w:cs="Arial"/>
        </w:rPr>
        <w:t xml:space="preserve">Eltern in der Hauptabteilung </w:t>
      </w:r>
      <w:r>
        <w:rPr>
          <w:rFonts w:eastAsia="MS Mincho" w:cs="Arial"/>
        </w:rPr>
        <w:t>der Rasse (außer Fohlenbuch und</w:t>
      </w:r>
      <w:bookmarkEnd w:id="125"/>
      <w:r>
        <w:rPr>
          <w:rFonts w:eastAsia="MS Mincho" w:cs="Arial"/>
        </w:rPr>
        <w:t xml:space="preserve"> </w:t>
      </w:r>
      <w:r>
        <w:rPr>
          <w:rFonts w:eastAsia="MS Mincho"/>
        </w:rPr>
        <w:t>Anhang) eingetragen sind,</w:t>
      </w:r>
      <w:bookmarkEnd w:id="123"/>
    </w:p>
    <w:p w:rsidR="001F280C" w:rsidRPr="00D47A83" w:rsidRDefault="001F280C" w:rsidP="001F280C">
      <w:pPr>
        <w:numPr>
          <w:ilvl w:val="0"/>
          <w:numId w:val="2"/>
        </w:numPr>
        <w:tabs>
          <w:tab w:val="clear" w:pos="340"/>
        </w:tabs>
        <w:jc w:val="both"/>
      </w:pPr>
      <w:r w:rsidRPr="00D47A83">
        <w:rPr>
          <w:rFonts w:eastAsia="MS Mincho"/>
        </w:rPr>
        <w:t>deren Identität überprüft worden ist,</w:t>
      </w:r>
    </w:p>
    <w:p w:rsidR="00B76895" w:rsidRDefault="00B76895" w:rsidP="00B76895">
      <w:pPr>
        <w:numPr>
          <w:ilvl w:val="0"/>
          <w:numId w:val="2"/>
        </w:numPr>
        <w:jc w:val="both"/>
        <w:rPr>
          <w:rFonts w:eastAsia="MS Mincho"/>
          <w:szCs w:val="22"/>
        </w:rPr>
      </w:pPr>
      <w:bookmarkStart w:id="126" w:name="_Hlk496518845"/>
      <w:bookmarkEnd w:id="124"/>
      <w:r>
        <w:rPr>
          <w:rFonts w:eastAsia="MS Mincho"/>
        </w:rPr>
        <w:t xml:space="preserve">die keine gesundheitsbeeinträchtigenden Merkmale </w:t>
      </w:r>
      <w:r w:rsidRPr="0016437E">
        <w:rPr>
          <w:rFonts w:eastAsia="MS Mincho"/>
        </w:rPr>
        <w:t xml:space="preserve">gemäß </w:t>
      </w:r>
      <w:bookmarkStart w:id="127" w:name="_Hlk494978920"/>
      <w:r w:rsidRPr="0016437E">
        <w:fldChar w:fldCharType="begin"/>
      </w:r>
      <w:r w:rsidRPr="0016437E">
        <w:instrText xml:space="preserve"> HYPERLINK "file:///\\\\fn-data\\Groups\\Zucht\\ZVO\\2014%20ZVO%20Beschluss%20Dezember%202014%20-%20aktuell\\Dateien\\D%20Anlagen.doc" \l "Liste" </w:instrText>
      </w:r>
      <w:r w:rsidRPr="0016437E">
        <w:fldChar w:fldCharType="separate"/>
      </w:r>
      <w:r w:rsidRPr="0016437E">
        <w:t>Liste (Anlage 1)</w:t>
      </w:r>
      <w:r w:rsidRPr="0016437E">
        <w:fldChar w:fldCharType="end"/>
      </w:r>
      <w:bookmarkEnd w:id="127"/>
      <w:r>
        <w:t xml:space="preserve"> </w:t>
      </w:r>
      <w:r>
        <w:rPr>
          <w:rFonts w:eastAsia="MS Mincho"/>
        </w:rPr>
        <w:t>aufweisen.</w:t>
      </w:r>
    </w:p>
    <w:bookmarkEnd w:id="126"/>
    <w:p w:rsidR="00B76895" w:rsidRDefault="00B76895" w:rsidP="00B76895">
      <w:pPr>
        <w:ind w:left="340"/>
        <w:rPr>
          <w:rFonts w:eastAsia="MS Mincho"/>
          <w:i/>
          <w:iCs/>
        </w:rPr>
      </w:pPr>
    </w:p>
    <w:p w:rsidR="007126EA" w:rsidRDefault="007126EA">
      <w:pPr>
        <w:pStyle w:val="Textkrper-Zeileneinzug"/>
        <w:jc w:val="both"/>
      </w:pPr>
      <w:r>
        <w:t xml:space="preserve">Darüber hinaus können Nachkommen von im Anhang eingetragenen Zuchtpferden eingetragen werden, </w:t>
      </w:r>
    </w:p>
    <w:p w:rsidR="007126EA" w:rsidRDefault="007126EA" w:rsidP="00AB06F6">
      <w:pPr>
        <w:pStyle w:val="Textkrper-Zeileneinzug"/>
        <w:numPr>
          <w:ilvl w:val="0"/>
          <w:numId w:val="11"/>
        </w:numPr>
        <w:tabs>
          <w:tab w:val="clear" w:pos="340"/>
        </w:tabs>
        <w:jc w:val="both"/>
      </w:pPr>
      <w:r>
        <w:t xml:space="preserve">wenn die Anhang-Vorfahren über zwei Generationen mit Zuchtpferden aus der Hauptabteilung (außer </w:t>
      </w:r>
      <w:bookmarkStart w:id="128" w:name="_Hlk495418923"/>
      <w:r w:rsidR="00B61DFB" w:rsidRPr="00B76895">
        <w:t>Fohlenbuch und</w:t>
      </w:r>
      <w:bookmarkEnd w:id="128"/>
      <w:r w:rsidR="00B61DFB" w:rsidRPr="00B76895">
        <w:t xml:space="preserve"> </w:t>
      </w:r>
      <w:r>
        <w:t xml:space="preserve">Anhang) </w:t>
      </w:r>
      <w:proofErr w:type="spellStart"/>
      <w:r>
        <w:t>angepaart</w:t>
      </w:r>
      <w:proofErr w:type="spellEnd"/>
      <w:r>
        <w:t xml:space="preserve"> wurden,</w:t>
      </w:r>
    </w:p>
    <w:p w:rsidR="007126EA" w:rsidRDefault="007126EA" w:rsidP="00AB06F6">
      <w:pPr>
        <w:pStyle w:val="Textkrper-Zeileneinzug"/>
        <w:numPr>
          <w:ilvl w:val="0"/>
          <w:numId w:val="11"/>
        </w:numPr>
        <w:tabs>
          <w:tab w:val="clear" w:pos="340"/>
        </w:tabs>
        <w:jc w:val="both"/>
      </w:pPr>
      <w:r>
        <w:t>die zur Überprüfung der Identität vorgestellt wurden,</w:t>
      </w:r>
    </w:p>
    <w:p w:rsidR="00B76895" w:rsidRDefault="00B76895" w:rsidP="00B76895">
      <w:pPr>
        <w:numPr>
          <w:ilvl w:val="0"/>
          <w:numId w:val="11"/>
        </w:numPr>
        <w:jc w:val="both"/>
        <w:rPr>
          <w:szCs w:val="22"/>
        </w:rPr>
      </w:pPr>
      <w:bookmarkStart w:id="129" w:name="_Hlk495418942"/>
      <w:bookmarkStart w:id="130" w:name="_Hlk496518912"/>
      <w:r>
        <w:t xml:space="preserve">die in der Bewertung der äußeren Erscheinung </w:t>
      </w:r>
      <w:r>
        <w:rPr>
          <w:rFonts w:eastAsia="MS Mincho"/>
        </w:rPr>
        <w:t xml:space="preserve">gemäß B.15 </w:t>
      </w:r>
      <w:r>
        <w:rPr>
          <w:rFonts w:cs="Arial"/>
        </w:rPr>
        <w:t xml:space="preserve">der Satzung </w:t>
      </w:r>
      <w:r>
        <w:t>mindestens eine Gesamtnote von 6,0 erreicht haben, wobei die Wertnote 5,0 in keinem Eintragungsmerkmal unterschritten wurde,</w:t>
      </w:r>
    </w:p>
    <w:p w:rsidR="00B76895" w:rsidRDefault="00B76895" w:rsidP="00B76895">
      <w:pPr>
        <w:numPr>
          <w:ilvl w:val="0"/>
          <w:numId w:val="11"/>
        </w:numPr>
        <w:jc w:val="both"/>
      </w:pPr>
      <w:r>
        <w:rPr>
          <w:rFonts w:eastAsia="MS Mincho"/>
        </w:rPr>
        <w:t xml:space="preserve">die keine gesundheitsbeeinträchtigenden Merkmale </w:t>
      </w:r>
      <w:r w:rsidRPr="00B76895">
        <w:rPr>
          <w:rFonts w:eastAsia="MS Mincho"/>
        </w:rPr>
        <w:t xml:space="preserve">gemäß </w:t>
      </w:r>
      <w:hyperlink r:id="rId14" w:anchor="Liste" w:history="1">
        <w:r w:rsidRPr="00B76895">
          <w:rPr>
            <w:rFonts w:eastAsia="MS Mincho"/>
          </w:rPr>
          <w:t>Liste (Anlage 1)</w:t>
        </w:r>
      </w:hyperlink>
      <w:r w:rsidR="00B266E7">
        <w:rPr>
          <w:rFonts w:eastAsia="MS Mincho"/>
        </w:rPr>
        <w:t xml:space="preserve"> </w:t>
      </w:r>
      <w:r>
        <w:rPr>
          <w:rFonts w:eastAsia="MS Mincho"/>
        </w:rPr>
        <w:t>aufweisen.</w:t>
      </w:r>
      <w:bookmarkEnd w:id="129"/>
      <w:bookmarkEnd w:id="130"/>
    </w:p>
    <w:p w:rsidR="007126EA" w:rsidRDefault="007126EA">
      <w:pPr>
        <w:ind w:left="340"/>
        <w:jc w:val="both"/>
        <w:rPr>
          <w:rFonts w:eastAsia="MS Mincho"/>
          <w:i/>
          <w:iCs/>
        </w:rPr>
      </w:pPr>
    </w:p>
    <w:p w:rsidR="00B76895" w:rsidRDefault="00B76895" w:rsidP="00B76895">
      <w:pPr>
        <w:pStyle w:val="berschrift3"/>
        <w:rPr>
          <w:rFonts w:eastAsia="MS Mincho"/>
        </w:rPr>
      </w:pPr>
      <w:bookmarkStart w:id="131" w:name="_Toc496536807"/>
      <w:bookmarkStart w:id="132" w:name="_Toc496623784"/>
      <w:bookmarkStart w:id="133" w:name="_Toc499542699"/>
      <w:bookmarkStart w:id="134" w:name="_Hlk495418961"/>
      <w:r>
        <w:rPr>
          <w:rFonts w:eastAsia="MS Mincho"/>
        </w:rPr>
        <w:lastRenderedPageBreak/>
        <w:t>(9.2.3) Anhang (Hauptabteilung des Zuchtbuches)</w:t>
      </w:r>
      <w:bookmarkEnd w:id="131"/>
      <w:bookmarkEnd w:id="132"/>
      <w:bookmarkEnd w:id="133"/>
    </w:p>
    <w:bookmarkEnd w:id="134"/>
    <w:p w:rsidR="006F1A5A" w:rsidRPr="006F1A5A" w:rsidRDefault="006F1A5A" w:rsidP="006F1A5A">
      <w:pPr>
        <w:jc w:val="both"/>
        <w:rPr>
          <w:rFonts w:eastAsia="MS Mincho"/>
        </w:rPr>
      </w:pPr>
      <w:r w:rsidRPr="006F1A5A">
        <w:rPr>
          <w:rFonts w:eastAsia="MS Mincho"/>
        </w:rPr>
        <w:t>Es werden Stuten eingetragen, die im Jahr der Eintragung mindestens dreijährig sind,</w:t>
      </w:r>
    </w:p>
    <w:p w:rsidR="00CE3E9A" w:rsidRPr="00CE3E9A" w:rsidRDefault="00CE3E9A" w:rsidP="00CE3E9A">
      <w:pPr>
        <w:numPr>
          <w:ilvl w:val="0"/>
          <w:numId w:val="3"/>
        </w:numPr>
        <w:tabs>
          <w:tab w:val="clear" w:pos="340"/>
        </w:tabs>
        <w:jc w:val="both"/>
        <w:rPr>
          <w:rFonts w:eastAsia="MS Mincho"/>
        </w:rPr>
      </w:pPr>
      <w:r w:rsidRPr="00CE3E9A">
        <w:t xml:space="preserve">deren Eltern </w:t>
      </w:r>
      <w:r w:rsidRPr="00CE3E9A">
        <w:rPr>
          <w:rFonts w:eastAsia="MS Mincho"/>
        </w:rPr>
        <w:t xml:space="preserve">im Zuchtbuch eingetragen sind, davon mindestens ein Elternteil </w:t>
      </w:r>
      <w:r w:rsidR="006F1A5A">
        <w:rPr>
          <w:rFonts w:eastAsia="MS Mincho"/>
        </w:rPr>
        <w:t>in der Hauptabteilung der Rasse und</w:t>
      </w:r>
    </w:p>
    <w:p w:rsidR="007126EA" w:rsidRDefault="007126EA" w:rsidP="00AB06F6">
      <w:pPr>
        <w:pStyle w:val="Textkrper-Zeileneinzug"/>
        <w:numPr>
          <w:ilvl w:val="0"/>
          <w:numId w:val="3"/>
        </w:numPr>
        <w:tabs>
          <w:tab w:val="clear" w:pos="340"/>
        </w:tabs>
        <w:jc w:val="both"/>
      </w:pPr>
      <w:r>
        <w:t>die nicht die Eintragungsvoraussetzungen für das Stutbuch I und II erfüllen.</w:t>
      </w:r>
    </w:p>
    <w:p w:rsidR="00B61DFB" w:rsidRDefault="00B61DFB" w:rsidP="00B61DFB">
      <w:pPr>
        <w:pStyle w:val="Textkrper-Zeileneinzug"/>
        <w:ind w:left="0"/>
        <w:jc w:val="both"/>
        <w:rPr>
          <w:highlight w:val="yellow"/>
        </w:rPr>
      </w:pPr>
    </w:p>
    <w:p w:rsidR="006F1A5A" w:rsidRDefault="006F1A5A" w:rsidP="00B61DFB">
      <w:pPr>
        <w:pStyle w:val="Textkrper-Zeileneinzug"/>
        <w:ind w:left="0"/>
        <w:jc w:val="both"/>
        <w:rPr>
          <w:highlight w:val="yellow"/>
        </w:rPr>
      </w:pPr>
      <w:r w:rsidRPr="006F1A5A">
        <w:t>Die Eintragung von Pferden, die im Fohlenbuch eingetragen sind, erfolgt automatisch, wenn von diesen Nachkommen registriert werden.</w:t>
      </w:r>
    </w:p>
    <w:p w:rsidR="006F1A5A" w:rsidRDefault="006F1A5A" w:rsidP="00B61DFB">
      <w:pPr>
        <w:pStyle w:val="Textkrper-Zeileneinzug"/>
        <w:ind w:left="0"/>
        <w:jc w:val="both"/>
        <w:rPr>
          <w:highlight w:val="yellow"/>
        </w:rPr>
      </w:pPr>
    </w:p>
    <w:p w:rsidR="00B76895" w:rsidRDefault="00B76895" w:rsidP="00B76895">
      <w:pPr>
        <w:pStyle w:val="berschrift3"/>
        <w:rPr>
          <w:rFonts w:eastAsia="MS Mincho"/>
        </w:rPr>
      </w:pPr>
      <w:bookmarkStart w:id="135" w:name="_Toc496536808"/>
      <w:bookmarkStart w:id="136" w:name="_Toc496623785"/>
      <w:bookmarkStart w:id="137" w:name="_Toc499542700"/>
      <w:bookmarkStart w:id="138" w:name="_Hlk495418982"/>
      <w:bookmarkStart w:id="139" w:name="_Hlk496536471"/>
      <w:r>
        <w:rPr>
          <w:rFonts w:eastAsia="MS Mincho"/>
        </w:rPr>
        <w:t>(9.2.4) Fohlenbuch (Hauptabteilung des Zuchtbuches)</w:t>
      </w:r>
      <w:bookmarkEnd w:id="135"/>
      <w:bookmarkEnd w:id="136"/>
      <w:bookmarkEnd w:id="137"/>
    </w:p>
    <w:p w:rsidR="00B76895" w:rsidRDefault="00B76895" w:rsidP="00B76895">
      <w:pPr>
        <w:rPr>
          <w:rFonts w:eastAsiaTheme="minorHAnsi"/>
        </w:rPr>
      </w:pPr>
      <w:r>
        <w:t>Im Jahr der Geburt werden alle Stut</w:t>
      </w:r>
      <w:r w:rsidR="00BA4E2F">
        <w:t>fohl</w:t>
      </w:r>
      <w:r>
        <w:t xml:space="preserve">en eingetragen, </w:t>
      </w:r>
    </w:p>
    <w:bookmarkEnd w:id="138"/>
    <w:p w:rsidR="00BA4E2F" w:rsidRPr="00BA4E2F" w:rsidRDefault="00BA4E2F" w:rsidP="00BA4E2F">
      <w:pPr>
        <w:numPr>
          <w:ilvl w:val="0"/>
          <w:numId w:val="3"/>
        </w:numPr>
        <w:tabs>
          <w:tab w:val="clear" w:pos="340"/>
        </w:tabs>
        <w:jc w:val="both"/>
        <w:rPr>
          <w:rFonts w:eastAsia="MS Mincho"/>
        </w:rPr>
      </w:pPr>
      <w:r w:rsidRPr="00BA4E2F">
        <w:t xml:space="preserve">deren Eltern </w:t>
      </w:r>
      <w:r w:rsidRPr="00BA4E2F">
        <w:rPr>
          <w:rFonts w:eastAsia="MS Mincho"/>
        </w:rPr>
        <w:t>im Zuchtbuch eingetragen sind, davon mindestens ein Elternteil in der Hauptabteilung der Rasse.</w:t>
      </w:r>
    </w:p>
    <w:p w:rsidR="00B76895" w:rsidRDefault="00B76895" w:rsidP="00B76895">
      <w:pPr>
        <w:pStyle w:val="Textkrper-Zeileneinzug"/>
        <w:ind w:left="0"/>
        <w:rPr>
          <w:rFonts w:eastAsiaTheme="minorHAnsi" w:cstheme="minorBidi"/>
          <w:highlight w:val="yellow"/>
        </w:rPr>
      </w:pPr>
    </w:p>
    <w:p w:rsidR="00B76895" w:rsidRDefault="00B76895" w:rsidP="00B76895">
      <w:pPr>
        <w:pStyle w:val="berschrift3"/>
        <w:rPr>
          <w:rFonts w:eastAsia="MS Mincho"/>
        </w:rPr>
      </w:pPr>
      <w:bookmarkStart w:id="140" w:name="_Toc496536809"/>
      <w:bookmarkStart w:id="141" w:name="_Hlk495418993"/>
      <w:bookmarkStart w:id="142" w:name="_Toc496623786"/>
      <w:bookmarkStart w:id="143" w:name="_Toc499542701"/>
      <w:r>
        <w:rPr>
          <w:rFonts w:eastAsia="MS Mincho"/>
        </w:rPr>
        <w:t xml:space="preserve">(9.2.5) </w:t>
      </w:r>
      <w:proofErr w:type="spellStart"/>
      <w:r>
        <w:rPr>
          <w:rFonts w:eastAsia="MS Mincho"/>
        </w:rPr>
        <w:t>Vorbuch</w:t>
      </w:r>
      <w:proofErr w:type="spellEnd"/>
      <w:r>
        <w:rPr>
          <w:rFonts w:eastAsia="MS Mincho"/>
        </w:rPr>
        <w:t xml:space="preserve"> (Zusätzliche Abteilung des Zuchtbuches)</w:t>
      </w:r>
      <w:bookmarkEnd w:id="139"/>
      <w:bookmarkEnd w:id="140"/>
      <w:bookmarkEnd w:id="141"/>
      <w:bookmarkEnd w:id="142"/>
      <w:bookmarkEnd w:id="143"/>
    </w:p>
    <w:p w:rsidR="007126EA" w:rsidRDefault="007126EA" w:rsidP="00B61DFB">
      <w:pPr>
        <w:jc w:val="both"/>
      </w:pPr>
      <w:r>
        <w:t>Es werden Stuten eingetragen, die im Jahr der Eintragung mindestens dreijährig sind,</w:t>
      </w:r>
    </w:p>
    <w:p w:rsidR="007126EA" w:rsidRDefault="007126EA" w:rsidP="00AB06F6">
      <w:pPr>
        <w:pStyle w:val="Textkrper-Einzug2"/>
        <w:numPr>
          <w:ilvl w:val="0"/>
          <w:numId w:val="8"/>
        </w:numPr>
        <w:tabs>
          <w:tab w:val="clear" w:pos="340"/>
        </w:tabs>
        <w:jc w:val="both"/>
      </w:pPr>
      <w:r>
        <w:t>die nicht in eines der vorstehenden Zuchtbücher für Stuten eingetragen werden können, aber dem Zuchtziel des Paso Pferdes entsprechen</w:t>
      </w:r>
    </w:p>
    <w:p w:rsidR="007126EA" w:rsidRDefault="007126EA" w:rsidP="00AB06F6">
      <w:pPr>
        <w:pStyle w:val="Textkrper-Einzug2"/>
        <w:numPr>
          <w:ilvl w:val="0"/>
          <w:numId w:val="8"/>
        </w:numPr>
        <w:tabs>
          <w:tab w:val="clear" w:pos="340"/>
        </w:tabs>
        <w:jc w:val="both"/>
      </w:pPr>
      <w:r>
        <w:t>die zur Überprüfung der Identität vorgestellt wurden,</w:t>
      </w:r>
    </w:p>
    <w:p w:rsidR="00B76895" w:rsidRDefault="00B76895" w:rsidP="00B76895">
      <w:pPr>
        <w:numPr>
          <w:ilvl w:val="0"/>
          <w:numId w:val="8"/>
        </w:numPr>
        <w:jc w:val="both"/>
        <w:rPr>
          <w:szCs w:val="22"/>
        </w:rPr>
      </w:pPr>
      <w:bookmarkStart w:id="144" w:name="_Hlk496536568"/>
      <w:bookmarkStart w:id="145" w:name="_Hlk495419010"/>
      <w:bookmarkStart w:id="146" w:name="_Hlk496519027"/>
      <w:r>
        <w:t xml:space="preserve">die in der Bewertung der äußeren Erscheinung </w:t>
      </w:r>
      <w:r>
        <w:rPr>
          <w:rFonts w:eastAsia="MS Mincho"/>
        </w:rPr>
        <w:t xml:space="preserve">gemäß B.15 </w:t>
      </w:r>
      <w:r>
        <w:rPr>
          <w:rFonts w:cs="Arial"/>
        </w:rPr>
        <w:t xml:space="preserve">der Satzung </w:t>
      </w:r>
      <w:r>
        <w:rPr>
          <w:rFonts w:eastAsia="MS Mincho"/>
        </w:rPr>
        <w:t xml:space="preserve">mindestens </w:t>
      </w:r>
      <w:bookmarkEnd w:id="144"/>
      <w:r>
        <w:rPr>
          <w:rFonts w:eastAsia="MS Mincho"/>
        </w:rPr>
        <w:t>eine Gesamtnote von 5,0 erreichen,</w:t>
      </w:r>
    </w:p>
    <w:p w:rsidR="00B76895" w:rsidRDefault="00B76895" w:rsidP="00B76895">
      <w:pPr>
        <w:numPr>
          <w:ilvl w:val="0"/>
          <w:numId w:val="8"/>
        </w:numPr>
        <w:jc w:val="both"/>
        <w:rPr>
          <w:rFonts w:eastAsia="MS Mincho"/>
        </w:rPr>
      </w:pPr>
      <w:bookmarkStart w:id="147" w:name="_Hlk496190696"/>
      <w:bookmarkStart w:id="148" w:name="_Hlk496536578"/>
      <w:r>
        <w:rPr>
          <w:rFonts w:eastAsia="MS Mincho"/>
        </w:rPr>
        <w:t xml:space="preserve">die keine gesundheitsbeeinträchtigenden Merkmale </w:t>
      </w:r>
      <w:r w:rsidRPr="00B76895">
        <w:rPr>
          <w:rFonts w:eastAsia="MS Mincho"/>
        </w:rPr>
        <w:t xml:space="preserve">gemäß </w:t>
      </w:r>
      <w:hyperlink r:id="rId15" w:anchor="Liste" w:history="1">
        <w:r w:rsidRPr="00B76895">
          <w:rPr>
            <w:rFonts w:eastAsia="MS Mincho"/>
          </w:rPr>
          <w:t>Liste (Anlage 1)</w:t>
        </w:r>
      </w:hyperlink>
      <w:r w:rsidR="00B266E7">
        <w:rPr>
          <w:rFonts w:eastAsia="MS Mincho"/>
        </w:rPr>
        <w:t xml:space="preserve"> </w:t>
      </w:r>
      <w:r>
        <w:rPr>
          <w:rFonts w:eastAsia="MS Mincho"/>
        </w:rPr>
        <w:t>aufweisen.</w:t>
      </w:r>
      <w:bookmarkEnd w:id="145"/>
      <w:bookmarkEnd w:id="146"/>
      <w:bookmarkEnd w:id="147"/>
      <w:bookmarkEnd w:id="148"/>
    </w:p>
    <w:p w:rsidR="00531FEB" w:rsidRDefault="00531FEB" w:rsidP="00531FEB">
      <w:pPr>
        <w:tabs>
          <w:tab w:val="clear" w:pos="340"/>
        </w:tabs>
        <w:jc w:val="both"/>
        <w:rPr>
          <w:rFonts w:eastAsia="MS Mincho"/>
        </w:rPr>
      </w:pPr>
    </w:p>
    <w:p w:rsidR="00B76895" w:rsidRPr="006F1A5A" w:rsidRDefault="00B76895" w:rsidP="00B76895">
      <w:pPr>
        <w:pStyle w:val="berschrift1"/>
        <w:keepLines/>
        <w:numPr>
          <w:ilvl w:val="0"/>
          <w:numId w:val="34"/>
        </w:numPr>
        <w:tabs>
          <w:tab w:val="clear" w:pos="340"/>
        </w:tabs>
        <w:spacing w:before="240"/>
        <w:jc w:val="both"/>
        <w:rPr>
          <w:rFonts w:eastAsia="MS Mincho"/>
        </w:rPr>
      </w:pPr>
      <w:bookmarkStart w:id="149" w:name="_Toc496536811"/>
      <w:bookmarkStart w:id="150" w:name="_Toc496623788"/>
      <w:bookmarkStart w:id="151" w:name="_Toc499542702"/>
      <w:bookmarkStart w:id="152" w:name="_Hlk494979290"/>
      <w:r w:rsidRPr="006F1A5A">
        <w:rPr>
          <w:rFonts w:eastAsia="MS Mincho"/>
        </w:rPr>
        <w:t>Tierzuchtbescheinigungen</w:t>
      </w:r>
      <w:bookmarkStart w:id="153" w:name="_Hlk496519086"/>
      <w:r w:rsidRPr="006F1A5A">
        <w:rPr>
          <w:rFonts w:eastAsia="MS Mincho"/>
        </w:rPr>
        <w:t>/</w:t>
      </w:r>
      <w:bookmarkEnd w:id="149"/>
      <w:bookmarkEnd w:id="150"/>
      <w:bookmarkEnd w:id="153"/>
      <w:r w:rsidR="006F1A5A" w:rsidRPr="006F1A5A">
        <w:rPr>
          <w:rFonts w:eastAsia="MS Mincho"/>
        </w:rPr>
        <w:t>Eintragungsbestätigung</w:t>
      </w:r>
      <w:bookmarkEnd w:id="151"/>
    </w:p>
    <w:p w:rsidR="00B76895" w:rsidRDefault="00B76895" w:rsidP="00B76895">
      <w:pPr>
        <w:rPr>
          <w:rFonts w:eastAsiaTheme="minorHAnsi" w:cs="Arial"/>
        </w:rPr>
      </w:pPr>
      <w:bookmarkStart w:id="154" w:name="_Hlk495391228"/>
      <w:bookmarkStart w:id="155" w:name="_Hlk495058606"/>
      <w:bookmarkEnd w:id="152"/>
      <w:r>
        <w:rPr>
          <w:rFonts w:cs="Arial"/>
        </w:rPr>
        <w:t xml:space="preserve">Tierzuchtbescheinigungen werden </w:t>
      </w:r>
      <w:r w:rsidR="006F1A5A">
        <w:rPr>
          <w:rFonts w:cs="Arial"/>
        </w:rPr>
        <w:t xml:space="preserve">für Fohlen </w:t>
      </w:r>
      <w:r>
        <w:rPr>
          <w:rFonts w:cs="Arial"/>
        </w:rPr>
        <w:t>gemäß den Grundbestimmungen unter B. 9 der Satzung und nach dem folgenden Schema erstellt.</w:t>
      </w:r>
      <w:bookmarkEnd w:id="154"/>
      <w:bookmarkEnd w:id="155"/>
    </w:p>
    <w:p w:rsidR="00CE3E9A" w:rsidRDefault="00CE3E9A">
      <w:pPr>
        <w:jc w:val="both"/>
        <w:rPr>
          <w:rFonts w:eastAsia="MS Mincho" w:cs="Arial"/>
          <w:bCs/>
          <w:iCs/>
          <w:szCs w:val="22"/>
        </w:rPr>
      </w:pPr>
    </w:p>
    <w:p w:rsidR="00342420" w:rsidRDefault="00342420">
      <w:pPr>
        <w:jc w:val="both"/>
        <w:rPr>
          <w:rFonts w:eastAsia="MS Mincho" w:cs="Arial"/>
          <w:bCs/>
          <w:iCs/>
          <w:szCs w:val="22"/>
        </w:rPr>
      </w:pPr>
    </w:p>
    <w:p w:rsidR="00342420" w:rsidRDefault="00342420">
      <w:pPr>
        <w:jc w:val="both"/>
        <w:rPr>
          <w:rFonts w:eastAsia="MS Mincho" w:cs="Arial"/>
          <w:bCs/>
          <w:iCs/>
          <w:szCs w:val="22"/>
        </w:rPr>
      </w:pPr>
    </w:p>
    <w:p w:rsidR="00342420" w:rsidRDefault="00342420">
      <w:pPr>
        <w:jc w:val="both"/>
        <w:rPr>
          <w:rFonts w:eastAsia="MS Mincho" w:cs="Arial"/>
          <w:bCs/>
          <w:iCs/>
          <w:szCs w:val="22"/>
        </w:rPr>
      </w:pP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BA4E2F" w:rsidRPr="002D4C55" w:rsidTr="006A4C24">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BA4E2F" w:rsidRPr="002D4C55" w:rsidRDefault="00BA4E2F" w:rsidP="006A4C24">
            <w:pPr>
              <w:pStyle w:val="berschrift9"/>
              <w:spacing w:before="60"/>
              <w:jc w:val="right"/>
              <w:rPr>
                <w:rFonts w:eastAsia="MS Mincho"/>
                <w:b/>
                <w:bCs/>
                <w:i/>
                <w:iCs/>
                <w:sz w:val="24"/>
              </w:rPr>
            </w:pPr>
            <w:r w:rsidRPr="002D4C55">
              <w:rPr>
                <w:rFonts w:eastAsia="MS Mincho"/>
                <w:b/>
                <w:bCs/>
                <w:sz w:val="24"/>
              </w:rPr>
              <w:t>Mutter</w:t>
            </w:r>
          </w:p>
          <w:p w:rsidR="00BA4E2F" w:rsidRPr="002D4C55" w:rsidRDefault="00BA4E2F" w:rsidP="006A4C24">
            <w:pPr>
              <w:spacing w:before="60" w:after="60"/>
              <w:rPr>
                <w:rFonts w:eastAsia="MS Mincho" w:cs="Arial"/>
                <w:b/>
                <w:bCs/>
                <w:iCs/>
                <w:sz w:val="24"/>
              </w:rPr>
            </w:pPr>
          </w:p>
          <w:p w:rsidR="00BA4E2F" w:rsidRPr="002D4C55" w:rsidRDefault="00BA4E2F" w:rsidP="006A4C24">
            <w:pPr>
              <w:spacing w:before="60" w:after="60"/>
              <w:rPr>
                <w:rFonts w:eastAsia="MS Mincho" w:cs="Arial"/>
              </w:rPr>
            </w:pPr>
            <w:r w:rsidRPr="002D4C55">
              <w:rPr>
                <w:rFonts w:eastAsia="MS Mincho" w:cs="Arial"/>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BA4E2F" w:rsidRPr="002D4C55" w:rsidRDefault="00BA4E2F" w:rsidP="006A4C24">
            <w:pPr>
              <w:pStyle w:val="berschrift9"/>
              <w:spacing w:before="60"/>
              <w:jc w:val="center"/>
              <w:rPr>
                <w:rFonts w:eastAsia="MS Mincho"/>
                <w:b/>
                <w:bCs/>
                <w:i/>
                <w:sz w:val="24"/>
              </w:rPr>
            </w:pPr>
            <w:r w:rsidRPr="002D4C55">
              <w:rPr>
                <w:rFonts w:eastAsia="MS Mincho"/>
                <w:b/>
                <w:bCs/>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BA4E2F" w:rsidRPr="002D4C55" w:rsidRDefault="00BA4E2F" w:rsidP="006A4C24">
            <w:pPr>
              <w:pStyle w:val="berschrift9"/>
              <w:spacing w:before="60"/>
              <w:jc w:val="center"/>
              <w:rPr>
                <w:rFonts w:eastAsia="MS Mincho"/>
                <w:b/>
                <w:bCs/>
                <w:i/>
                <w:sz w:val="24"/>
              </w:rPr>
            </w:pPr>
            <w:r w:rsidRPr="002D4C55">
              <w:rPr>
                <w:rFonts w:eastAsia="MS Mincho"/>
                <w:b/>
                <w:bCs/>
                <w:sz w:val="24"/>
              </w:rPr>
              <w:t>Zusätzliche</w:t>
            </w:r>
          </w:p>
          <w:p w:rsidR="00BA4E2F" w:rsidRPr="002D4C55" w:rsidRDefault="00BA4E2F" w:rsidP="006A4C24">
            <w:pPr>
              <w:pStyle w:val="berschrift9"/>
              <w:spacing w:before="60"/>
              <w:jc w:val="center"/>
              <w:rPr>
                <w:rFonts w:eastAsia="MS Mincho"/>
                <w:b/>
                <w:bCs/>
                <w:i/>
                <w:sz w:val="24"/>
              </w:rPr>
            </w:pPr>
            <w:r w:rsidRPr="002D4C55">
              <w:rPr>
                <w:rFonts w:eastAsia="MS Mincho"/>
                <w:b/>
                <w:bCs/>
                <w:sz w:val="24"/>
              </w:rPr>
              <w:t xml:space="preserve">Abteilung </w:t>
            </w:r>
          </w:p>
        </w:tc>
      </w:tr>
      <w:tr w:rsidR="00BA4E2F" w:rsidRPr="002D4C55" w:rsidTr="006A4C24">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BA4E2F" w:rsidRPr="002D4C55" w:rsidRDefault="00BA4E2F" w:rsidP="006A4C24">
            <w:pPr>
              <w:pStyle w:val="berschrift9"/>
              <w:spacing w:before="60"/>
              <w:rPr>
                <w:rFonts w:eastAsia="MS Mincho"/>
                <w:b/>
                <w:bCs/>
                <w:i/>
                <w:iCs/>
                <w:sz w:val="24"/>
              </w:rPr>
            </w:pPr>
          </w:p>
        </w:tc>
        <w:tc>
          <w:tcPr>
            <w:tcW w:w="1800" w:type="dxa"/>
            <w:tcBorders>
              <w:top w:val="nil"/>
              <w:left w:val="single" w:sz="12" w:space="0" w:color="808080"/>
              <w:bottom w:val="single" w:sz="12" w:space="0" w:color="808080"/>
              <w:right w:val="single" w:sz="4" w:space="0" w:color="808080"/>
            </w:tcBorders>
            <w:vAlign w:val="center"/>
          </w:tcPr>
          <w:p w:rsidR="00BA4E2F" w:rsidRPr="002D4C55" w:rsidRDefault="00BA4E2F" w:rsidP="006A4C24">
            <w:pPr>
              <w:pStyle w:val="berschrift9"/>
              <w:spacing w:before="60"/>
              <w:jc w:val="center"/>
              <w:rPr>
                <w:rFonts w:eastAsia="MS Mincho"/>
                <w:b/>
                <w:bCs/>
                <w:iCs/>
                <w:sz w:val="24"/>
              </w:rPr>
            </w:pPr>
            <w:r w:rsidRPr="002D4C55">
              <w:rPr>
                <w:rFonts w:eastAsia="MS Mincho"/>
                <w:b/>
                <w:bCs/>
                <w:sz w:val="24"/>
              </w:rPr>
              <w:t>Stutbuch I</w:t>
            </w:r>
          </w:p>
        </w:tc>
        <w:tc>
          <w:tcPr>
            <w:tcW w:w="1980" w:type="dxa"/>
            <w:tcBorders>
              <w:top w:val="nil"/>
              <w:left w:val="single" w:sz="4" w:space="0" w:color="808080"/>
              <w:bottom w:val="single" w:sz="12" w:space="0" w:color="808080"/>
              <w:right w:val="single" w:sz="4" w:space="0" w:color="808080"/>
            </w:tcBorders>
            <w:vAlign w:val="center"/>
          </w:tcPr>
          <w:p w:rsidR="00BA4E2F" w:rsidRPr="002D4C55" w:rsidRDefault="00BA4E2F" w:rsidP="006A4C24">
            <w:pPr>
              <w:pStyle w:val="berschrift9"/>
              <w:spacing w:before="60"/>
              <w:jc w:val="center"/>
              <w:rPr>
                <w:rFonts w:eastAsia="MS Mincho"/>
                <w:b/>
                <w:bCs/>
                <w:sz w:val="20"/>
              </w:rPr>
            </w:pPr>
            <w:r w:rsidRPr="002D4C55">
              <w:rPr>
                <w:rFonts w:eastAsia="MS Mincho"/>
                <w:b/>
                <w:bCs/>
                <w:sz w:val="24"/>
              </w:rPr>
              <w:t>Stutbuch II</w:t>
            </w:r>
          </w:p>
        </w:tc>
        <w:tc>
          <w:tcPr>
            <w:tcW w:w="1620" w:type="dxa"/>
            <w:tcBorders>
              <w:top w:val="nil"/>
              <w:left w:val="single" w:sz="4" w:space="0" w:color="808080"/>
              <w:bottom w:val="single" w:sz="12" w:space="0" w:color="808080"/>
              <w:right w:val="single" w:sz="12" w:space="0" w:color="808080"/>
            </w:tcBorders>
            <w:vAlign w:val="center"/>
          </w:tcPr>
          <w:p w:rsidR="00BA4E2F" w:rsidRPr="002D4C55" w:rsidRDefault="00BA4E2F" w:rsidP="006A4C24">
            <w:pPr>
              <w:pStyle w:val="berschrift9"/>
              <w:spacing w:before="60"/>
              <w:jc w:val="center"/>
              <w:rPr>
                <w:rFonts w:eastAsia="MS Mincho"/>
                <w:b/>
                <w:bCs/>
                <w:iCs/>
                <w:sz w:val="24"/>
              </w:rPr>
            </w:pPr>
            <w:r w:rsidRPr="002D4C55">
              <w:rPr>
                <w:rFonts w:eastAsia="MS Mincho"/>
                <w:b/>
                <w:bCs/>
                <w:sz w:val="24"/>
              </w:rPr>
              <w:t>Anhang</w:t>
            </w:r>
          </w:p>
        </w:tc>
        <w:tc>
          <w:tcPr>
            <w:tcW w:w="1980" w:type="dxa"/>
            <w:tcBorders>
              <w:top w:val="nil"/>
              <w:left w:val="single" w:sz="12" w:space="0" w:color="808080"/>
              <w:bottom w:val="single" w:sz="12" w:space="0" w:color="808080"/>
              <w:right w:val="single" w:sz="12" w:space="0" w:color="808080"/>
            </w:tcBorders>
            <w:vAlign w:val="center"/>
          </w:tcPr>
          <w:p w:rsidR="00BA4E2F" w:rsidRPr="002D4C55" w:rsidRDefault="00BA4E2F" w:rsidP="006A4C24">
            <w:pPr>
              <w:pStyle w:val="berschrift9"/>
              <w:spacing w:before="60"/>
              <w:jc w:val="center"/>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w:t>
            </w:r>
          </w:p>
          <w:p w:rsidR="00BA4E2F" w:rsidRPr="002D4C55" w:rsidRDefault="00BA4E2F" w:rsidP="006A4C24">
            <w:pPr>
              <w:pStyle w:val="berschrift9"/>
              <w:spacing w:before="60"/>
              <w:jc w:val="center"/>
              <w:rPr>
                <w:rFonts w:eastAsia="MS Mincho"/>
                <w:b/>
                <w:bCs/>
                <w:iCs/>
                <w:sz w:val="24"/>
              </w:rPr>
            </w:pPr>
            <w:r w:rsidRPr="002D4C55">
              <w:rPr>
                <w:rFonts w:eastAsia="MS Mincho"/>
                <w:b/>
                <w:bCs/>
                <w:sz w:val="24"/>
              </w:rPr>
              <w:t>(Stuten)</w:t>
            </w:r>
          </w:p>
        </w:tc>
      </w:tr>
      <w:tr w:rsidR="00BA4E2F" w:rsidRPr="002D4C55" w:rsidTr="006A4C24">
        <w:trPr>
          <w:cantSplit/>
          <w:trHeight w:val="737"/>
        </w:trPr>
        <w:tc>
          <w:tcPr>
            <w:tcW w:w="1620" w:type="dxa"/>
            <w:vMerge w:val="restart"/>
            <w:tcBorders>
              <w:top w:val="single" w:sz="12" w:space="0" w:color="808080"/>
              <w:left w:val="single" w:sz="12" w:space="0" w:color="808080"/>
              <w:right w:val="nil"/>
            </w:tcBorders>
            <w:vAlign w:val="center"/>
          </w:tcPr>
          <w:p w:rsidR="00BA4E2F" w:rsidRPr="002D4C55" w:rsidRDefault="00BA4E2F" w:rsidP="006A4C24">
            <w:pPr>
              <w:pStyle w:val="berschrift9"/>
              <w:spacing w:before="60"/>
              <w:rPr>
                <w:rFonts w:eastAsia="MS Mincho"/>
                <w:b/>
                <w:bCs/>
                <w:i/>
                <w:sz w:val="24"/>
              </w:rPr>
            </w:pPr>
            <w:r w:rsidRPr="002D4C55">
              <w:rPr>
                <w:rFonts w:eastAsia="MS Mincho"/>
                <w:b/>
                <w:bCs/>
                <w:sz w:val="24"/>
              </w:rPr>
              <w:t>Haupt-</w:t>
            </w:r>
          </w:p>
          <w:p w:rsidR="00BA4E2F" w:rsidRPr="002D4C55" w:rsidRDefault="00BA4E2F" w:rsidP="006A4C24">
            <w:pPr>
              <w:pStyle w:val="berschrift9"/>
              <w:spacing w:before="60"/>
              <w:rPr>
                <w:rFonts w:eastAsia="MS Mincho"/>
                <w:b/>
                <w:bCs/>
                <w:i/>
                <w:sz w:val="24"/>
              </w:rPr>
            </w:pPr>
            <w:r w:rsidRPr="002D4C55">
              <w:rPr>
                <w:rFonts w:eastAsia="MS Mincho"/>
                <w:b/>
                <w:bCs/>
                <w:sz w:val="24"/>
              </w:rPr>
              <w:t>Abteilung</w:t>
            </w:r>
          </w:p>
        </w:tc>
        <w:tc>
          <w:tcPr>
            <w:tcW w:w="1800" w:type="dxa"/>
            <w:tcBorders>
              <w:top w:val="single" w:sz="12" w:space="0" w:color="808080"/>
              <w:left w:val="nil"/>
              <w:bottom w:val="dashed" w:sz="4" w:space="0" w:color="auto"/>
              <w:right w:val="single" w:sz="12" w:space="0" w:color="808080"/>
            </w:tcBorders>
            <w:vAlign w:val="center"/>
          </w:tcPr>
          <w:p w:rsidR="00BA4E2F" w:rsidRPr="002D4C55" w:rsidRDefault="00BA4E2F" w:rsidP="006A4C24">
            <w:pPr>
              <w:pStyle w:val="berschrift9"/>
              <w:spacing w:before="60"/>
              <w:rPr>
                <w:rFonts w:eastAsia="MS Mincho"/>
                <w:b/>
                <w:bCs/>
                <w:iCs/>
                <w:sz w:val="24"/>
              </w:rPr>
            </w:pPr>
            <w:r w:rsidRPr="002D4C55">
              <w:rPr>
                <w:rFonts w:eastAsia="MS Mincho"/>
                <w:b/>
                <w:bCs/>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BA4E2F" w:rsidRPr="002D4C55" w:rsidRDefault="00BA4E2F" w:rsidP="006A4C24">
            <w:pPr>
              <w:pStyle w:val="berschrift9"/>
              <w:spacing w:before="60"/>
              <w:jc w:val="center"/>
              <w:rPr>
                <w:rFonts w:eastAsia="MS Mincho"/>
                <w:i/>
                <w:sz w:val="20"/>
              </w:rPr>
            </w:pPr>
            <w:r w:rsidRPr="002D4C55">
              <w:rPr>
                <w:rFonts w:eastAsia="MS Minch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BA4E2F" w:rsidRPr="002D4C55" w:rsidRDefault="00BA4E2F" w:rsidP="006A4C24">
            <w:pPr>
              <w:pStyle w:val="berschrift9"/>
              <w:spacing w:before="60"/>
              <w:jc w:val="center"/>
              <w:rPr>
                <w:rFonts w:eastAsia="MS Mincho"/>
                <w:b/>
                <w:bCs/>
                <w:i/>
                <w:sz w:val="20"/>
              </w:rPr>
            </w:pPr>
            <w:r w:rsidRPr="002D4C55">
              <w:rPr>
                <w:rFonts w:eastAsia="MS Mincho"/>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BA4E2F" w:rsidRDefault="00BA4E2F" w:rsidP="00BA4E2F">
            <w:pPr>
              <w:pStyle w:val="berschrift9"/>
              <w:spacing w:before="0" w:after="0"/>
              <w:jc w:val="center"/>
              <w:rPr>
                <w:rFonts w:eastAsia="MS Mincho"/>
                <w:sz w:val="20"/>
              </w:rPr>
            </w:pPr>
            <w:r w:rsidRPr="002D4C55">
              <w:rPr>
                <w:rFonts w:eastAsia="MS Mincho"/>
                <w:sz w:val="20"/>
              </w:rPr>
              <w:t>Geburts</w:t>
            </w:r>
            <w:r>
              <w:rPr>
                <w:rFonts w:eastAsia="MS Mincho"/>
                <w:sz w:val="20"/>
              </w:rPr>
              <w:t>-</w:t>
            </w:r>
          </w:p>
          <w:p w:rsidR="00BA4E2F" w:rsidRPr="002D4C55" w:rsidRDefault="00BA4E2F" w:rsidP="00BA4E2F">
            <w:pPr>
              <w:pStyle w:val="berschrift9"/>
              <w:spacing w:before="0" w:after="0"/>
              <w:jc w:val="center"/>
              <w:rPr>
                <w:rFonts w:eastAsia="MS Mincho"/>
                <w:b/>
                <w:bCs/>
                <w:i/>
                <w:sz w:val="20"/>
              </w:rPr>
            </w:pPr>
            <w:proofErr w:type="spellStart"/>
            <w:r w:rsidRPr="002D4C55">
              <w:rPr>
                <w:rFonts w:eastAsia="MS Mincho"/>
                <w:sz w:val="20"/>
              </w:rPr>
              <w:t>bescheinigung</w:t>
            </w:r>
            <w:proofErr w:type="spellEnd"/>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BA4E2F" w:rsidRDefault="00BA4E2F" w:rsidP="006A4C24">
            <w:pPr>
              <w:jc w:val="center"/>
              <w:rPr>
                <w:rFonts w:eastAsia="MS Mincho" w:cs="Arial"/>
                <w:sz w:val="20"/>
              </w:rPr>
            </w:pPr>
            <w:r w:rsidRPr="0009206A">
              <w:rPr>
                <w:rFonts w:eastAsia="MS Mincho" w:cs="Arial"/>
                <w:sz w:val="20"/>
              </w:rPr>
              <w:t>Geburts</w:t>
            </w:r>
            <w:r>
              <w:rPr>
                <w:rFonts w:eastAsia="MS Mincho" w:cs="Arial"/>
                <w:sz w:val="20"/>
              </w:rPr>
              <w:t>-</w:t>
            </w:r>
          </w:p>
          <w:p w:rsidR="00BA4E2F" w:rsidRPr="0009206A" w:rsidRDefault="00BA4E2F" w:rsidP="006A4C24">
            <w:pPr>
              <w:jc w:val="center"/>
            </w:pPr>
            <w:proofErr w:type="spellStart"/>
            <w:r w:rsidRPr="0009206A">
              <w:rPr>
                <w:rFonts w:eastAsia="MS Mincho" w:cs="Arial"/>
                <w:sz w:val="20"/>
              </w:rPr>
              <w:t>bescheinigung</w:t>
            </w:r>
            <w:proofErr w:type="spellEnd"/>
          </w:p>
        </w:tc>
      </w:tr>
      <w:tr w:rsidR="00BA4E2F" w:rsidRPr="002D4C55" w:rsidTr="006A4C24">
        <w:trPr>
          <w:cantSplit/>
          <w:trHeight w:val="699"/>
        </w:trPr>
        <w:tc>
          <w:tcPr>
            <w:tcW w:w="1620" w:type="dxa"/>
            <w:vMerge/>
            <w:tcBorders>
              <w:left w:val="single" w:sz="12" w:space="0" w:color="808080"/>
              <w:right w:val="nil"/>
            </w:tcBorders>
            <w:vAlign w:val="center"/>
          </w:tcPr>
          <w:p w:rsidR="00BA4E2F" w:rsidRPr="002D4C55" w:rsidRDefault="00BA4E2F" w:rsidP="006A4C24">
            <w:pPr>
              <w:pStyle w:val="berschrift9"/>
              <w:spacing w:before="60"/>
              <w:rPr>
                <w:rFonts w:eastAsia="MS Mincho"/>
                <w:b/>
                <w:bCs/>
                <w:i/>
                <w:sz w:val="24"/>
              </w:rPr>
            </w:pPr>
          </w:p>
        </w:tc>
        <w:tc>
          <w:tcPr>
            <w:tcW w:w="1800" w:type="dxa"/>
            <w:tcBorders>
              <w:top w:val="dashed" w:sz="4" w:space="0" w:color="auto"/>
              <w:left w:val="nil"/>
              <w:bottom w:val="dashed" w:sz="4" w:space="0" w:color="auto"/>
              <w:right w:val="single" w:sz="12" w:space="0" w:color="808080"/>
            </w:tcBorders>
            <w:vAlign w:val="center"/>
          </w:tcPr>
          <w:p w:rsidR="00BA4E2F" w:rsidRPr="002D4C55" w:rsidRDefault="00BA4E2F" w:rsidP="006A4C24">
            <w:pPr>
              <w:pStyle w:val="berschrift9"/>
              <w:spacing w:before="60"/>
              <w:rPr>
                <w:rFonts w:eastAsia="MS Mincho"/>
                <w:b/>
                <w:bCs/>
                <w:iCs/>
                <w:sz w:val="24"/>
              </w:rPr>
            </w:pPr>
            <w:r w:rsidRPr="002D4C55">
              <w:rPr>
                <w:rFonts w:eastAsia="MS Mincho"/>
                <w:b/>
                <w:bCs/>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BA4E2F" w:rsidRDefault="00BA4E2F" w:rsidP="006A4C24">
            <w:pPr>
              <w:pStyle w:val="berschrift9"/>
              <w:spacing w:before="60"/>
              <w:jc w:val="center"/>
              <w:rPr>
                <w:rFonts w:eastAsia="MS Mincho"/>
                <w:sz w:val="20"/>
              </w:rPr>
            </w:pPr>
            <w:r w:rsidRPr="002D4C55">
              <w:rPr>
                <w:rFonts w:eastAsia="MS Mincho"/>
                <w:sz w:val="20"/>
              </w:rPr>
              <w:t>Geburts</w:t>
            </w:r>
            <w:r>
              <w:rPr>
                <w:rFonts w:eastAsia="MS Mincho"/>
                <w:sz w:val="20"/>
              </w:rPr>
              <w:t>-</w:t>
            </w:r>
          </w:p>
          <w:p w:rsidR="00BA4E2F" w:rsidRPr="002D4C55" w:rsidRDefault="00BA4E2F" w:rsidP="006A4C24">
            <w:pPr>
              <w:pStyle w:val="berschrift9"/>
              <w:spacing w:before="6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dashed" w:sz="4" w:space="0" w:color="auto"/>
              <w:right w:val="single" w:sz="2" w:space="0" w:color="808080"/>
            </w:tcBorders>
            <w:vAlign w:val="center"/>
          </w:tcPr>
          <w:p w:rsidR="00BA4E2F" w:rsidRDefault="00BA4E2F" w:rsidP="006A4C24">
            <w:pPr>
              <w:pStyle w:val="berschrift9"/>
              <w:spacing w:before="60"/>
              <w:jc w:val="center"/>
              <w:rPr>
                <w:rFonts w:eastAsia="MS Mincho"/>
                <w:sz w:val="20"/>
              </w:rPr>
            </w:pPr>
            <w:r w:rsidRPr="002D4C55">
              <w:rPr>
                <w:rFonts w:eastAsia="MS Mincho"/>
                <w:sz w:val="20"/>
              </w:rPr>
              <w:t>Geburts</w:t>
            </w:r>
            <w:r>
              <w:rPr>
                <w:rFonts w:eastAsia="MS Mincho"/>
                <w:sz w:val="20"/>
              </w:rPr>
              <w:t>-</w:t>
            </w:r>
          </w:p>
          <w:p w:rsidR="00BA4E2F" w:rsidRPr="002D4C55" w:rsidRDefault="00BA4E2F" w:rsidP="006A4C24">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dashed" w:sz="4" w:space="0" w:color="auto"/>
              <w:right w:val="single" w:sz="12" w:space="0" w:color="808080"/>
            </w:tcBorders>
            <w:vAlign w:val="center"/>
          </w:tcPr>
          <w:p w:rsidR="00BA4E2F" w:rsidRDefault="00BA4E2F" w:rsidP="006A4C24">
            <w:pPr>
              <w:pStyle w:val="berschrift9"/>
              <w:spacing w:before="60"/>
              <w:jc w:val="center"/>
              <w:rPr>
                <w:rFonts w:eastAsia="MS Mincho"/>
                <w:sz w:val="20"/>
              </w:rPr>
            </w:pPr>
            <w:r w:rsidRPr="002D4C55">
              <w:rPr>
                <w:rFonts w:eastAsia="MS Mincho"/>
                <w:sz w:val="20"/>
              </w:rPr>
              <w:t>Geburts</w:t>
            </w:r>
            <w:r>
              <w:rPr>
                <w:rFonts w:eastAsia="MS Mincho"/>
                <w:sz w:val="20"/>
              </w:rPr>
              <w:t>-</w:t>
            </w:r>
          </w:p>
          <w:p w:rsidR="00BA4E2F" w:rsidRPr="002D4C55" w:rsidRDefault="00BA4E2F" w:rsidP="006A4C24">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dashed" w:sz="4" w:space="0" w:color="auto"/>
              <w:right w:val="single" w:sz="12" w:space="0" w:color="808080"/>
            </w:tcBorders>
            <w:vAlign w:val="center"/>
          </w:tcPr>
          <w:p w:rsidR="00BA4E2F" w:rsidRDefault="00BA4E2F" w:rsidP="006A4C24">
            <w:pPr>
              <w:jc w:val="center"/>
              <w:rPr>
                <w:rFonts w:eastAsia="MS Mincho" w:cs="Arial"/>
                <w:sz w:val="20"/>
              </w:rPr>
            </w:pPr>
            <w:r w:rsidRPr="0009206A">
              <w:rPr>
                <w:rFonts w:eastAsia="MS Mincho" w:cs="Arial"/>
                <w:sz w:val="20"/>
              </w:rPr>
              <w:t>Geburts</w:t>
            </w:r>
            <w:r>
              <w:rPr>
                <w:rFonts w:eastAsia="MS Mincho" w:cs="Arial"/>
                <w:sz w:val="20"/>
              </w:rPr>
              <w:t>-</w:t>
            </w:r>
          </w:p>
          <w:p w:rsidR="00BA4E2F" w:rsidRPr="0009206A" w:rsidRDefault="00BA4E2F" w:rsidP="006A4C24">
            <w:pPr>
              <w:jc w:val="center"/>
            </w:pPr>
            <w:proofErr w:type="spellStart"/>
            <w:r w:rsidRPr="0009206A">
              <w:rPr>
                <w:rFonts w:eastAsia="MS Mincho" w:cs="Arial"/>
                <w:sz w:val="20"/>
              </w:rPr>
              <w:t>bescheinigung</w:t>
            </w:r>
            <w:proofErr w:type="spellEnd"/>
          </w:p>
        </w:tc>
      </w:tr>
      <w:tr w:rsidR="00BA4E2F" w:rsidRPr="002D4C55" w:rsidTr="006A4C24">
        <w:trPr>
          <w:cantSplit/>
          <w:trHeight w:val="709"/>
        </w:trPr>
        <w:tc>
          <w:tcPr>
            <w:tcW w:w="1620" w:type="dxa"/>
            <w:vMerge/>
            <w:tcBorders>
              <w:left w:val="single" w:sz="12" w:space="0" w:color="808080"/>
              <w:bottom w:val="single" w:sz="12" w:space="0" w:color="808080"/>
              <w:right w:val="nil"/>
            </w:tcBorders>
            <w:vAlign w:val="center"/>
          </w:tcPr>
          <w:p w:rsidR="00BA4E2F" w:rsidRPr="002D4C55" w:rsidRDefault="00BA4E2F" w:rsidP="006A4C24">
            <w:pPr>
              <w:pStyle w:val="berschrift9"/>
              <w:spacing w:before="60"/>
              <w:rPr>
                <w:rFonts w:eastAsia="MS Mincho"/>
                <w:b/>
                <w:bCs/>
                <w:i/>
                <w:sz w:val="24"/>
              </w:rPr>
            </w:pPr>
          </w:p>
        </w:tc>
        <w:tc>
          <w:tcPr>
            <w:tcW w:w="1800" w:type="dxa"/>
            <w:tcBorders>
              <w:top w:val="dashed" w:sz="4" w:space="0" w:color="auto"/>
              <w:left w:val="nil"/>
              <w:bottom w:val="single" w:sz="12" w:space="0" w:color="808080"/>
              <w:right w:val="single" w:sz="12" w:space="0" w:color="808080"/>
            </w:tcBorders>
            <w:vAlign w:val="center"/>
          </w:tcPr>
          <w:p w:rsidR="00BA4E2F" w:rsidRPr="002D4C55" w:rsidRDefault="00BA4E2F" w:rsidP="006A4C24">
            <w:pPr>
              <w:pStyle w:val="berschrift9"/>
              <w:spacing w:before="60"/>
              <w:rPr>
                <w:rFonts w:eastAsia="MS Mincho"/>
                <w:b/>
                <w:bCs/>
                <w:iCs/>
                <w:sz w:val="24"/>
              </w:rPr>
            </w:pPr>
            <w:r w:rsidRPr="002D4C55">
              <w:rPr>
                <w:rFonts w:eastAsia="MS Mincho"/>
                <w:b/>
                <w:bCs/>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BA4E2F" w:rsidRDefault="00BA4E2F" w:rsidP="006A4C24">
            <w:pPr>
              <w:pStyle w:val="berschrift9"/>
              <w:spacing w:before="60"/>
              <w:jc w:val="center"/>
              <w:rPr>
                <w:rFonts w:eastAsia="MS Mincho"/>
                <w:sz w:val="20"/>
              </w:rPr>
            </w:pPr>
            <w:r w:rsidRPr="002D4C55">
              <w:rPr>
                <w:rFonts w:eastAsia="MS Mincho"/>
                <w:sz w:val="20"/>
              </w:rPr>
              <w:t>Geburts</w:t>
            </w:r>
            <w:r>
              <w:rPr>
                <w:rFonts w:eastAsia="MS Mincho"/>
                <w:sz w:val="20"/>
              </w:rPr>
              <w:t>-</w:t>
            </w:r>
          </w:p>
          <w:p w:rsidR="00BA4E2F" w:rsidRPr="002D4C55" w:rsidRDefault="00BA4E2F" w:rsidP="006A4C24">
            <w:pPr>
              <w:pStyle w:val="berschrift9"/>
              <w:spacing w:before="6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single" w:sz="12" w:space="0" w:color="808080"/>
              <w:right w:val="single" w:sz="2" w:space="0" w:color="808080"/>
            </w:tcBorders>
            <w:vAlign w:val="center"/>
          </w:tcPr>
          <w:p w:rsidR="00BA4E2F" w:rsidRDefault="00BA4E2F" w:rsidP="006A4C24">
            <w:pPr>
              <w:pStyle w:val="berschrift9"/>
              <w:spacing w:before="60"/>
              <w:jc w:val="center"/>
              <w:rPr>
                <w:rFonts w:eastAsia="MS Mincho"/>
                <w:sz w:val="20"/>
              </w:rPr>
            </w:pPr>
            <w:r w:rsidRPr="002D4C55">
              <w:rPr>
                <w:rFonts w:eastAsia="MS Mincho"/>
                <w:sz w:val="20"/>
              </w:rPr>
              <w:t>Geburts</w:t>
            </w:r>
            <w:r>
              <w:rPr>
                <w:rFonts w:eastAsia="MS Mincho"/>
                <w:sz w:val="20"/>
              </w:rPr>
              <w:t>-</w:t>
            </w:r>
          </w:p>
          <w:p w:rsidR="00BA4E2F" w:rsidRPr="002D4C55" w:rsidRDefault="00BA4E2F" w:rsidP="006A4C24">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single" w:sz="12" w:space="0" w:color="808080"/>
              <w:right w:val="single" w:sz="12" w:space="0" w:color="808080"/>
            </w:tcBorders>
            <w:vAlign w:val="center"/>
          </w:tcPr>
          <w:p w:rsidR="00BA4E2F" w:rsidRDefault="00BA4E2F" w:rsidP="006A4C24">
            <w:pPr>
              <w:pStyle w:val="berschrift9"/>
              <w:spacing w:before="60"/>
              <w:jc w:val="center"/>
              <w:rPr>
                <w:rFonts w:eastAsia="MS Mincho"/>
                <w:sz w:val="20"/>
              </w:rPr>
            </w:pPr>
            <w:r w:rsidRPr="002D4C55">
              <w:rPr>
                <w:rFonts w:eastAsia="MS Mincho"/>
                <w:sz w:val="20"/>
              </w:rPr>
              <w:t>Geburts</w:t>
            </w:r>
            <w:r>
              <w:rPr>
                <w:rFonts w:eastAsia="MS Mincho"/>
                <w:sz w:val="20"/>
              </w:rPr>
              <w:t>-</w:t>
            </w:r>
          </w:p>
          <w:p w:rsidR="00BA4E2F" w:rsidRPr="002D4C55" w:rsidRDefault="00BA4E2F" w:rsidP="006A4C24">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single" w:sz="12" w:space="0" w:color="808080"/>
              <w:right w:val="single" w:sz="12" w:space="0" w:color="808080"/>
            </w:tcBorders>
            <w:vAlign w:val="center"/>
          </w:tcPr>
          <w:p w:rsidR="00BA4E2F" w:rsidRDefault="00BA4E2F" w:rsidP="006A4C24">
            <w:pPr>
              <w:jc w:val="center"/>
              <w:rPr>
                <w:rFonts w:eastAsia="MS Mincho" w:cs="Arial"/>
                <w:sz w:val="20"/>
              </w:rPr>
            </w:pPr>
            <w:r w:rsidRPr="0009206A">
              <w:rPr>
                <w:rFonts w:eastAsia="MS Mincho" w:cs="Arial"/>
                <w:sz w:val="20"/>
              </w:rPr>
              <w:t>Geburts</w:t>
            </w:r>
            <w:r>
              <w:rPr>
                <w:rFonts w:eastAsia="MS Mincho" w:cs="Arial"/>
                <w:sz w:val="20"/>
              </w:rPr>
              <w:t>-</w:t>
            </w:r>
          </w:p>
          <w:p w:rsidR="00BA4E2F" w:rsidRPr="0009206A" w:rsidRDefault="00BA4E2F" w:rsidP="006A4C24">
            <w:pPr>
              <w:jc w:val="center"/>
            </w:pPr>
            <w:proofErr w:type="spellStart"/>
            <w:r w:rsidRPr="0009206A">
              <w:rPr>
                <w:rFonts w:eastAsia="MS Mincho" w:cs="Arial"/>
                <w:sz w:val="20"/>
              </w:rPr>
              <w:t>bescheinigung</w:t>
            </w:r>
            <w:proofErr w:type="spellEnd"/>
          </w:p>
        </w:tc>
      </w:tr>
      <w:tr w:rsidR="00BA4E2F" w:rsidRPr="002D4C55" w:rsidTr="006A4C24">
        <w:trPr>
          <w:cantSplit/>
          <w:trHeight w:val="284"/>
        </w:trPr>
        <w:tc>
          <w:tcPr>
            <w:tcW w:w="1620" w:type="dxa"/>
            <w:tcBorders>
              <w:top w:val="single" w:sz="12" w:space="0" w:color="808080"/>
              <w:left w:val="single" w:sz="12" w:space="0" w:color="808080"/>
              <w:bottom w:val="single" w:sz="12" w:space="0" w:color="808080"/>
              <w:right w:val="nil"/>
            </w:tcBorders>
            <w:vAlign w:val="center"/>
          </w:tcPr>
          <w:p w:rsidR="00BA4E2F" w:rsidRPr="002D4C55" w:rsidRDefault="00BA4E2F" w:rsidP="006A4C24">
            <w:pPr>
              <w:pStyle w:val="berschrift9"/>
              <w:spacing w:before="60"/>
              <w:rPr>
                <w:rFonts w:eastAsia="MS Mincho"/>
                <w:b/>
                <w:bCs/>
                <w:i/>
                <w:sz w:val="24"/>
              </w:rPr>
            </w:pPr>
            <w:r w:rsidRPr="002D4C55">
              <w:rPr>
                <w:rFonts w:eastAsia="MS Mincho"/>
                <w:b/>
                <w:bCs/>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BA4E2F" w:rsidRPr="002D4C55" w:rsidRDefault="00BA4E2F" w:rsidP="006A4C24">
            <w:pPr>
              <w:pStyle w:val="berschrift9"/>
              <w:spacing w:before="60"/>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BA4E2F" w:rsidRDefault="00BA4E2F" w:rsidP="006A4C24">
            <w:pPr>
              <w:jc w:val="center"/>
              <w:rPr>
                <w:rFonts w:eastAsia="MS Mincho" w:cs="Arial"/>
                <w:sz w:val="20"/>
              </w:rPr>
            </w:pPr>
            <w:r w:rsidRPr="0009206A">
              <w:rPr>
                <w:rFonts w:eastAsia="MS Mincho" w:cs="Arial"/>
                <w:sz w:val="20"/>
              </w:rPr>
              <w:t>Geburts</w:t>
            </w:r>
            <w:r>
              <w:rPr>
                <w:rFonts w:eastAsia="MS Mincho" w:cs="Arial"/>
                <w:sz w:val="20"/>
              </w:rPr>
              <w:t>-</w:t>
            </w:r>
          </w:p>
          <w:p w:rsidR="00BA4E2F" w:rsidRPr="0009206A" w:rsidRDefault="00BA4E2F" w:rsidP="006A4C24">
            <w:pPr>
              <w:jc w:val="center"/>
            </w:pPr>
            <w:proofErr w:type="spellStart"/>
            <w:r w:rsidRPr="0009206A">
              <w:rPr>
                <w:rFonts w:eastAsia="MS Mincho" w:cs="Arial"/>
                <w:sz w:val="20"/>
              </w:rPr>
              <w:t>bescheinigung</w:t>
            </w:r>
            <w:proofErr w:type="spellEnd"/>
          </w:p>
        </w:tc>
        <w:tc>
          <w:tcPr>
            <w:tcW w:w="1980" w:type="dxa"/>
            <w:tcBorders>
              <w:top w:val="single" w:sz="12" w:space="0" w:color="808080"/>
              <w:left w:val="single" w:sz="2" w:space="0" w:color="808080"/>
              <w:bottom w:val="single" w:sz="12" w:space="0" w:color="808080"/>
              <w:right w:val="single" w:sz="4" w:space="0" w:color="808080"/>
            </w:tcBorders>
            <w:vAlign w:val="center"/>
          </w:tcPr>
          <w:p w:rsidR="00BA4E2F" w:rsidRDefault="00BA4E2F" w:rsidP="006A4C24">
            <w:pPr>
              <w:jc w:val="center"/>
              <w:rPr>
                <w:rFonts w:eastAsia="MS Mincho" w:cs="Arial"/>
                <w:sz w:val="20"/>
              </w:rPr>
            </w:pPr>
            <w:r w:rsidRPr="0009206A">
              <w:rPr>
                <w:rFonts w:eastAsia="MS Mincho" w:cs="Arial"/>
                <w:sz w:val="20"/>
              </w:rPr>
              <w:t>Geburts</w:t>
            </w:r>
            <w:r>
              <w:rPr>
                <w:rFonts w:eastAsia="MS Mincho" w:cs="Arial"/>
                <w:sz w:val="20"/>
              </w:rPr>
              <w:t>-</w:t>
            </w:r>
          </w:p>
          <w:p w:rsidR="00BA4E2F" w:rsidRPr="0009206A" w:rsidRDefault="00BA4E2F" w:rsidP="006A4C24">
            <w:pPr>
              <w:jc w:val="center"/>
            </w:pPr>
            <w:proofErr w:type="spellStart"/>
            <w:r w:rsidRPr="0009206A">
              <w:rPr>
                <w:rFonts w:eastAsia="MS Mincho" w:cs="Arial"/>
                <w:sz w:val="20"/>
              </w:rPr>
              <w:t>bescheinigung</w:t>
            </w:r>
            <w:proofErr w:type="spellEnd"/>
          </w:p>
        </w:tc>
        <w:tc>
          <w:tcPr>
            <w:tcW w:w="1620" w:type="dxa"/>
            <w:tcBorders>
              <w:top w:val="single" w:sz="12" w:space="0" w:color="808080"/>
              <w:left w:val="single" w:sz="4" w:space="0" w:color="808080"/>
              <w:bottom w:val="single" w:sz="12" w:space="0" w:color="808080"/>
              <w:right w:val="single" w:sz="12" w:space="0" w:color="808080"/>
            </w:tcBorders>
            <w:vAlign w:val="center"/>
          </w:tcPr>
          <w:p w:rsidR="00BA4E2F" w:rsidRDefault="00BA4E2F" w:rsidP="006A4C24">
            <w:pPr>
              <w:jc w:val="center"/>
              <w:rPr>
                <w:rFonts w:eastAsia="MS Mincho" w:cs="Arial"/>
                <w:sz w:val="20"/>
              </w:rPr>
            </w:pPr>
            <w:r w:rsidRPr="0009206A">
              <w:rPr>
                <w:rFonts w:eastAsia="MS Mincho" w:cs="Arial"/>
                <w:sz w:val="20"/>
              </w:rPr>
              <w:t>Geburts</w:t>
            </w:r>
            <w:r>
              <w:rPr>
                <w:rFonts w:eastAsia="MS Mincho" w:cs="Arial"/>
                <w:sz w:val="20"/>
              </w:rPr>
              <w:t>-</w:t>
            </w:r>
          </w:p>
          <w:p w:rsidR="00BA4E2F" w:rsidRPr="0009206A" w:rsidRDefault="00BA4E2F" w:rsidP="006A4C24">
            <w:pPr>
              <w:jc w:val="center"/>
            </w:pPr>
            <w:proofErr w:type="spellStart"/>
            <w:r w:rsidRPr="0009206A">
              <w:rPr>
                <w:rFonts w:eastAsia="MS Mincho" w:cs="Arial"/>
                <w:sz w:val="20"/>
              </w:rPr>
              <w:t>bescheinigung</w:t>
            </w:r>
            <w:proofErr w:type="spellEnd"/>
          </w:p>
        </w:tc>
        <w:tc>
          <w:tcPr>
            <w:tcW w:w="1980" w:type="dxa"/>
            <w:tcBorders>
              <w:top w:val="single" w:sz="12" w:space="0" w:color="808080"/>
              <w:left w:val="single" w:sz="12" w:space="0" w:color="808080"/>
              <w:bottom w:val="single" w:sz="12" w:space="0" w:color="808080"/>
              <w:right w:val="single" w:sz="12" w:space="0" w:color="808080"/>
            </w:tcBorders>
            <w:vAlign w:val="center"/>
          </w:tcPr>
          <w:p w:rsidR="00BA4E2F" w:rsidRPr="006F1A5A" w:rsidRDefault="006F1A5A" w:rsidP="00BA4E2F">
            <w:pPr>
              <w:jc w:val="center"/>
              <w:rPr>
                <w:rFonts w:eastAsia="MS Mincho" w:cs="Arial"/>
                <w:sz w:val="36"/>
                <w:szCs w:val="36"/>
              </w:rPr>
            </w:pPr>
            <w:r w:rsidRPr="006F1A5A">
              <w:rPr>
                <w:rFonts w:eastAsia="MS Mincho" w:cs="Arial"/>
                <w:sz w:val="36"/>
                <w:szCs w:val="36"/>
              </w:rPr>
              <w:t>X</w:t>
            </w:r>
          </w:p>
        </w:tc>
      </w:tr>
    </w:tbl>
    <w:p w:rsidR="00531FEB" w:rsidRDefault="00531FEB" w:rsidP="00531FEB">
      <w:pPr>
        <w:rPr>
          <w:rFonts w:eastAsia="MS Mincho"/>
        </w:rPr>
      </w:pPr>
    </w:p>
    <w:p w:rsidR="00B76895" w:rsidRDefault="00B76895" w:rsidP="00B76895">
      <w:pPr>
        <w:pStyle w:val="berschrift2"/>
        <w:rPr>
          <w:rFonts w:eastAsia="MS Mincho"/>
        </w:rPr>
      </w:pPr>
      <w:bookmarkStart w:id="156" w:name="_Toc496536812"/>
      <w:bookmarkStart w:id="157" w:name="_Toc496623789"/>
      <w:bookmarkStart w:id="158" w:name="_Toc499542703"/>
      <w:bookmarkStart w:id="159" w:name="_Hlk496617452"/>
      <w:bookmarkStart w:id="160" w:name="_Hlk496617456"/>
      <w:bookmarkStart w:id="161" w:name="_Hlk495324507"/>
      <w:r>
        <w:rPr>
          <w:rFonts w:eastAsia="MS Mincho"/>
        </w:rPr>
        <w:t>(10.1) Tierzuchtbescheinigung als Abstammungsnachweis</w:t>
      </w:r>
      <w:bookmarkEnd w:id="156"/>
      <w:bookmarkEnd w:id="157"/>
      <w:bookmarkEnd w:id="158"/>
    </w:p>
    <w:p w:rsidR="00B76895" w:rsidRDefault="00B76895" w:rsidP="00B76895">
      <w:pPr>
        <w:pStyle w:val="berschrift3"/>
        <w:rPr>
          <w:rFonts w:eastAsia="MS Mincho"/>
        </w:rPr>
      </w:pPr>
      <w:bookmarkStart w:id="162" w:name="_Toc496536813"/>
      <w:bookmarkStart w:id="163" w:name="_Toc496623790"/>
      <w:bookmarkStart w:id="164" w:name="_Toc499542704"/>
      <w:bookmarkEnd w:id="159"/>
      <w:r>
        <w:rPr>
          <w:rFonts w:eastAsia="MS Mincho"/>
        </w:rPr>
        <w:t>(10.1.1) Ausstellung eines Abstammungsnachweises</w:t>
      </w:r>
      <w:bookmarkEnd w:id="160"/>
      <w:bookmarkEnd w:id="162"/>
      <w:bookmarkEnd w:id="163"/>
      <w:bookmarkEnd w:id="164"/>
    </w:p>
    <w:p w:rsidR="00531FEB" w:rsidRPr="00B76895" w:rsidRDefault="00531FEB" w:rsidP="00B76895">
      <w:pPr>
        <w:jc w:val="both"/>
        <w:rPr>
          <w:rFonts w:eastAsia="MS Mincho"/>
        </w:rPr>
      </w:pPr>
      <w:r w:rsidRPr="00B76895">
        <w:rPr>
          <w:rFonts w:eastAsia="MS Mincho"/>
        </w:rPr>
        <w:t>Die Ausstellung eines Abstammungsnachweises erfolgt, wenn folgende Voraussetzungen erfüllt sind:</w:t>
      </w:r>
    </w:p>
    <w:p w:rsidR="00531FEB" w:rsidRPr="00B76895" w:rsidRDefault="00531FEB" w:rsidP="00AB06F6">
      <w:pPr>
        <w:pStyle w:val="Listenabsatz"/>
        <w:numPr>
          <w:ilvl w:val="0"/>
          <w:numId w:val="17"/>
        </w:numPr>
        <w:ind w:left="357" w:hanging="357"/>
        <w:rPr>
          <w:rFonts w:eastAsia="MS Mincho"/>
        </w:rPr>
      </w:pPr>
      <w:r w:rsidRPr="00B76895">
        <w:rPr>
          <w:rFonts w:eastAsia="MS Mincho"/>
        </w:rPr>
        <w:t xml:space="preserve">Der Vater ist im Jahr der Bedeckung </w:t>
      </w:r>
      <w:bookmarkStart w:id="165" w:name="_Hlk496536942"/>
      <w:bookmarkStart w:id="166" w:name="_Hlk496519270"/>
      <w:r w:rsidR="00B76895" w:rsidRPr="00B76895">
        <w:rPr>
          <w:rFonts w:eastAsia="MS Mincho"/>
        </w:rPr>
        <w:t xml:space="preserve">oder </w:t>
      </w:r>
      <w:bookmarkStart w:id="167" w:name="_Hlk495572538"/>
      <w:r w:rsidR="00B76895" w:rsidRPr="00B76895">
        <w:rPr>
          <w:rFonts w:eastAsia="MS Mincho"/>
        </w:rPr>
        <w:t>spätestens</w:t>
      </w:r>
      <w:bookmarkEnd w:id="167"/>
      <w:r w:rsidR="00B76895" w:rsidRPr="00B76895">
        <w:rPr>
          <w:rFonts w:eastAsia="MS Mincho"/>
        </w:rPr>
        <w:t xml:space="preserve"> im Jahr der Geburt des Fohlens (bis einschließlich zum 31.12. des Jahres)</w:t>
      </w:r>
      <w:bookmarkEnd w:id="165"/>
      <w:bookmarkEnd w:id="166"/>
      <w:r w:rsidRPr="00B76895">
        <w:rPr>
          <w:rFonts w:eastAsia="MS Mincho"/>
        </w:rPr>
        <w:t xml:space="preserve"> im Hengstbuch I und die Mutter im Jahr der Bedeckung </w:t>
      </w:r>
      <w:r w:rsidR="00B76895" w:rsidRPr="00B76895">
        <w:rPr>
          <w:rFonts w:eastAsia="MS Mincho"/>
        </w:rPr>
        <w:t xml:space="preserve">oder spätestens im Jahr der Geburt des Fohlens (bis einschließlich zum 31.12. des Jahres) </w:t>
      </w:r>
      <w:r w:rsidR="003D0DFB">
        <w:rPr>
          <w:rFonts w:eastAsia="MS Mincho"/>
        </w:rPr>
        <w:t xml:space="preserve">in das Stutbuch I oder </w:t>
      </w:r>
      <w:r w:rsidRPr="00B76895">
        <w:rPr>
          <w:rFonts w:eastAsia="MS Mincho"/>
        </w:rPr>
        <w:t>Stutbuch II eingetragen.</w:t>
      </w:r>
    </w:p>
    <w:p w:rsidR="00531FEB" w:rsidRPr="00B76895" w:rsidRDefault="00531FEB" w:rsidP="00AB06F6">
      <w:pPr>
        <w:pStyle w:val="Listenabsatz"/>
        <w:numPr>
          <w:ilvl w:val="0"/>
          <w:numId w:val="17"/>
        </w:numPr>
        <w:ind w:left="357" w:hanging="357"/>
        <w:rPr>
          <w:rFonts w:eastAsia="MS Mincho"/>
        </w:rPr>
      </w:pPr>
      <w:r w:rsidRPr="00B76895">
        <w:rPr>
          <w:rFonts w:eastAsia="MS Mincho"/>
        </w:rPr>
        <w:t xml:space="preserve">Deckbescheinigung und </w:t>
      </w:r>
      <w:proofErr w:type="spellStart"/>
      <w:r w:rsidRPr="00B76895">
        <w:rPr>
          <w:rFonts w:eastAsia="MS Mincho"/>
        </w:rPr>
        <w:t>Abfohlmeldung</w:t>
      </w:r>
      <w:proofErr w:type="spellEnd"/>
      <w:r w:rsidRPr="00B76895">
        <w:rPr>
          <w:rFonts w:eastAsia="MS Mincho"/>
        </w:rPr>
        <w:t xml:space="preserve"> wurden fristgerecht gemäß Satzung vorgelegt.</w:t>
      </w:r>
    </w:p>
    <w:p w:rsidR="00531FEB" w:rsidRPr="00B76895" w:rsidRDefault="00531FEB" w:rsidP="00AB06F6">
      <w:pPr>
        <w:pStyle w:val="Listenabsatz"/>
        <w:numPr>
          <w:ilvl w:val="0"/>
          <w:numId w:val="17"/>
        </w:numPr>
        <w:ind w:left="357" w:hanging="357"/>
        <w:rPr>
          <w:rFonts w:eastAsia="MS Mincho"/>
        </w:rPr>
      </w:pPr>
      <w:r w:rsidRPr="00B76895">
        <w:rPr>
          <w:rFonts w:eastAsia="MS Mincho"/>
        </w:rPr>
        <w:t xml:space="preserve">Die Identifizierung des Fohlens (bei Fuß der Mutter oder durch Abstammungsüberprüfung) ist durch den Zuchtleiter oder seinen Beauftragten erfolgt. </w:t>
      </w:r>
    </w:p>
    <w:p w:rsidR="00531FEB" w:rsidRPr="00B76895" w:rsidRDefault="00531FEB" w:rsidP="00531FEB">
      <w:pPr>
        <w:rPr>
          <w:rFonts w:eastAsia="MS Mincho"/>
        </w:rPr>
      </w:pPr>
    </w:p>
    <w:p w:rsidR="00342420" w:rsidRPr="002D4C55" w:rsidRDefault="00342420" w:rsidP="00342420">
      <w:pPr>
        <w:rPr>
          <w:rFonts w:eastAsia="MS Mincho"/>
        </w:rPr>
      </w:pPr>
      <w:bookmarkStart w:id="168"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68"/>
    <w:p w:rsidR="00531FEB" w:rsidRPr="00B76895" w:rsidRDefault="00531FEB" w:rsidP="00531FEB">
      <w:pPr>
        <w:jc w:val="both"/>
        <w:rPr>
          <w:rFonts w:eastAsia="MS Mincho"/>
        </w:rPr>
      </w:pPr>
    </w:p>
    <w:p w:rsidR="00531FEB" w:rsidRPr="00B76895" w:rsidRDefault="00531FEB" w:rsidP="00531FEB">
      <w:pPr>
        <w:jc w:val="both"/>
        <w:rPr>
          <w:rFonts w:eastAsia="MS Mincho"/>
        </w:rPr>
      </w:pPr>
      <w:r w:rsidRPr="00B76895">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531FEB" w:rsidRPr="00B76895" w:rsidRDefault="00531FEB" w:rsidP="00531FEB">
      <w:pPr>
        <w:tabs>
          <w:tab w:val="clear" w:pos="340"/>
          <w:tab w:val="left" w:pos="0"/>
        </w:tabs>
        <w:ind w:right="-650"/>
        <w:jc w:val="both"/>
        <w:rPr>
          <w:rFonts w:eastAsia="MS Mincho"/>
        </w:rPr>
      </w:pPr>
    </w:p>
    <w:p w:rsidR="00531FEB" w:rsidRPr="00B76895" w:rsidRDefault="00531FEB" w:rsidP="00B76895">
      <w:pPr>
        <w:pStyle w:val="berschrift3"/>
        <w:rPr>
          <w:rFonts w:eastAsia="MS Mincho"/>
        </w:rPr>
      </w:pPr>
      <w:bookmarkStart w:id="169" w:name="_Toc496623791"/>
      <w:bookmarkStart w:id="170" w:name="_Toc499542705"/>
      <w:r w:rsidRPr="00B76895">
        <w:rPr>
          <w:rFonts w:eastAsia="MS Mincho"/>
        </w:rPr>
        <w:t>(10.1.2) Mindestangaben im Abstammungsnachweis</w:t>
      </w:r>
      <w:bookmarkEnd w:id="169"/>
      <w:bookmarkEnd w:id="170"/>
    </w:p>
    <w:p w:rsidR="00531FEB" w:rsidRPr="00B76895" w:rsidRDefault="00531FEB" w:rsidP="00531FEB">
      <w:pPr>
        <w:rPr>
          <w:rFonts w:eastAsia="MS Mincho" w:cs="Arial"/>
          <w:szCs w:val="22"/>
        </w:rPr>
      </w:pPr>
      <w:r w:rsidRPr="00B76895">
        <w:rPr>
          <w:rFonts w:eastAsia="MS Mincho" w:cs="Arial"/>
          <w:szCs w:val="22"/>
        </w:rPr>
        <w:t>Der Abstammungsnachweis muss mindestens folgende Angaben enthalten:</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Name des Zuchtverbandes und Angabe der Website,</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Ausstellungstag und -ort,</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 xml:space="preserve">Lebensnummer (UELN), </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Rasse,</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Name, Anschrift und E-Mailadresse (sofern vorhanden) des Züchters und des Eigentümers,</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Deckdatum der Mutter,</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Geburtsdatum, Code des Geburtslandes, Geschlecht, Farbe und Abzeichen,</w:t>
      </w:r>
      <w:r w:rsidRPr="00B76895">
        <w:rPr>
          <w:rFonts w:cs="Arial"/>
        </w:rPr>
        <w:t xml:space="preserve"> </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Kennzeichnung,</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Klasse, in die das Pferd sowie seine Eltern eingetragen sind</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Namen, Lebensnummern (UELN), Farbe und Rasse der Eltern und Namen, Lebensnummern (UELN) und Rassen einer weiteren Generation,</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die Unterschrift des für die Zuchtarbeit Verantwortlichen oder seines Vertreters,</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Körurteil</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das neueste Ergebnis der Leistungsprüfungen und der Zuchtwertschätzung des Pferdes, mit Datum, oder die Website, auf der die Ergebnisse veröffentlicht sind.</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Angaben zu genetischen Defekten und Besonderheiten des Pferdes,</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 xml:space="preserve">Methode und Ergebnisse der Abstammungsüberprüfungen bei Zuchttieren, die für die Entnahme von Zuchtmaterial vorgesehen sind, </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t>bei einem Pferd, das aus einem Embryotransfer hervorgegangen ist, außerdem die Angaben seiner genetischen Eltern sowie deren DNA- oder Blut-Typ</w:t>
      </w:r>
    </w:p>
    <w:p w:rsidR="00531FEB" w:rsidRPr="00B76895" w:rsidRDefault="00531FEB" w:rsidP="00AB06F6">
      <w:pPr>
        <w:pStyle w:val="Listenabsatz"/>
        <w:numPr>
          <w:ilvl w:val="0"/>
          <w:numId w:val="18"/>
        </w:numPr>
        <w:tabs>
          <w:tab w:val="clear" w:pos="340"/>
        </w:tabs>
        <w:rPr>
          <w:rFonts w:eastAsia="MS Mincho" w:cs="Arial"/>
        </w:rPr>
      </w:pPr>
      <w:r w:rsidRPr="00B76895">
        <w:rPr>
          <w:rFonts w:eastAsia="MS Mincho" w:cs="Arial"/>
        </w:rPr>
        <w:lastRenderedPageBreak/>
        <w:t>Name und Funktion des Unterzeichners.</w:t>
      </w:r>
    </w:p>
    <w:p w:rsidR="00531FEB" w:rsidRDefault="00531FEB" w:rsidP="00531FEB">
      <w:pPr>
        <w:tabs>
          <w:tab w:val="clear" w:pos="340"/>
          <w:tab w:val="left" w:pos="0"/>
        </w:tabs>
        <w:ind w:right="-650"/>
        <w:jc w:val="both"/>
        <w:rPr>
          <w:rFonts w:eastAsia="MS Mincho"/>
        </w:rPr>
      </w:pPr>
    </w:p>
    <w:p w:rsidR="00B76895" w:rsidRDefault="00B76895" w:rsidP="00B76895">
      <w:pPr>
        <w:pStyle w:val="berschrift2"/>
        <w:rPr>
          <w:rFonts w:eastAsia="MS Mincho"/>
        </w:rPr>
      </w:pPr>
      <w:bookmarkStart w:id="171" w:name="_Toc496536815"/>
      <w:bookmarkStart w:id="172" w:name="_Toc496623792"/>
      <w:bookmarkStart w:id="173" w:name="_Toc499542706"/>
      <w:bookmarkStart w:id="174" w:name="_Hlk496617521"/>
      <w:r>
        <w:rPr>
          <w:rFonts w:eastAsia="MS Mincho"/>
        </w:rPr>
        <w:t>(10.2) Tierzuchtbescheinigung als Geburtsbescheinigung</w:t>
      </w:r>
      <w:bookmarkEnd w:id="171"/>
      <w:bookmarkEnd w:id="172"/>
      <w:bookmarkEnd w:id="173"/>
    </w:p>
    <w:p w:rsidR="00B76895" w:rsidRDefault="00B76895" w:rsidP="00B76895">
      <w:pPr>
        <w:pStyle w:val="berschrift3"/>
        <w:rPr>
          <w:rFonts w:eastAsia="MS Mincho"/>
          <w:i w:val="0"/>
          <w:szCs w:val="22"/>
        </w:rPr>
      </w:pPr>
      <w:bookmarkStart w:id="175" w:name="_Toc496536816"/>
      <w:bookmarkStart w:id="176" w:name="_Toc496623793"/>
      <w:bookmarkStart w:id="177" w:name="_Toc499542707"/>
      <w:r>
        <w:rPr>
          <w:rFonts w:eastAsia="MS Mincho"/>
          <w:szCs w:val="22"/>
        </w:rPr>
        <w:t>(10.2.1) Ausstellung einer Geburtsbescheinigung</w:t>
      </w:r>
      <w:bookmarkEnd w:id="175"/>
      <w:bookmarkEnd w:id="176"/>
      <w:bookmarkEnd w:id="177"/>
      <w:r>
        <w:rPr>
          <w:rFonts w:eastAsia="MS Mincho"/>
          <w:szCs w:val="22"/>
        </w:rPr>
        <w:t xml:space="preserve"> </w:t>
      </w:r>
      <w:bookmarkEnd w:id="174"/>
    </w:p>
    <w:p w:rsidR="006F1A5A" w:rsidRPr="006F1A5A" w:rsidRDefault="006F1A5A" w:rsidP="006F1A5A">
      <w:pPr>
        <w:tabs>
          <w:tab w:val="left" w:pos="0"/>
        </w:tabs>
        <w:rPr>
          <w:rFonts w:eastAsia="MS Mincho"/>
        </w:rPr>
      </w:pPr>
      <w:r w:rsidRPr="006F1A5A">
        <w:rPr>
          <w:rFonts w:eastAsia="MS Mincho"/>
        </w:rPr>
        <w:t>Die Ausstellung einer Geburtsbescheinigung erfolgt, wenn die Bedingungen für einen Abstammungsnachweis nicht erfüllt, jedoch folgende Voraussetzungen gegeben sind:</w:t>
      </w:r>
    </w:p>
    <w:p w:rsidR="006F1A5A" w:rsidRPr="006F1A5A" w:rsidRDefault="006F1A5A" w:rsidP="006F1A5A">
      <w:pPr>
        <w:pStyle w:val="Listenabsatz"/>
        <w:numPr>
          <w:ilvl w:val="0"/>
          <w:numId w:val="19"/>
        </w:numPr>
        <w:tabs>
          <w:tab w:val="clear" w:pos="340"/>
          <w:tab w:val="left" w:pos="0"/>
        </w:tabs>
        <w:ind w:left="357" w:hanging="357"/>
        <w:jc w:val="both"/>
        <w:rPr>
          <w:rFonts w:eastAsia="MS Mincho"/>
        </w:rPr>
      </w:pPr>
      <w:r w:rsidRPr="006F1A5A">
        <w:rPr>
          <w:rFonts w:eastAsia="MS Mincho"/>
        </w:rPr>
        <w:t xml:space="preserve">Deckbescheinigung und </w:t>
      </w:r>
      <w:proofErr w:type="spellStart"/>
      <w:r w:rsidRPr="006F1A5A">
        <w:rPr>
          <w:rFonts w:eastAsia="MS Mincho"/>
        </w:rPr>
        <w:t>Abfohlmeldung</w:t>
      </w:r>
      <w:proofErr w:type="spellEnd"/>
      <w:r w:rsidRPr="006F1A5A">
        <w:rPr>
          <w:rFonts w:eastAsia="MS Mincho"/>
        </w:rPr>
        <w:t xml:space="preserve"> wurden fristgerecht gemäß Satzung vorgelegt.</w:t>
      </w:r>
    </w:p>
    <w:p w:rsidR="006F1A5A" w:rsidRPr="006F1A5A" w:rsidRDefault="006F1A5A" w:rsidP="006F1A5A">
      <w:pPr>
        <w:pStyle w:val="Listenabsatz"/>
        <w:numPr>
          <w:ilvl w:val="0"/>
          <w:numId w:val="19"/>
        </w:numPr>
        <w:tabs>
          <w:tab w:val="clear" w:pos="340"/>
          <w:tab w:val="left" w:pos="0"/>
        </w:tabs>
        <w:ind w:left="360" w:hanging="357"/>
        <w:jc w:val="both"/>
        <w:rPr>
          <w:rFonts w:eastAsia="MS Mincho"/>
        </w:rPr>
      </w:pPr>
      <w:r w:rsidRPr="006F1A5A">
        <w:rPr>
          <w:rFonts w:eastAsia="MS Mincho"/>
        </w:rPr>
        <w:t>die Identifizierung des Fohlens (bei Fuß der Mutter oder durch Abstammungsüberprüfung) ist durch den Zuchtleiter oder seinen Beauftragten erfolgt und</w:t>
      </w:r>
    </w:p>
    <w:p w:rsidR="006F1A5A" w:rsidRPr="006F1A5A" w:rsidRDefault="006F1A5A" w:rsidP="006F1A5A">
      <w:pPr>
        <w:pStyle w:val="Listenabsatz"/>
        <w:numPr>
          <w:ilvl w:val="0"/>
          <w:numId w:val="19"/>
        </w:numPr>
        <w:tabs>
          <w:tab w:val="clear" w:pos="340"/>
          <w:tab w:val="left" w:pos="0"/>
        </w:tabs>
        <w:ind w:left="360" w:hanging="357"/>
        <w:jc w:val="both"/>
        <w:rPr>
          <w:rFonts w:eastAsia="MS Mincho"/>
        </w:rPr>
      </w:pPr>
      <w:r w:rsidRPr="006F1A5A">
        <w:rPr>
          <w:rFonts w:eastAsia="MS Mincho"/>
        </w:rPr>
        <w:t xml:space="preserve">das Fohlen entstammt keiner Anpaarung von Eltern, die beide im </w:t>
      </w:r>
      <w:proofErr w:type="spellStart"/>
      <w:r w:rsidRPr="006F1A5A">
        <w:rPr>
          <w:rFonts w:eastAsia="MS Mincho"/>
        </w:rPr>
        <w:t>Vorbuch</w:t>
      </w:r>
      <w:proofErr w:type="spellEnd"/>
      <w:r w:rsidRPr="006F1A5A">
        <w:rPr>
          <w:rFonts w:eastAsia="MS Mincho"/>
        </w:rPr>
        <w:t xml:space="preserve"> eingetragen sind.</w:t>
      </w:r>
    </w:p>
    <w:p w:rsidR="006F1A5A" w:rsidRPr="006F1A5A" w:rsidRDefault="006F1A5A" w:rsidP="006F1A5A">
      <w:pPr>
        <w:tabs>
          <w:tab w:val="left" w:pos="0"/>
        </w:tabs>
        <w:ind w:right="-650"/>
        <w:rPr>
          <w:rFonts w:eastAsia="MS Mincho"/>
        </w:rPr>
      </w:pPr>
    </w:p>
    <w:p w:rsidR="006F1A5A" w:rsidRPr="006F1A5A" w:rsidRDefault="006F1A5A" w:rsidP="006F1A5A">
      <w:pPr>
        <w:pStyle w:val="berschrift3"/>
        <w:rPr>
          <w:rFonts w:eastAsia="MS Mincho"/>
          <w:szCs w:val="22"/>
        </w:rPr>
      </w:pPr>
      <w:bookmarkStart w:id="178" w:name="_Toc496536817"/>
      <w:bookmarkStart w:id="179" w:name="_Toc499150644"/>
      <w:bookmarkStart w:id="180" w:name="_Toc499542708"/>
      <w:r w:rsidRPr="006F1A5A">
        <w:rPr>
          <w:rFonts w:eastAsia="MS Mincho"/>
        </w:rPr>
        <w:t>(10.2.2) Mindestangaben in der Geburtsbescheinigung</w:t>
      </w:r>
      <w:bookmarkEnd w:id="178"/>
      <w:bookmarkEnd w:id="179"/>
      <w:bookmarkEnd w:id="180"/>
    </w:p>
    <w:p w:rsidR="006F1A5A" w:rsidRPr="002D4C55" w:rsidRDefault="006F1A5A" w:rsidP="006F1A5A">
      <w:pPr>
        <w:rPr>
          <w:rFonts w:eastAsia="MS Mincho"/>
        </w:rPr>
      </w:pPr>
      <w:bookmarkStart w:id="181" w:name="_§_523f_Hengstleistungsprüfungen"/>
      <w:bookmarkEnd w:id="181"/>
      <w:r w:rsidRPr="006F1A5A">
        <w:rPr>
          <w:rFonts w:eastAsia="MS Mincho"/>
        </w:rPr>
        <w:t>Die Geburtsbescheinigung muss die gleichen Angaben enthalten wie der Abstammungsnachweis, sofern vorhanden.</w:t>
      </w:r>
      <w:r w:rsidRPr="002D4C55">
        <w:rPr>
          <w:rFonts w:eastAsia="MS Mincho"/>
        </w:rPr>
        <w:t xml:space="preserve"> </w:t>
      </w:r>
    </w:p>
    <w:p w:rsidR="00531FEB" w:rsidRPr="00B76895" w:rsidRDefault="00531FEB" w:rsidP="00531FEB">
      <w:pPr>
        <w:rPr>
          <w:rFonts w:eastAsia="MS Mincho"/>
        </w:rPr>
      </w:pPr>
    </w:p>
    <w:p w:rsidR="005674B7" w:rsidRPr="002D4C55" w:rsidRDefault="005674B7" w:rsidP="005674B7">
      <w:pPr>
        <w:pStyle w:val="berschrift2"/>
        <w:rPr>
          <w:rFonts w:eastAsia="MS Mincho"/>
        </w:rPr>
      </w:pPr>
      <w:bookmarkStart w:id="182" w:name="_Toc496536818"/>
      <w:bookmarkStart w:id="183" w:name="_Toc499542709"/>
      <w:bookmarkStart w:id="184" w:name="_Toc497390189"/>
      <w:bookmarkStart w:id="185" w:name="_Hlk496537070"/>
      <w:bookmarkStart w:id="186" w:name="_Toc496536819"/>
      <w:bookmarkStart w:id="187" w:name="_Toc496623796"/>
      <w:bookmarkStart w:id="188" w:name="_Hlk496172227"/>
      <w:bookmarkStart w:id="189" w:name="_Hlk496617592"/>
      <w:bookmarkStart w:id="190" w:name="_Hlk496537115"/>
      <w:bookmarkStart w:id="191" w:name="_Hlk494960908"/>
      <w:r>
        <w:rPr>
          <w:rFonts w:eastAsia="MS Mincho"/>
        </w:rPr>
        <w:t xml:space="preserve">(10.3) </w:t>
      </w:r>
      <w:r w:rsidRPr="002D4C55">
        <w:rPr>
          <w:rFonts w:eastAsia="MS Mincho"/>
        </w:rPr>
        <w:t>Tierzuchtbescheinigung für Zuchtmaterial</w:t>
      </w:r>
      <w:bookmarkEnd w:id="182"/>
      <w:bookmarkEnd w:id="183"/>
      <w:r>
        <w:rPr>
          <w:rFonts w:eastAsia="MS Mincho"/>
        </w:rPr>
        <w:t xml:space="preserve"> </w:t>
      </w:r>
      <w:bookmarkEnd w:id="184"/>
    </w:p>
    <w:p w:rsidR="005674B7" w:rsidRPr="00D65E5E" w:rsidRDefault="005674B7" w:rsidP="005674B7">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5674B7" w:rsidRDefault="005674B7" w:rsidP="005674B7">
      <w:pPr>
        <w:jc w:val="both"/>
      </w:pPr>
    </w:p>
    <w:p w:rsidR="005674B7" w:rsidRPr="00D65E5E" w:rsidRDefault="005674B7" w:rsidP="005674B7">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5674B7" w:rsidRPr="002D4C55" w:rsidRDefault="005674B7" w:rsidP="005674B7"/>
    <w:p w:rsidR="006F1A5A" w:rsidRPr="006F1A5A" w:rsidRDefault="006F1A5A" w:rsidP="006F1A5A">
      <w:pPr>
        <w:pStyle w:val="berschrift2"/>
        <w:rPr>
          <w:rFonts w:eastAsia="MS Mincho"/>
        </w:rPr>
      </w:pPr>
      <w:bookmarkStart w:id="192" w:name="_Toc499150646"/>
      <w:bookmarkStart w:id="193" w:name="_Toc499542710"/>
      <w:bookmarkStart w:id="194" w:name="_Hlk498425840"/>
      <w:bookmarkStart w:id="195" w:name="_Toc496536822"/>
      <w:bookmarkStart w:id="196" w:name="_Toc496623799"/>
      <w:bookmarkStart w:id="197" w:name="_Hlk496191942"/>
      <w:bookmarkEnd w:id="185"/>
      <w:bookmarkEnd w:id="186"/>
      <w:bookmarkEnd w:id="187"/>
      <w:bookmarkEnd w:id="188"/>
      <w:bookmarkEnd w:id="189"/>
      <w:bookmarkEnd w:id="190"/>
      <w:r w:rsidRPr="006F1A5A">
        <w:rPr>
          <w:rFonts w:eastAsia="MS Mincho"/>
        </w:rPr>
        <w:lastRenderedPageBreak/>
        <w:t>(10.4) Eintragungsbestätigung als Vorbuchbescheinigung</w:t>
      </w:r>
      <w:bookmarkEnd w:id="192"/>
      <w:bookmarkEnd w:id="193"/>
    </w:p>
    <w:p w:rsidR="006F1A5A" w:rsidRPr="006F1A5A" w:rsidRDefault="006F1A5A" w:rsidP="006F1A5A">
      <w:pPr>
        <w:pStyle w:val="berschrift3"/>
        <w:rPr>
          <w:rFonts w:eastAsia="MS Mincho"/>
          <w:i w:val="0"/>
          <w:szCs w:val="22"/>
        </w:rPr>
      </w:pPr>
      <w:bookmarkStart w:id="198" w:name="_Toc496536820"/>
      <w:bookmarkStart w:id="199" w:name="_Toc499150647"/>
      <w:bookmarkStart w:id="200" w:name="_Toc499542711"/>
      <w:r w:rsidRPr="006F1A5A">
        <w:rPr>
          <w:rFonts w:eastAsia="MS Mincho"/>
          <w:szCs w:val="22"/>
        </w:rPr>
        <w:t>(10.4.1) Ausstellung einer Eintragungsbestätigung als Vorbuchbescheinigung</w:t>
      </w:r>
      <w:bookmarkEnd w:id="198"/>
      <w:bookmarkEnd w:id="199"/>
      <w:bookmarkEnd w:id="200"/>
    </w:p>
    <w:p w:rsidR="006F1A5A" w:rsidRPr="006F1A5A" w:rsidRDefault="006F1A5A" w:rsidP="006F1A5A">
      <w:pPr>
        <w:rPr>
          <w:rFonts w:eastAsia="MS Mincho"/>
        </w:rPr>
      </w:pPr>
      <w:bookmarkStart w:id="201" w:name="_Hlk496172233"/>
      <w:r w:rsidRPr="006F1A5A">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201"/>
    <w:p w:rsidR="006F1A5A" w:rsidRPr="006F1A5A" w:rsidRDefault="006F1A5A" w:rsidP="006F1A5A">
      <w:pPr>
        <w:rPr>
          <w:rFonts w:eastAsia="MS Mincho"/>
        </w:rPr>
      </w:pPr>
      <w:r w:rsidRPr="006F1A5A">
        <w:rPr>
          <w:rFonts w:eastAsia="MS Mincho"/>
        </w:rPr>
        <w:t xml:space="preserve">Die Ausstellung einer Eintragungsbestätigung erfolgt, wenn </w:t>
      </w:r>
      <w:bookmarkStart w:id="202" w:name="_Hlk495404144"/>
      <w:r w:rsidRPr="006F1A5A">
        <w:rPr>
          <w:rFonts w:eastAsia="MS Mincho"/>
        </w:rPr>
        <w:t>folgende Bedingungen gegeben sind</w:t>
      </w:r>
      <w:bookmarkEnd w:id="202"/>
      <w:r w:rsidRPr="006F1A5A">
        <w:rPr>
          <w:rFonts w:eastAsia="MS Mincho"/>
        </w:rPr>
        <w:t>:</w:t>
      </w:r>
    </w:p>
    <w:p w:rsidR="006F1A5A" w:rsidRPr="006F1A5A" w:rsidRDefault="006F1A5A" w:rsidP="006F1A5A">
      <w:pPr>
        <w:pStyle w:val="Listenabsatz"/>
        <w:numPr>
          <w:ilvl w:val="0"/>
          <w:numId w:val="19"/>
        </w:numPr>
        <w:ind w:left="357" w:hanging="357"/>
        <w:rPr>
          <w:rFonts w:eastAsia="MS Mincho"/>
        </w:rPr>
      </w:pPr>
      <w:r w:rsidRPr="006F1A5A">
        <w:rPr>
          <w:rFonts w:eastAsia="MS Mincho"/>
        </w:rPr>
        <w:t xml:space="preserve">das Pferd erfüllt die Eintragungsvoraussetzungen für die Eintragung in das </w:t>
      </w:r>
      <w:proofErr w:type="spellStart"/>
      <w:r w:rsidRPr="006F1A5A">
        <w:rPr>
          <w:rFonts w:eastAsia="MS Mincho"/>
        </w:rPr>
        <w:t>Vorbuch</w:t>
      </w:r>
      <w:proofErr w:type="spellEnd"/>
      <w:r w:rsidRPr="006F1A5A">
        <w:rPr>
          <w:rFonts w:eastAsia="MS Mincho"/>
        </w:rPr>
        <w:t>.</w:t>
      </w:r>
    </w:p>
    <w:bookmarkEnd w:id="194"/>
    <w:p w:rsidR="006F1A5A" w:rsidRPr="006F1A5A" w:rsidRDefault="006F1A5A" w:rsidP="006F1A5A">
      <w:pPr>
        <w:tabs>
          <w:tab w:val="left" w:pos="0"/>
        </w:tabs>
        <w:ind w:right="-650"/>
        <w:rPr>
          <w:rFonts w:eastAsia="MS Mincho"/>
        </w:rPr>
      </w:pPr>
    </w:p>
    <w:p w:rsidR="006F1A5A" w:rsidRPr="006F1A5A" w:rsidRDefault="006F1A5A" w:rsidP="006F1A5A">
      <w:pPr>
        <w:pStyle w:val="berschrift3"/>
        <w:rPr>
          <w:rFonts w:eastAsia="MS Mincho"/>
          <w:szCs w:val="22"/>
        </w:rPr>
      </w:pPr>
      <w:bookmarkStart w:id="203" w:name="_Toc499150648"/>
      <w:bookmarkStart w:id="204" w:name="_Toc499542712"/>
      <w:bookmarkStart w:id="205" w:name="_Toc496536821"/>
      <w:bookmarkStart w:id="206" w:name="_Hlk496172243"/>
      <w:r w:rsidRPr="006F1A5A">
        <w:rPr>
          <w:rFonts w:eastAsia="MS Mincho"/>
        </w:rPr>
        <w:t>(10.4.2) Mindestangaben in der Eintragungsbestätigung als Vorbuchbescheinigung</w:t>
      </w:r>
      <w:bookmarkEnd w:id="203"/>
      <w:bookmarkEnd w:id="204"/>
      <w:r w:rsidRPr="006F1A5A" w:rsidDel="00F25808">
        <w:rPr>
          <w:rFonts w:eastAsia="MS Mincho"/>
        </w:rPr>
        <w:t xml:space="preserve"> </w:t>
      </w:r>
      <w:bookmarkEnd w:id="205"/>
    </w:p>
    <w:bookmarkEnd w:id="206"/>
    <w:p w:rsidR="006F1A5A" w:rsidRPr="002D4C55" w:rsidRDefault="006F1A5A" w:rsidP="006F1A5A">
      <w:pPr>
        <w:rPr>
          <w:rFonts w:eastAsia="MS Mincho"/>
        </w:rPr>
      </w:pPr>
      <w:r w:rsidRPr="006F1A5A">
        <w:rPr>
          <w:rFonts w:eastAsia="MS Mincho"/>
        </w:rPr>
        <w:t>Die Eintragungsbestätigung muss die gleichen Angaben enthalten wie der Abstammungsnachweis, sofern diese Informationen vorliegen.</w:t>
      </w:r>
      <w:r w:rsidRPr="002D4C55">
        <w:rPr>
          <w:rFonts w:eastAsia="MS Mincho"/>
        </w:rPr>
        <w:t xml:space="preserve"> </w:t>
      </w:r>
    </w:p>
    <w:p w:rsidR="006F1A5A" w:rsidRPr="002D4C55" w:rsidRDefault="006F1A5A" w:rsidP="006F1A5A"/>
    <w:p w:rsidR="00B76895" w:rsidRDefault="00B76895" w:rsidP="00B76895">
      <w:pPr>
        <w:pStyle w:val="berschrift1"/>
        <w:keepLines/>
        <w:numPr>
          <w:ilvl w:val="0"/>
          <w:numId w:val="38"/>
        </w:numPr>
        <w:spacing w:before="240"/>
        <w:jc w:val="both"/>
        <w:rPr>
          <w:rFonts w:eastAsia="MS Mincho"/>
        </w:rPr>
      </w:pPr>
      <w:bookmarkStart w:id="207" w:name="_Toc499542713"/>
      <w:r>
        <w:rPr>
          <w:rFonts w:eastAsia="MS Mincho"/>
        </w:rPr>
        <w:t>Selektionsveranstaltungen</w:t>
      </w:r>
      <w:bookmarkEnd w:id="195"/>
      <w:bookmarkEnd w:id="196"/>
      <w:bookmarkEnd w:id="207"/>
    </w:p>
    <w:p w:rsidR="00B76895" w:rsidRDefault="00B76895" w:rsidP="00B76895">
      <w:pPr>
        <w:pStyle w:val="berschrift2"/>
        <w:rPr>
          <w:rFonts w:eastAsia="MS Mincho"/>
        </w:rPr>
      </w:pPr>
      <w:bookmarkStart w:id="208" w:name="_Toc496536823"/>
      <w:bookmarkStart w:id="209" w:name="_Hlk495575024"/>
      <w:bookmarkStart w:id="210" w:name="_Toc496623800"/>
      <w:bookmarkStart w:id="211" w:name="_Toc499542714"/>
      <w:r>
        <w:rPr>
          <w:rFonts w:eastAsia="MS Mincho"/>
        </w:rPr>
        <w:t>(11.1) Körung</w:t>
      </w:r>
      <w:bookmarkEnd w:id="197"/>
      <w:bookmarkEnd w:id="208"/>
      <w:bookmarkEnd w:id="209"/>
      <w:bookmarkEnd w:id="210"/>
      <w:bookmarkEnd w:id="211"/>
    </w:p>
    <w:p w:rsidR="00B76895" w:rsidRDefault="00B76895" w:rsidP="00B76895">
      <w:pPr>
        <w:rPr>
          <w:rFonts w:eastAsia="MS Mincho" w:cs="Arial"/>
          <w:szCs w:val="22"/>
        </w:rPr>
      </w:pPr>
      <w:bookmarkStart w:id="212" w:name="_Hlk496192006"/>
      <w:bookmarkStart w:id="213" w:name="_Hlk496617646"/>
      <w:bookmarkStart w:id="214" w:name="f"/>
      <w:bookmarkEnd w:id="161"/>
      <w:bookmarkEnd w:id="191"/>
      <w:r>
        <w:rPr>
          <w:rFonts w:eastAsia="MS Mincho" w:cs="Arial"/>
        </w:rPr>
        <w:t>Es gelten grundsätzlich die Bestimmungen gemäß B.16 der Satzung.</w:t>
      </w:r>
    </w:p>
    <w:bookmarkEnd w:id="212"/>
    <w:p w:rsidR="00B76895" w:rsidRDefault="00B76895" w:rsidP="00B76895">
      <w:pPr>
        <w:rPr>
          <w:rFonts w:eastAsiaTheme="minorHAnsi" w:cs="Arial"/>
        </w:rPr>
      </w:pPr>
    </w:p>
    <w:p w:rsidR="00B76895" w:rsidRDefault="00B76895" w:rsidP="00B76895">
      <w:pPr>
        <w:rPr>
          <w:rFonts w:cs="Arial"/>
        </w:rPr>
      </w:pPr>
      <w:bookmarkStart w:id="215" w:name="_Hlk496191986"/>
      <w:r>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bookmarkEnd w:id="213"/>
    <w:p w:rsidR="00B76895" w:rsidRDefault="00B76895" w:rsidP="00B76895">
      <w:pPr>
        <w:rPr>
          <w:rFonts w:eastAsiaTheme="minorHAnsi" w:cs="Arial"/>
        </w:rPr>
      </w:pPr>
    </w:p>
    <w:p w:rsidR="00B76895" w:rsidRDefault="00B76895" w:rsidP="00B76895">
      <w:pPr>
        <w:ind w:left="340" w:hanging="340"/>
        <w:rPr>
          <w:rFonts w:cs="Arial"/>
        </w:rPr>
      </w:pPr>
      <w:bookmarkStart w:id="216" w:name="_Hlk496619268"/>
      <w:r>
        <w:rPr>
          <w:rFonts w:cs="Arial"/>
        </w:rPr>
        <w:t xml:space="preserve">Ein Hengst kann nur gekört werden, wenn er </w:t>
      </w:r>
    </w:p>
    <w:p w:rsidR="00B76895" w:rsidRDefault="00B76895" w:rsidP="00B76895">
      <w:pPr>
        <w:pStyle w:val="Listenabsatz"/>
        <w:numPr>
          <w:ilvl w:val="0"/>
          <w:numId w:val="39"/>
        </w:numPr>
        <w:tabs>
          <w:tab w:val="clear" w:pos="340"/>
          <w:tab w:val="left" w:pos="680"/>
        </w:tabs>
        <w:jc w:val="both"/>
        <w:rPr>
          <w:rFonts w:cs="Arial"/>
          <w:szCs w:val="22"/>
        </w:rPr>
      </w:pPr>
      <w:r>
        <w:rPr>
          <w:rFonts w:cs="Arial"/>
          <w:szCs w:val="22"/>
        </w:rPr>
        <w:t xml:space="preserve">in der </w:t>
      </w:r>
      <w:r>
        <w:rPr>
          <w:rFonts w:eastAsia="MS Mincho" w:cs="Arial"/>
        </w:rPr>
        <w:t xml:space="preserve">Bewertung </w:t>
      </w:r>
      <w:r>
        <w:rPr>
          <w:rFonts w:cs="Arial"/>
          <w:szCs w:val="22"/>
        </w:rPr>
        <w:t>(gemäß B.15 der Satzung) eine Gesamtnote von mindestens 7,0 erreicht und in keinem Merkmal schlechter als 5,0 bewertet wird, und</w:t>
      </w:r>
    </w:p>
    <w:p w:rsidR="00B76895" w:rsidRDefault="00B76895" w:rsidP="00B76895">
      <w:pPr>
        <w:pStyle w:val="Listenabsatz"/>
        <w:numPr>
          <w:ilvl w:val="0"/>
          <w:numId w:val="39"/>
        </w:numPr>
        <w:tabs>
          <w:tab w:val="clear" w:pos="340"/>
          <w:tab w:val="left" w:pos="680"/>
        </w:tabs>
        <w:jc w:val="both"/>
        <w:rPr>
          <w:rFonts w:cs="Arial"/>
        </w:rPr>
      </w:pPr>
      <w:r>
        <w:rPr>
          <w:rFonts w:cs="Arial"/>
        </w:rPr>
        <w:t xml:space="preserve">die gesundheitlichen Voraussetzungen </w:t>
      </w:r>
      <w:bookmarkStart w:id="217" w:name="_Hlk496174525"/>
      <w:r>
        <w:rPr>
          <w:rFonts w:cs="Arial"/>
        </w:rPr>
        <w:t xml:space="preserve">gemäß Anlage 1 </w:t>
      </w:r>
      <w:bookmarkEnd w:id="217"/>
      <w:r>
        <w:rPr>
          <w:rFonts w:cs="Arial"/>
        </w:rPr>
        <w:t>und</w:t>
      </w:r>
    </w:p>
    <w:p w:rsidR="00B76895" w:rsidRDefault="00B76895" w:rsidP="00B76895">
      <w:pPr>
        <w:pStyle w:val="Listenabsatz"/>
        <w:numPr>
          <w:ilvl w:val="0"/>
          <w:numId w:val="39"/>
        </w:numPr>
        <w:tabs>
          <w:tab w:val="clear" w:pos="340"/>
          <w:tab w:val="left" w:pos="680"/>
        </w:tabs>
        <w:jc w:val="both"/>
        <w:rPr>
          <w:rFonts w:cs="Arial"/>
        </w:rPr>
      </w:pPr>
      <w:r>
        <w:rPr>
          <w:rFonts w:cs="Arial"/>
        </w:rPr>
        <w:t xml:space="preserve">die Anforderungen an die Zuchttauglichkeit </w:t>
      </w:r>
      <w:bookmarkStart w:id="218" w:name="_Hlk496174533"/>
      <w:r>
        <w:rPr>
          <w:rFonts w:eastAsia="MS Mincho" w:cs="Arial"/>
        </w:rPr>
        <w:t>gemäß B.16 der Satzung</w:t>
      </w:r>
      <w:r>
        <w:rPr>
          <w:rFonts w:cs="Arial"/>
        </w:rPr>
        <w:t xml:space="preserve"> </w:t>
      </w:r>
      <w:bookmarkEnd w:id="218"/>
      <w:r>
        <w:rPr>
          <w:rFonts w:cs="Arial"/>
        </w:rPr>
        <w:t>erfüllt.</w:t>
      </w:r>
    </w:p>
    <w:p w:rsidR="00B76895" w:rsidRDefault="00B76895" w:rsidP="00B76895">
      <w:pPr>
        <w:rPr>
          <w:rFonts w:cs="Arial"/>
        </w:rPr>
      </w:pPr>
    </w:p>
    <w:p w:rsidR="00B76895" w:rsidRDefault="00B76895" w:rsidP="00B76895">
      <w:pPr>
        <w:ind w:left="340" w:hanging="340"/>
        <w:rPr>
          <w:rFonts w:cs="Arial"/>
        </w:rPr>
      </w:pPr>
      <w:bookmarkStart w:id="219" w:name="_Hlk496172463"/>
      <w:bookmarkEnd w:id="216"/>
      <w:r>
        <w:rPr>
          <w:rFonts w:cs="Arial"/>
        </w:rPr>
        <w:t>Die Körergebnisse anderer tierzuchtrechtlich anerkannter Verbände können übernommen</w:t>
      </w:r>
    </w:p>
    <w:p w:rsidR="00B76895" w:rsidRDefault="00B76895" w:rsidP="00B76895">
      <w:pPr>
        <w:ind w:left="340" w:hanging="340"/>
        <w:rPr>
          <w:rFonts w:cs="Arial"/>
        </w:rPr>
      </w:pPr>
      <w:bookmarkStart w:id="220" w:name="_Hlk496174544"/>
      <w:r>
        <w:rPr>
          <w:rFonts w:cs="Arial"/>
        </w:rPr>
        <w:t>werden (Anerkennung).</w:t>
      </w:r>
      <w:bookmarkEnd w:id="215"/>
      <w:bookmarkEnd w:id="219"/>
      <w:bookmarkEnd w:id="220"/>
    </w:p>
    <w:p w:rsidR="00531FEB" w:rsidRDefault="00531FEB" w:rsidP="00531FEB">
      <w:pPr>
        <w:rPr>
          <w:rFonts w:eastAsia="MS Mincho"/>
        </w:rPr>
      </w:pPr>
    </w:p>
    <w:p w:rsidR="00B76895" w:rsidRDefault="00B76895" w:rsidP="00B76895">
      <w:pPr>
        <w:pStyle w:val="berschrift2"/>
        <w:rPr>
          <w:rFonts w:eastAsia="MS Mincho"/>
        </w:rPr>
      </w:pPr>
      <w:bookmarkStart w:id="221" w:name="_Toc496536824"/>
      <w:bookmarkStart w:id="222" w:name="_Toc496623801"/>
      <w:bookmarkStart w:id="223" w:name="_Toc499542715"/>
      <w:bookmarkStart w:id="224" w:name="_Hlk495590813"/>
      <w:r>
        <w:rPr>
          <w:rFonts w:eastAsia="MS Mincho"/>
        </w:rPr>
        <w:t xml:space="preserve">(11.2) </w:t>
      </w:r>
      <w:proofErr w:type="spellStart"/>
      <w:r>
        <w:rPr>
          <w:rFonts w:eastAsia="MS Mincho"/>
        </w:rPr>
        <w:t>Stutbucheintragung</w:t>
      </w:r>
      <w:bookmarkEnd w:id="221"/>
      <w:bookmarkEnd w:id="222"/>
      <w:bookmarkEnd w:id="223"/>
      <w:proofErr w:type="spellEnd"/>
    </w:p>
    <w:bookmarkEnd w:id="224"/>
    <w:p w:rsidR="00B76895" w:rsidRDefault="00B76895" w:rsidP="00B76895">
      <w:pPr>
        <w:rPr>
          <w:rFonts w:eastAsiaTheme="minorHAnsi"/>
        </w:rPr>
      </w:pPr>
      <w:r>
        <w:t xml:space="preserve">Das Mindestalter einer Stute für die </w:t>
      </w:r>
      <w:proofErr w:type="spellStart"/>
      <w:r>
        <w:t>Stutbucheintragung</w:t>
      </w:r>
      <w:proofErr w:type="spellEnd"/>
      <w:r>
        <w:t xml:space="preserve"> beträgt drei Jahre. Die Bewertung erfolgt nach B.15 der Satzung.</w:t>
      </w:r>
    </w:p>
    <w:p w:rsidR="00B76895" w:rsidRDefault="00B76895" w:rsidP="00B76895"/>
    <w:p w:rsidR="00B76895" w:rsidRDefault="00B76895" w:rsidP="00B76895">
      <w:pPr>
        <w:pStyle w:val="berschrift2"/>
        <w:rPr>
          <w:rFonts w:eastAsia="MS Mincho"/>
        </w:rPr>
      </w:pPr>
      <w:bookmarkStart w:id="225" w:name="_Toc496536825"/>
      <w:bookmarkStart w:id="226" w:name="_Hlk496172480"/>
      <w:bookmarkStart w:id="227" w:name="_Toc496623802"/>
      <w:bookmarkStart w:id="228" w:name="_Toc499542716"/>
      <w:bookmarkEnd w:id="214"/>
      <w:r>
        <w:rPr>
          <w:rFonts w:eastAsia="MS Mincho"/>
        </w:rPr>
        <w:t>(11.3) Leistungsprüfungen</w:t>
      </w:r>
      <w:bookmarkEnd w:id="225"/>
      <w:bookmarkEnd w:id="226"/>
      <w:bookmarkEnd w:id="227"/>
      <w:bookmarkEnd w:id="228"/>
    </w:p>
    <w:p w:rsidR="007126EA" w:rsidRDefault="007126EA" w:rsidP="00B76895">
      <w:pPr>
        <w:jc w:val="both"/>
        <w:rPr>
          <w:rFonts w:eastAsia="MS Mincho"/>
        </w:rPr>
      </w:pPr>
      <w:r>
        <w:rPr>
          <w:rFonts w:eastAsia="MS Mincho"/>
        </w:rPr>
        <w:t>Die Prüfungen werden nach den allgemein anerkannten Regeln des Reitsports durchgeführt. Sie sind Leistungsprüfungen im Sinne Tierzuchtgesetz und können als Feldprüfung oder als Turniersportprüfung durchgeführt werden.</w:t>
      </w:r>
    </w:p>
    <w:p w:rsidR="007126EA" w:rsidRDefault="007126EA">
      <w:pPr>
        <w:pStyle w:val="Textkrper21"/>
        <w:tabs>
          <w:tab w:val="clear" w:pos="0"/>
          <w:tab w:val="left" w:pos="340"/>
        </w:tabs>
        <w:overflowPunct/>
        <w:autoSpaceDE/>
        <w:autoSpaceDN/>
        <w:adjustRightInd/>
        <w:jc w:val="both"/>
        <w:textAlignment w:val="auto"/>
        <w:rPr>
          <w:rFonts w:eastAsia="MS Mincho"/>
          <w:szCs w:val="24"/>
        </w:rPr>
      </w:pPr>
    </w:p>
    <w:p w:rsidR="00B76895" w:rsidRDefault="00B76895" w:rsidP="00B76895">
      <w:pPr>
        <w:jc w:val="both"/>
        <w:rPr>
          <w:rFonts w:eastAsia="MS Mincho"/>
        </w:rPr>
      </w:pPr>
      <w:r w:rsidRPr="004D69D1">
        <w:rPr>
          <w:rFonts w:eastAsia="MS Mincho"/>
        </w:rPr>
        <w:t xml:space="preserve">Hengste, die die Eigenleistungsprüfung gemäß </w:t>
      </w:r>
      <w:r w:rsidR="004D69D1" w:rsidRPr="004D69D1">
        <w:rPr>
          <w:rFonts w:eastAsia="MS Mincho"/>
        </w:rPr>
        <w:t>(11.3.1)</w:t>
      </w:r>
      <w:r w:rsidRPr="004D69D1">
        <w:rPr>
          <w:rFonts w:eastAsia="MS Mincho"/>
        </w:rPr>
        <w:t xml:space="preserve"> mit einer gewichteten Endnote von 7,5 und besser erzielt haben oder </w:t>
      </w:r>
      <w:hyperlink w:anchor="Turnier" w:history="1">
        <w:r w:rsidRPr="004D69D1">
          <w:rPr>
            <w:rStyle w:val="Hyperlink"/>
            <w:rFonts w:eastAsia="MS Mincho"/>
            <w:color w:val="auto"/>
            <w:u w:val="none"/>
          </w:rPr>
          <w:t>gemäß</w:t>
        </w:r>
        <w:r w:rsidR="004D69D1">
          <w:rPr>
            <w:rStyle w:val="Hyperlink"/>
            <w:rFonts w:eastAsia="MS Mincho"/>
            <w:color w:val="auto"/>
            <w:u w:val="none"/>
          </w:rPr>
          <w:t xml:space="preserve"> (11.3.2)</w:t>
        </w:r>
      </w:hyperlink>
      <w:r w:rsidRPr="004D69D1">
        <w:rPr>
          <w:rFonts w:eastAsia="MS Mincho"/>
        </w:rPr>
        <w:t xml:space="preserve"> die vorgeschriebenen Erfolge in Turniersportprüfungen aufweisen können, erhalten den Titel „</w:t>
      </w:r>
      <w:r w:rsidRPr="004D69D1">
        <w:rPr>
          <w:rFonts w:eastAsia="MS Mincho"/>
          <w:b/>
          <w:bCs/>
          <w:i/>
          <w:iCs/>
        </w:rPr>
        <w:t>Leistungshengst</w:t>
      </w:r>
      <w:r w:rsidRPr="004D69D1">
        <w:rPr>
          <w:rFonts w:eastAsia="MS Mincho"/>
        </w:rPr>
        <w:t>“.</w:t>
      </w:r>
      <w:r>
        <w:rPr>
          <w:rFonts w:eastAsia="MS Mincho"/>
        </w:rPr>
        <w:t xml:space="preserve"> </w:t>
      </w:r>
    </w:p>
    <w:p w:rsidR="00B76895" w:rsidRDefault="00B76895">
      <w:pPr>
        <w:pStyle w:val="Textkrper21"/>
        <w:tabs>
          <w:tab w:val="clear" w:pos="0"/>
          <w:tab w:val="left" w:pos="340"/>
        </w:tabs>
        <w:overflowPunct/>
        <w:autoSpaceDE/>
        <w:autoSpaceDN/>
        <w:adjustRightInd/>
        <w:jc w:val="both"/>
        <w:textAlignment w:val="auto"/>
        <w:rPr>
          <w:rFonts w:eastAsia="MS Mincho"/>
          <w:szCs w:val="24"/>
        </w:rPr>
      </w:pPr>
    </w:p>
    <w:p w:rsidR="004D69D1" w:rsidRDefault="004D69D1" w:rsidP="004D69D1">
      <w:pPr>
        <w:jc w:val="both"/>
        <w:rPr>
          <w:rFonts w:eastAsia="MS Mincho"/>
        </w:rPr>
      </w:pPr>
      <w:r w:rsidRPr="004D69D1">
        <w:rPr>
          <w:rFonts w:eastAsia="MS Mincho"/>
        </w:rPr>
        <w:t xml:space="preserve">Stuten, die die Eigenleistungsprüfung gemäß (11.3.1) mit einer gewichteten Endnote von 7,5 und besser erzielt haben oder </w:t>
      </w:r>
      <w:hyperlink w:anchor="Turnier" w:history="1">
        <w:r w:rsidRPr="004D69D1">
          <w:rPr>
            <w:rStyle w:val="Hyperlink"/>
            <w:rFonts w:eastAsia="MS Mincho"/>
            <w:color w:val="auto"/>
            <w:u w:val="none"/>
          </w:rPr>
          <w:t xml:space="preserve">gemäß </w:t>
        </w:r>
        <w:r w:rsidRPr="004D69D1">
          <w:rPr>
            <w:rFonts w:eastAsia="MS Mincho"/>
          </w:rPr>
          <w:t xml:space="preserve">(11.3.2) </w:t>
        </w:r>
      </w:hyperlink>
      <w:r w:rsidRPr="004D69D1">
        <w:rPr>
          <w:rFonts w:eastAsia="MS Mincho"/>
        </w:rPr>
        <w:t>die vorgeschriebenen Erfolge in Turniersportprüfungen aufweisen können, erhalten den Titel „</w:t>
      </w:r>
      <w:r w:rsidRPr="004D69D1">
        <w:rPr>
          <w:rFonts w:eastAsia="MS Mincho"/>
          <w:b/>
          <w:bCs/>
          <w:i/>
          <w:iCs/>
        </w:rPr>
        <w:t>Leistungsstute</w:t>
      </w:r>
      <w:r w:rsidRPr="004D69D1">
        <w:rPr>
          <w:rFonts w:eastAsia="MS Mincho"/>
        </w:rPr>
        <w:t>“.</w:t>
      </w:r>
      <w:r>
        <w:rPr>
          <w:rFonts w:eastAsia="MS Mincho"/>
        </w:rPr>
        <w:t xml:space="preserve"> </w:t>
      </w:r>
    </w:p>
    <w:p w:rsidR="004D69D1" w:rsidRDefault="004D69D1">
      <w:pPr>
        <w:pStyle w:val="Textkrper21"/>
        <w:tabs>
          <w:tab w:val="clear" w:pos="0"/>
          <w:tab w:val="left" w:pos="340"/>
        </w:tabs>
        <w:overflowPunct/>
        <w:autoSpaceDE/>
        <w:autoSpaceDN/>
        <w:adjustRightInd/>
        <w:jc w:val="both"/>
        <w:textAlignment w:val="auto"/>
        <w:rPr>
          <w:rFonts w:eastAsia="MS Mincho"/>
          <w:szCs w:val="24"/>
        </w:rPr>
      </w:pPr>
    </w:p>
    <w:p w:rsidR="007126EA" w:rsidRPr="00B76895" w:rsidRDefault="007126EA" w:rsidP="004D69D1">
      <w:pPr>
        <w:pStyle w:val="berschrift3"/>
      </w:pPr>
      <w:bookmarkStart w:id="229" w:name="_Toc496623803"/>
      <w:bookmarkStart w:id="230" w:name="_Toc499542717"/>
      <w:r w:rsidRPr="00B76895">
        <w:t>(</w:t>
      </w:r>
      <w:r w:rsidR="00531FEB" w:rsidRPr="00B76895">
        <w:t>1</w:t>
      </w:r>
      <w:r w:rsidR="00B76895" w:rsidRPr="00B76895">
        <w:t>1</w:t>
      </w:r>
      <w:r w:rsidR="00531FEB" w:rsidRPr="00B76895">
        <w:t>.</w:t>
      </w:r>
      <w:r w:rsidR="00B76895" w:rsidRPr="00B76895">
        <w:t>3.</w:t>
      </w:r>
      <w:r w:rsidRPr="00B76895">
        <w:t>1) Feldprüfung</w:t>
      </w:r>
      <w:bookmarkEnd w:id="229"/>
      <w:bookmarkEnd w:id="230"/>
    </w:p>
    <w:p w:rsidR="004D69D1" w:rsidRDefault="007126EA" w:rsidP="00B266E7">
      <w:pPr>
        <w:autoSpaceDE w:val="0"/>
        <w:autoSpaceDN w:val="0"/>
        <w:adjustRightInd w:val="0"/>
        <w:jc w:val="both"/>
        <w:rPr>
          <w:rFonts w:cs="Arial"/>
          <w:szCs w:val="22"/>
        </w:rPr>
      </w:pPr>
      <w:r>
        <w:rPr>
          <w:rFonts w:cs="Arial"/>
          <w:szCs w:val="22"/>
        </w:rPr>
        <w:t xml:space="preserve">Die Leistungsprüfungen </w:t>
      </w:r>
      <w:r w:rsidR="004D69D1">
        <w:rPr>
          <w:rFonts w:cs="Arial"/>
        </w:rPr>
        <w:t xml:space="preserve">werden gemäß der LP-Richtlinien für Leistungsprüfungen von Hengsten, Stuten und Wallachen aller Pony-, Kleinpferde- und sonstigen Rassen der ZVO durchgeführt (Anlage 3). </w:t>
      </w:r>
    </w:p>
    <w:p w:rsidR="007126EA" w:rsidRDefault="007126EA" w:rsidP="00B266E7">
      <w:pPr>
        <w:autoSpaceDE w:val="0"/>
        <w:autoSpaceDN w:val="0"/>
        <w:adjustRightInd w:val="0"/>
        <w:jc w:val="both"/>
        <w:rPr>
          <w:rFonts w:cs="Arial"/>
          <w:szCs w:val="22"/>
        </w:rPr>
      </w:pPr>
    </w:p>
    <w:p w:rsidR="004D69D1" w:rsidRDefault="007126EA" w:rsidP="00B266E7">
      <w:pPr>
        <w:autoSpaceDE w:val="0"/>
        <w:autoSpaceDN w:val="0"/>
        <w:adjustRightInd w:val="0"/>
        <w:jc w:val="both"/>
        <w:rPr>
          <w:rFonts w:cs="Arial"/>
          <w:szCs w:val="22"/>
        </w:rPr>
      </w:pPr>
      <w:r>
        <w:rPr>
          <w:rFonts w:cs="Arial"/>
          <w:szCs w:val="22"/>
        </w:rPr>
        <w:t xml:space="preserve">Für die Leistungsprüfungen </w:t>
      </w:r>
      <w:r w:rsidR="004D69D1">
        <w:rPr>
          <w:rFonts w:cs="Arial"/>
        </w:rPr>
        <w:t>gelten verbindlich die Besonderen Bestimmungen für</w:t>
      </w:r>
      <w:r w:rsidR="004D69D1">
        <w:rPr>
          <w:rFonts w:cs="Arial"/>
          <w:b/>
          <w:bCs/>
          <w:sz w:val="20"/>
          <w:szCs w:val="20"/>
        </w:rPr>
        <w:t xml:space="preserve"> </w:t>
      </w:r>
      <w:r w:rsidR="004D69D1">
        <w:rPr>
          <w:rFonts w:cs="Arial"/>
        </w:rPr>
        <w:t>Stationsprüfungen, Kurz- und Feldprüfungen der LP-Richtlinien für Leistungsprüfungen von Hengsten, Stuten und Wallachen aller Pony-, Kleinpferde- und sonstigen Rassen (Anlage 3).</w:t>
      </w:r>
    </w:p>
    <w:p w:rsidR="007126EA" w:rsidRDefault="007126EA" w:rsidP="004D69D1">
      <w:pPr>
        <w:autoSpaceDE w:val="0"/>
        <w:autoSpaceDN w:val="0"/>
        <w:adjustRightInd w:val="0"/>
        <w:jc w:val="both"/>
        <w:rPr>
          <w:rFonts w:cs="Arial"/>
          <w:szCs w:val="22"/>
        </w:rPr>
      </w:pPr>
    </w:p>
    <w:p w:rsidR="007126EA" w:rsidRPr="00E25809" w:rsidRDefault="007126EA">
      <w:pPr>
        <w:autoSpaceDE w:val="0"/>
        <w:autoSpaceDN w:val="0"/>
        <w:adjustRightInd w:val="0"/>
        <w:jc w:val="both"/>
        <w:rPr>
          <w:rFonts w:cs="Arial"/>
          <w:szCs w:val="22"/>
        </w:rPr>
      </w:pPr>
      <w:r>
        <w:rPr>
          <w:rFonts w:cs="Arial"/>
          <w:szCs w:val="22"/>
        </w:rPr>
        <w:t>Für Pferde der Rasse Paso Pferd sowie für Pferde der zugelassenen Rassen werden fol</w:t>
      </w:r>
      <w:r w:rsidRPr="00E25809">
        <w:rPr>
          <w:rFonts w:cs="Arial"/>
          <w:szCs w:val="22"/>
        </w:rPr>
        <w:t>gende Leistungsprüfungen der LP-Richtlinie in der jeweils gültigen Fassung anerkannt:</w:t>
      </w:r>
    </w:p>
    <w:p w:rsidR="007126EA" w:rsidRPr="00E25809" w:rsidRDefault="007126EA" w:rsidP="00AB06F6">
      <w:pPr>
        <w:numPr>
          <w:ilvl w:val="0"/>
          <w:numId w:val="12"/>
        </w:numPr>
        <w:autoSpaceDE w:val="0"/>
        <w:autoSpaceDN w:val="0"/>
        <w:adjustRightInd w:val="0"/>
        <w:rPr>
          <w:rFonts w:cs="Arial"/>
          <w:szCs w:val="22"/>
        </w:rPr>
      </w:pPr>
      <w:r w:rsidRPr="00E25809">
        <w:rPr>
          <w:rFonts w:cs="Arial"/>
          <w:szCs w:val="22"/>
        </w:rPr>
        <w:t xml:space="preserve">Prüfung EVIII - </w:t>
      </w:r>
      <w:r w:rsidRPr="00E25809">
        <w:rPr>
          <w:rFonts w:cs="Arial"/>
          <w:b/>
          <w:bCs/>
          <w:szCs w:val="22"/>
        </w:rPr>
        <w:t xml:space="preserve">Feldprüfung </w:t>
      </w:r>
      <w:r w:rsidRPr="00E25809">
        <w:rPr>
          <w:rFonts w:cs="Arial"/>
          <w:szCs w:val="22"/>
        </w:rPr>
        <w:t xml:space="preserve">in Anlehnung an die Prüfungsrichtlinien Paso Pferd Verband (PV), Internationalen Gangpferdevereinigung (IGV), Paso </w:t>
      </w:r>
      <w:proofErr w:type="spellStart"/>
      <w:r w:rsidRPr="00E25809">
        <w:rPr>
          <w:rFonts w:cs="Arial"/>
          <w:szCs w:val="22"/>
        </w:rPr>
        <w:t>Peruano</w:t>
      </w:r>
      <w:proofErr w:type="spellEnd"/>
      <w:r w:rsidRPr="00E25809">
        <w:rPr>
          <w:rFonts w:cs="Arial"/>
          <w:szCs w:val="22"/>
        </w:rPr>
        <w:t xml:space="preserve"> Europa (PPE) und PFAE (Paso </w:t>
      </w:r>
      <w:proofErr w:type="spellStart"/>
      <w:r w:rsidRPr="00E25809">
        <w:rPr>
          <w:rFonts w:cs="Arial"/>
          <w:szCs w:val="22"/>
        </w:rPr>
        <w:t>Fino</w:t>
      </w:r>
      <w:proofErr w:type="spellEnd"/>
      <w:r w:rsidRPr="00E25809">
        <w:rPr>
          <w:rFonts w:cs="Arial"/>
          <w:szCs w:val="22"/>
        </w:rPr>
        <w:t xml:space="preserve"> </w:t>
      </w:r>
      <w:proofErr w:type="spellStart"/>
      <w:r w:rsidRPr="00E25809">
        <w:rPr>
          <w:rFonts w:cs="Arial"/>
          <w:szCs w:val="22"/>
        </w:rPr>
        <w:t>Association</w:t>
      </w:r>
      <w:proofErr w:type="spellEnd"/>
      <w:r w:rsidRPr="00E25809">
        <w:rPr>
          <w:rFonts w:cs="Arial"/>
          <w:szCs w:val="22"/>
        </w:rPr>
        <w:t xml:space="preserve"> Europe).</w:t>
      </w:r>
    </w:p>
    <w:p w:rsidR="007126EA" w:rsidRDefault="007126EA">
      <w:pPr>
        <w:jc w:val="both"/>
        <w:rPr>
          <w:rFonts w:eastAsia="MS Mincho"/>
        </w:rPr>
      </w:pPr>
    </w:p>
    <w:p w:rsidR="007126EA" w:rsidRPr="004D69D1" w:rsidRDefault="007126EA" w:rsidP="004D69D1">
      <w:pPr>
        <w:pStyle w:val="berschrift3"/>
        <w:rPr>
          <w:rFonts w:eastAsia="MS Mincho"/>
        </w:rPr>
      </w:pPr>
      <w:bookmarkStart w:id="231" w:name="_Toc496623804"/>
      <w:bookmarkStart w:id="232" w:name="_Toc499542718"/>
      <w:r w:rsidRPr="004D69D1">
        <w:rPr>
          <w:rFonts w:eastAsia="MS Mincho"/>
        </w:rPr>
        <w:t>(</w:t>
      </w:r>
      <w:r w:rsidR="00531FEB" w:rsidRPr="004D69D1">
        <w:rPr>
          <w:rFonts w:eastAsia="MS Mincho"/>
        </w:rPr>
        <w:t>1</w:t>
      </w:r>
      <w:r w:rsidR="004D69D1" w:rsidRPr="004D69D1">
        <w:rPr>
          <w:rFonts w:eastAsia="MS Mincho"/>
        </w:rPr>
        <w:t>3.3.</w:t>
      </w:r>
      <w:r w:rsidRPr="004D69D1">
        <w:rPr>
          <w:rFonts w:eastAsia="MS Mincho"/>
        </w:rPr>
        <w:t xml:space="preserve">2) Turniersportprüfung gem. den Prüfungsrichtlinien PV (Paso Pferde Verband), IGV (Internationale Gangpferdevereinigung), PPE (Paso </w:t>
      </w:r>
      <w:proofErr w:type="spellStart"/>
      <w:r w:rsidRPr="004D69D1">
        <w:rPr>
          <w:rFonts w:eastAsia="MS Mincho"/>
        </w:rPr>
        <w:t>Peruano</w:t>
      </w:r>
      <w:proofErr w:type="spellEnd"/>
      <w:r w:rsidRPr="004D69D1">
        <w:rPr>
          <w:rFonts w:eastAsia="MS Mincho"/>
        </w:rPr>
        <w:t xml:space="preserve"> Europa)</w:t>
      </w:r>
      <w:r w:rsidRPr="004D69D1">
        <w:rPr>
          <w:szCs w:val="22"/>
        </w:rPr>
        <w:t xml:space="preserve"> und PFAE (Paso </w:t>
      </w:r>
      <w:proofErr w:type="spellStart"/>
      <w:r w:rsidRPr="004D69D1">
        <w:rPr>
          <w:szCs w:val="22"/>
        </w:rPr>
        <w:t>Fino</w:t>
      </w:r>
      <w:proofErr w:type="spellEnd"/>
      <w:r w:rsidRPr="004D69D1">
        <w:rPr>
          <w:szCs w:val="22"/>
        </w:rPr>
        <w:t xml:space="preserve"> </w:t>
      </w:r>
      <w:proofErr w:type="spellStart"/>
      <w:r w:rsidRPr="004D69D1">
        <w:rPr>
          <w:szCs w:val="22"/>
        </w:rPr>
        <w:t>Association</w:t>
      </w:r>
      <w:proofErr w:type="spellEnd"/>
      <w:r w:rsidRPr="004D69D1">
        <w:rPr>
          <w:szCs w:val="22"/>
        </w:rPr>
        <w:t xml:space="preserve"> Europe)</w:t>
      </w:r>
      <w:bookmarkEnd w:id="231"/>
      <w:bookmarkEnd w:id="232"/>
    </w:p>
    <w:p w:rsidR="007126EA" w:rsidRDefault="007126EA">
      <w:pPr>
        <w:jc w:val="both"/>
        <w:rPr>
          <w:rFonts w:eastAsia="MS Mincho"/>
        </w:rPr>
      </w:pPr>
      <w:r>
        <w:rPr>
          <w:rFonts w:eastAsia="MS Mincho"/>
        </w:rPr>
        <w:t xml:space="preserve">Alternativ zur Eigenleistungsprüfung gilt die Leistungsprüfung auch dann als abgelegt, wenn die Hengste und Stuten ab dem 6. Lebensjahr Erfolge in Turniersportprüfungen nachweisen </w:t>
      </w:r>
      <w:r w:rsidRPr="00E25809">
        <w:rPr>
          <w:rFonts w:eastAsia="MS Mincho"/>
        </w:rPr>
        <w:t>können. Die Turniersportprüfung wird in Anlehnung zur Sportordnung der IGV, PPE</w:t>
      </w:r>
      <w:r w:rsidR="00E25809" w:rsidRPr="00E25809">
        <w:rPr>
          <w:rFonts w:eastAsia="MS Mincho"/>
        </w:rPr>
        <w:t>,</w:t>
      </w:r>
      <w:r w:rsidRPr="00E25809">
        <w:rPr>
          <w:rFonts w:eastAsia="MS Mincho"/>
        </w:rPr>
        <w:t xml:space="preserve"> PV und </w:t>
      </w:r>
      <w:r w:rsidRPr="00E25809">
        <w:rPr>
          <w:rFonts w:cs="Arial"/>
          <w:szCs w:val="22"/>
        </w:rPr>
        <w:t>PFAE</w:t>
      </w:r>
      <w:r w:rsidRPr="00E25809">
        <w:rPr>
          <w:rFonts w:eastAsia="MS Mincho"/>
        </w:rPr>
        <w:t xml:space="preserve"> als Arbeitsprüfung (mindestens Bronze: Streckenritt, Gangprüfung und Rittigkeitsprüfung oder Trail) durchgeführt.</w:t>
      </w:r>
    </w:p>
    <w:p w:rsidR="007126EA" w:rsidRDefault="007126EA">
      <w:pPr>
        <w:jc w:val="both"/>
        <w:rPr>
          <w:rFonts w:eastAsia="MS Mincho"/>
        </w:rPr>
      </w:pPr>
    </w:p>
    <w:p w:rsidR="007126EA" w:rsidRDefault="007126EA">
      <w:pPr>
        <w:tabs>
          <w:tab w:val="left" w:pos="709"/>
          <w:tab w:val="left" w:pos="1049"/>
          <w:tab w:val="left" w:pos="1440"/>
        </w:tabs>
        <w:jc w:val="both"/>
        <w:rPr>
          <w:rFonts w:eastAsia="MS Mincho"/>
        </w:rPr>
      </w:pPr>
      <w:r>
        <w:rPr>
          <w:rFonts w:eastAsia="MS Mincho"/>
        </w:rPr>
        <w:t>Folgende Turniersportergebnisse werden berücksichtigt:</w:t>
      </w:r>
    </w:p>
    <w:p w:rsidR="007126EA" w:rsidRDefault="007126EA" w:rsidP="00AB06F6">
      <w:pPr>
        <w:numPr>
          <w:ilvl w:val="0"/>
          <w:numId w:val="12"/>
        </w:numPr>
        <w:tabs>
          <w:tab w:val="num" w:pos="1069"/>
        </w:tabs>
        <w:autoSpaceDE w:val="0"/>
        <w:autoSpaceDN w:val="0"/>
        <w:adjustRightInd w:val="0"/>
        <w:jc w:val="both"/>
        <w:rPr>
          <w:rFonts w:cs="Arial"/>
          <w:szCs w:val="22"/>
        </w:rPr>
      </w:pPr>
      <w:r>
        <w:rPr>
          <w:rFonts w:cs="Arial"/>
          <w:szCs w:val="22"/>
        </w:rPr>
        <w:t>Mindestgesamtnote für Hengste: 6,5; keine Einzelnote unter 5,0</w:t>
      </w:r>
    </w:p>
    <w:p w:rsidR="007126EA" w:rsidRDefault="007126EA" w:rsidP="00AB06F6">
      <w:pPr>
        <w:numPr>
          <w:ilvl w:val="0"/>
          <w:numId w:val="12"/>
        </w:numPr>
        <w:tabs>
          <w:tab w:val="num" w:pos="1069"/>
        </w:tabs>
        <w:autoSpaceDE w:val="0"/>
        <w:autoSpaceDN w:val="0"/>
        <w:adjustRightInd w:val="0"/>
        <w:jc w:val="both"/>
        <w:rPr>
          <w:rFonts w:cs="Arial"/>
          <w:szCs w:val="22"/>
        </w:rPr>
      </w:pPr>
      <w:r>
        <w:rPr>
          <w:rFonts w:cs="Arial"/>
          <w:szCs w:val="22"/>
        </w:rPr>
        <w:t>Mindestgesamtnote für Stuten: 6,0; keine Einzelnote unter 5,0</w:t>
      </w:r>
    </w:p>
    <w:p w:rsidR="00531FEB" w:rsidRDefault="00531FEB" w:rsidP="00531FEB">
      <w:pPr>
        <w:tabs>
          <w:tab w:val="num" w:pos="1069"/>
        </w:tabs>
        <w:autoSpaceDE w:val="0"/>
        <w:autoSpaceDN w:val="0"/>
        <w:adjustRightInd w:val="0"/>
        <w:jc w:val="both"/>
        <w:rPr>
          <w:rFonts w:cs="Arial"/>
          <w:szCs w:val="22"/>
        </w:rPr>
      </w:pPr>
    </w:p>
    <w:p w:rsidR="004D69D1" w:rsidRDefault="004D69D1" w:rsidP="0016437E">
      <w:pPr>
        <w:pStyle w:val="berschrift3"/>
        <w:rPr>
          <w:rFonts w:eastAsia="MS Mincho"/>
          <w:szCs w:val="22"/>
        </w:rPr>
      </w:pPr>
      <w:bookmarkStart w:id="233" w:name="_Toc496536829"/>
      <w:bookmarkStart w:id="234" w:name="_Toc496623805"/>
      <w:bookmarkStart w:id="235" w:name="_Toc499542719"/>
      <w:bookmarkStart w:id="236" w:name="_Hlk496618146"/>
      <w:r>
        <w:rPr>
          <w:rFonts w:eastAsia="MS Mincho"/>
        </w:rPr>
        <w:t>(11.3.3) Voraussetzung für die Eintragung in das Hengstbuch I</w:t>
      </w:r>
      <w:bookmarkEnd w:id="233"/>
      <w:bookmarkEnd w:id="234"/>
      <w:bookmarkEnd w:id="235"/>
    </w:p>
    <w:p w:rsidR="004D69D1" w:rsidRDefault="004D69D1" w:rsidP="004D69D1">
      <w:pPr>
        <w:rPr>
          <w:rFonts w:eastAsia="MS Mincho"/>
        </w:rPr>
      </w:pPr>
      <w:bookmarkStart w:id="237" w:name="_Hlk496257115"/>
      <w:r>
        <w:rPr>
          <w:rFonts w:eastAsia="MS Mincho"/>
        </w:rPr>
        <w:t xml:space="preserve">Eingetragen werden frühestens im 3. Lebensjahr Hengste, </w:t>
      </w:r>
    </w:p>
    <w:bookmarkEnd w:id="236"/>
    <w:bookmarkEnd w:id="237"/>
    <w:p w:rsidR="004D69D1" w:rsidRPr="004D69D1" w:rsidRDefault="004D69D1" w:rsidP="004D69D1">
      <w:pPr>
        <w:numPr>
          <w:ilvl w:val="0"/>
          <w:numId w:val="5"/>
        </w:numPr>
        <w:tabs>
          <w:tab w:val="clear" w:pos="340"/>
        </w:tabs>
        <w:jc w:val="both"/>
        <w:rPr>
          <w:rFonts w:eastAsia="MS Mincho"/>
        </w:rPr>
      </w:pPr>
      <w:r w:rsidRPr="004D69D1">
        <w:rPr>
          <w:rFonts w:eastAsia="MS Mincho"/>
        </w:rPr>
        <w:t xml:space="preserve">die gemäß </w:t>
      </w:r>
      <w:r>
        <w:rPr>
          <w:rFonts w:eastAsia="MS Mincho"/>
        </w:rPr>
        <w:t>(11.3.1)</w:t>
      </w:r>
      <w:r w:rsidRPr="004D69D1">
        <w:rPr>
          <w:rFonts w:eastAsia="MS Mincho"/>
        </w:rPr>
        <w:t xml:space="preserve"> in einer Hengstleistungsprüfung eine Endnote von 6,5 und besser erzielt haben, wobei keiner der Merkmalsblöcke unter 5,0 liegen darf oder die vorgeschriebenen Erfolge in Turniersportsprüfungen gemäß </w:t>
      </w:r>
      <w:r>
        <w:rPr>
          <w:rFonts w:eastAsia="MS Mincho"/>
        </w:rPr>
        <w:t>(11.3.2)</w:t>
      </w:r>
      <w:r w:rsidRPr="004D69D1">
        <w:rPr>
          <w:rFonts w:eastAsia="MS Mincho"/>
        </w:rPr>
        <w:t xml:space="preserve"> erreicht haben.</w:t>
      </w:r>
    </w:p>
    <w:p w:rsidR="004D69D1" w:rsidRPr="004D69D1" w:rsidRDefault="004D69D1" w:rsidP="004D69D1">
      <w:pPr>
        <w:ind w:left="340"/>
        <w:jc w:val="both"/>
        <w:rPr>
          <w:rFonts w:eastAsia="MS Mincho"/>
        </w:rPr>
      </w:pPr>
    </w:p>
    <w:p w:rsidR="004D69D1" w:rsidRPr="004D69D1" w:rsidRDefault="004D69D1" w:rsidP="004D69D1">
      <w:pPr>
        <w:pStyle w:val="Textkrper-Zeileneinzug"/>
        <w:ind w:left="0"/>
        <w:jc w:val="both"/>
      </w:pPr>
      <w:r w:rsidRPr="004D69D1">
        <w:t>Hengste der zugelassenen Rassen erfüllen die Anforderungen an die Eigenleistungsprüfung auch dann, wenn sie die Leistungsprüfung entsprechend ihres Zuchtprogramms erfolgreich absolviert haben.</w:t>
      </w:r>
    </w:p>
    <w:p w:rsidR="004D69D1" w:rsidRPr="004D69D1" w:rsidRDefault="004D69D1" w:rsidP="004D69D1">
      <w:pPr>
        <w:pStyle w:val="Textkrper-Zeileneinzug"/>
        <w:ind w:left="0"/>
        <w:jc w:val="both"/>
      </w:pPr>
    </w:p>
    <w:p w:rsidR="004D69D1" w:rsidRPr="004D69D1" w:rsidRDefault="004D69D1" w:rsidP="004D69D1">
      <w:pPr>
        <w:pStyle w:val="Textkrper-Zeileneinzug"/>
        <w:ind w:left="0"/>
        <w:jc w:val="both"/>
      </w:pPr>
      <w:r w:rsidRPr="004D69D1">
        <w:lastRenderedPageBreak/>
        <w:t xml:space="preserve">Hengste, die noch keine Eigenleistungsprüfung abgelegt haben, können unter der Bedingung vorläufig eingetragen werden, </w:t>
      </w:r>
      <w:bookmarkStart w:id="238" w:name="_Hlk496618260"/>
      <w:r>
        <w:t>dass sie die Prüfung bis</w:t>
      </w:r>
      <w:r>
        <w:rPr>
          <w:color w:val="00B050"/>
        </w:rPr>
        <w:t xml:space="preserve"> </w:t>
      </w:r>
      <w:r>
        <w:t xml:space="preserve">zum Ende des Kalenderjahres, in dem sie ihren 4. Geburtstag haben, ablegen. </w:t>
      </w:r>
      <w:bookmarkEnd w:id="238"/>
      <w:r w:rsidRPr="004D69D1">
        <w:t xml:space="preserve">Hengste, die die Eigenleistung zu einem späteren Zeitpunkt ablegen, können </w:t>
      </w:r>
      <w:r>
        <w:t xml:space="preserve">auf Antrag </w:t>
      </w:r>
      <w:r w:rsidRPr="004D69D1">
        <w:t>wieder eingetragen werden.</w:t>
      </w:r>
    </w:p>
    <w:p w:rsidR="004D69D1" w:rsidRDefault="004D69D1" w:rsidP="00531FEB">
      <w:pPr>
        <w:tabs>
          <w:tab w:val="num" w:pos="1069"/>
        </w:tabs>
        <w:autoSpaceDE w:val="0"/>
        <w:autoSpaceDN w:val="0"/>
        <w:adjustRightInd w:val="0"/>
        <w:jc w:val="both"/>
        <w:rPr>
          <w:rFonts w:cs="Arial"/>
          <w:szCs w:val="22"/>
        </w:rPr>
      </w:pPr>
    </w:p>
    <w:p w:rsidR="00A816AF" w:rsidRDefault="00A816AF" w:rsidP="00A816AF">
      <w:pPr>
        <w:pStyle w:val="berschrift1"/>
        <w:keepLines/>
        <w:numPr>
          <w:ilvl w:val="0"/>
          <w:numId w:val="40"/>
        </w:numPr>
        <w:spacing w:before="240"/>
        <w:jc w:val="both"/>
      </w:pPr>
      <w:bookmarkStart w:id="239" w:name="_Toc496536833"/>
      <w:bookmarkStart w:id="240" w:name="_Toc496623806"/>
      <w:bookmarkStart w:id="241" w:name="_Toc499542720"/>
      <w:bookmarkStart w:id="242" w:name="_Hlk496193270"/>
      <w:bookmarkStart w:id="243" w:name="_Hlk495053683"/>
      <w:r>
        <w:rPr>
          <w:rFonts w:eastAsia="MS Mincho"/>
        </w:rPr>
        <w:t>Identitätssicherung</w:t>
      </w:r>
      <w:r>
        <w:t>/Abstammungssicherung</w:t>
      </w:r>
      <w:bookmarkEnd w:id="239"/>
      <w:bookmarkEnd w:id="240"/>
      <w:bookmarkEnd w:id="241"/>
    </w:p>
    <w:p w:rsidR="00A816AF" w:rsidRDefault="00A816AF" w:rsidP="00A816AF">
      <w:pPr>
        <w:rPr>
          <w:rFonts w:cs="Arial"/>
        </w:rPr>
      </w:pPr>
      <w:bookmarkStart w:id="244" w:name="_Hlk495573610"/>
      <w:r>
        <w:rPr>
          <w:rFonts w:cs="Arial"/>
        </w:rPr>
        <w:t xml:space="preserve">Für jedes eingetragene Pferd bzw. zur Eintragung vorgestellte Pferd kann der Verband eine Abstammungsüberprüfung nach den Methoden unter B.12.1 der Satzung verlangen. </w:t>
      </w:r>
    </w:p>
    <w:p w:rsidR="00A816AF" w:rsidRDefault="00A816AF" w:rsidP="00A816AF">
      <w:pPr>
        <w:rPr>
          <w:rFonts w:cs="Arial"/>
        </w:rPr>
      </w:pPr>
    </w:p>
    <w:p w:rsidR="00A816AF" w:rsidRDefault="00A816AF" w:rsidP="00A816AF">
      <w:pPr>
        <w:rPr>
          <w:rFonts w:cs="Arial"/>
        </w:rPr>
      </w:pPr>
      <w:r>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A816AF" w:rsidRDefault="00A816AF" w:rsidP="00A816AF">
      <w:pPr>
        <w:rPr>
          <w:rFonts w:cs="Arial"/>
        </w:rPr>
      </w:pPr>
    </w:p>
    <w:p w:rsidR="00A816AF" w:rsidRDefault="00A816AF" w:rsidP="00A816AF">
      <w:pPr>
        <w:rPr>
          <w:rFonts w:cs="Arial"/>
        </w:rPr>
      </w:pPr>
      <w:r>
        <w:rPr>
          <w:rFonts w:cs="Arial"/>
        </w:rPr>
        <w:t>Vor Ausstellung von Tierzuchtbescheinigungen muss eine Abstammungsüberprüfung erfolgen, wenn an der angegebenen Abstammung Zweifel bestehen. Dieses ist der Fall, wenn</w:t>
      </w:r>
    </w:p>
    <w:p w:rsidR="00A816AF" w:rsidRDefault="00A816AF" w:rsidP="00A816AF">
      <w:pPr>
        <w:numPr>
          <w:ilvl w:val="0"/>
          <w:numId w:val="41"/>
        </w:numPr>
        <w:tabs>
          <w:tab w:val="clear" w:pos="340"/>
          <w:tab w:val="left" w:pos="680"/>
        </w:tabs>
        <w:ind w:left="567" w:hanging="283"/>
        <w:jc w:val="both"/>
        <w:rPr>
          <w:rFonts w:cs="Arial"/>
        </w:rPr>
      </w:pPr>
      <w:r>
        <w:rPr>
          <w:rFonts w:cs="Arial"/>
        </w:rPr>
        <w:t xml:space="preserve">eine Stute in </w:t>
      </w:r>
      <w:proofErr w:type="gramStart"/>
      <w:r>
        <w:rPr>
          <w:rFonts w:cs="Arial"/>
        </w:rPr>
        <w:t>der letzten oder vorletzten Rosse</w:t>
      </w:r>
      <w:proofErr w:type="gramEnd"/>
      <w:r>
        <w:rPr>
          <w:rFonts w:cs="Arial"/>
        </w:rPr>
        <w:t xml:space="preserve"> von zwei oder mehreren Hengsten gedeckt wurde,</w:t>
      </w:r>
    </w:p>
    <w:p w:rsidR="00A816AF" w:rsidRDefault="00A816AF" w:rsidP="00A816AF">
      <w:pPr>
        <w:numPr>
          <w:ilvl w:val="0"/>
          <w:numId w:val="41"/>
        </w:numPr>
        <w:tabs>
          <w:tab w:val="clear" w:pos="340"/>
          <w:tab w:val="left" w:pos="680"/>
        </w:tabs>
        <w:ind w:left="567" w:hanging="283"/>
        <w:jc w:val="both"/>
        <w:rPr>
          <w:rFonts w:cs="Arial"/>
        </w:rPr>
      </w:pPr>
      <w:r>
        <w:rPr>
          <w:rFonts w:cs="Arial"/>
        </w:rPr>
        <w:t xml:space="preserve">die Trächtigkeitsdauer dreißig Tage und mehr von der mittleren Trächtigkeitsdauer von 335 Tagen abweicht, </w:t>
      </w:r>
    </w:p>
    <w:p w:rsidR="00A816AF" w:rsidRDefault="00A816AF" w:rsidP="00A816AF">
      <w:pPr>
        <w:numPr>
          <w:ilvl w:val="0"/>
          <w:numId w:val="41"/>
        </w:numPr>
        <w:tabs>
          <w:tab w:val="clear" w:pos="340"/>
          <w:tab w:val="left" w:pos="680"/>
        </w:tabs>
        <w:ind w:left="567" w:hanging="283"/>
        <w:jc w:val="both"/>
        <w:rPr>
          <w:rFonts w:cs="Arial"/>
        </w:rPr>
      </w:pPr>
      <w:r>
        <w:rPr>
          <w:rFonts w:cs="Arial"/>
        </w:rPr>
        <w:t>das Fohlen nicht bei Fuß der Mutter identifiziert werden kann.</w:t>
      </w:r>
    </w:p>
    <w:p w:rsidR="00A816AF" w:rsidRDefault="00A816AF" w:rsidP="00A816AF">
      <w:pPr>
        <w:tabs>
          <w:tab w:val="left" w:pos="680"/>
        </w:tabs>
        <w:ind w:left="1000" w:hanging="280"/>
        <w:rPr>
          <w:rFonts w:cs="Arial"/>
        </w:rPr>
      </w:pPr>
    </w:p>
    <w:p w:rsidR="00A816AF" w:rsidRDefault="00A816AF" w:rsidP="00A816AF">
      <w:pPr>
        <w:tabs>
          <w:tab w:val="left" w:pos="680"/>
        </w:tabs>
        <w:rPr>
          <w:rFonts w:cs="Arial"/>
        </w:rPr>
      </w:pPr>
      <w:r>
        <w:rPr>
          <w:rFonts w:cs="Arial"/>
        </w:rPr>
        <w:t>Die Kosten hierfür trägt der Züchter.</w:t>
      </w:r>
    </w:p>
    <w:p w:rsidR="00A816AF" w:rsidRDefault="00A816AF" w:rsidP="00A816AF">
      <w:pPr>
        <w:ind w:left="340"/>
        <w:rPr>
          <w:rFonts w:cs="Arial"/>
        </w:rPr>
      </w:pPr>
    </w:p>
    <w:p w:rsidR="00A816AF" w:rsidRDefault="00A816AF" w:rsidP="00A816AF">
      <w:pPr>
        <w:rPr>
          <w:rFonts w:cs="Arial"/>
        </w:rPr>
      </w:pPr>
      <w:r>
        <w:rPr>
          <w:rFonts w:cs="Arial"/>
        </w:rPr>
        <w:t xml:space="preserve">Zum Zeitpunkt der </w:t>
      </w:r>
      <w:bookmarkStart w:id="245" w:name="_Hlk494872912"/>
      <w:r>
        <w:rPr>
          <w:rFonts w:cs="Arial"/>
        </w:rPr>
        <w:t xml:space="preserve">Eintragung in das Hengstbuch </w:t>
      </w:r>
      <w:bookmarkEnd w:id="245"/>
      <w:r>
        <w:rPr>
          <w:rFonts w:cs="Arial"/>
        </w:rPr>
        <w:t>wird vom Verband eine Abstammungsüberprüfung des betreffenden Hengstes angeordnet. Kostenträger ist derjenige, der die Körung oder Eintragung beantragt. Zur Eintragung sind DNA-Typenkarten vorzulegen</w:t>
      </w:r>
    </w:p>
    <w:p w:rsidR="00A816AF" w:rsidRDefault="00A816AF" w:rsidP="00A816AF">
      <w:pPr>
        <w:ind w:left="340" w:hanging="340"/>
        <w:rPr>
          <w:rFonts w:cs="Arial"/>
        </w:rPr>
      </w:pPr>
    </w:p>
    <w:p w:rsidR="00A816AF" w:rsidRDefault="00A816AF" w:rsidP="00A816AF">
      <w:pPr>
        <w:rPr>
          <w:rFonts w:cs="Arial"/>
        </w:rPr>
      </w:pPr>
      <w:bookmarkStart w:id="246" w:name="_Hlk494871260"/>
      <w:r>
        <w:rPr>
          <w:rFonts w:cs="Arial"/>
        </w:rPr>
        <w:t xml:space="preserve">Bei Rassen, bei denen nicht grundsätzlich ein DNA-Profil vorliegt, ist bei Spendertieren für Zuchtmaterial ein DNA-Profil vorzulegen. </w:t>
      </w:r>
      <w:bookmarkEnd w:id="246"/>
    </w:p>
    <w:bookmarkEnd w:id="244"/>
    <w:p w:rsidR="00A816AF" w:rsidRDefault="00A816AF" w:rsidP="00A816AF">
      <w:pPr>
        <w:rPr>
          <w:rFonts w:cstheme="minorBidi"/>
        </w:rPr>
      </w:pPr>
    </w:p>
    <w:p w:rsidR="00A816AF" w:rsidRDefault="00A816AF" w:rsidP="00A816AF">
      <w:pPr>
        <w:pStyle w:val="berschrift1"/>
        <w:keepLines/>
        <w:numPr>
          <w:ilvl w:val="0"/>
          <w:numId w:val="40"/>
        </w:numPr>
        <w:spacing w:before="240"/>
        <w:jc w:val="both"/>
      </w:pPr>
      <w:bookmarkStart w:id="247" w:name="_Toc496536834"/>
      <w:bookmarkStart w:id="248" w:name="_Toc496623807"/>
      <w:bookmarkStart w:id="249" w:name="_Toc499542721"/>
      <w:bookmarkStart w:id="250" w:name="_Hlk496193318"/>
      <w:bookmarkEnd w:id="242"/>
      <w:r>
        <w:t>Einsatz von Reproduktionstechniken</w:t>
      </w:r>
      <w:bookmarkEnd w:id="247"/>
      <w:bookmarkEnd w:id="248"/>
      <w:bookmarkEnd w:id="249"/>
    </w:p>
    <w:p w:rsidR="00A816AF" w:rsidRDefault="00A816AF" w:rsidP="00A816AF">
      <w:pPr>
        <w:pStyle w:val="berschrift2"/>
      </w:pPr>
      <w:bookmarkStart w:id="251" w:name="_Toc496536835"/>
      <w:bookmarkStart w:id="252" w:name="_Toc496623808"/>
      <w:bookmarkStart w:id="253" w:name="_Toc499542722"/>
      <w:r>
        <w:t>(13.1) Künstliche Besamung</w:t>
      </w:r>
      <w:bookmarkEnd w:id="251"/>
      <w:bookmarkEnd w:id="252"/>
      <w:bookmarkEnd w:id="253"/>
      <w:r>
        <w:t xml:space="preserve"> </w:t>
      </w:r>
    </w:p>
    <w:p w:rsidR="00A816AF" w:rsidRDefault="00A816AF" w:rsidP="00A816AF">
      <w:pPr>
        <w:rPr>
          <w:rFonts w:cs="Arial"/>
        </w:rPr>
      </w:pPr>
      <w:r>
        <w:rPr>
          <w:rFonts w:cs="Arial"/>
        </w:rPr>
        <w:t>In der künstlichen Besamung dürfen nur Hengste eingesetzt werden, die im Hengstbuch I oder II des Zuchtbuches eingetragen sind.</w:t>
      </w:r>
    </w:p>
    <w:p w:rsidR="00A816AF" w:rsidRDefault="00A816AF" w:rsidP="00A816AF">
      <w:pPr>
        <w:rPr>
          <w:rFonts w:cs="Arial"/>
          <w:b/>
        </w:rPr>
      </w:pPr>
    </w:p>
    <w:p w:rsidR="00A816AF" w:rsidRDefault="00A816AF" w:rsidP="00A816AF">
      <w:pPr>
        <w:pStyle w:val="berschrift2"/>
      </w:pPr>
      <w:bookmarkStart w:id="254" w:name="_Toc496536836"/>
      <w:bookmarkStart w:id="255" w:name="_Toc496623809"/>
      <w:bookmarkStart w:id="256" w:name="_Toc499542723"/>
      <w:r>
        <w:t>(13.2) Embryotransfer</w:t>
      </w:r>
      <w:bookmarkEnd w:id="254"/>
      <w:bookmarkEnd w:id="255"/>
      <w:bookmarkEnd w:id="256"/>
    </w:p>
    <w:p w:rsidR="00A816AF" w:rsidRDefault="00814423" w:rsidP="00A816AF">
      <w:pPr>
        <w:rPr>
          <w:rFonts w:cs="Arial"/>
        </w:rPr>
      </w:pPr>
      <w:r>
        <w:rPr>
          <w:rFonts w:cs="Arial"/>
        </w:rPr>
        <w:t>Spenders</w:t>
      </w:r>
      <w:r w:rsidRPr="004D333B">
        <w:rPr>
          <w:rFonts w:cs="Arial"/>
        </w:rPr>
        <w:t>tuten</w:t>
      </w:r>
      <w:r>
        <w:rPr>
          <w:rFonts w:cs="Arial"/>
        </w:rPr>
        <w:t xml:space="preserve"> </w:t>
      </w:r>
      <w:r w:rsidR="00A816AF">
        <w:rPr>
          <w:rFonts w:cs="Arial"/>
        </w:rPr>
        <w:t>dürfen nur für einen Embryotransfer genutzt werden, wenn sie in der Hauptabteilung des Zuchtbuches eingetragen sind.</w:t>
      </w:r>
    </w:p>
    <w:p w:rsidR="00A816AF" w:rsidRDefault="00A816AF" w:rsidP="00A816AF">
      <w:pPr>
        <w:rPr>
          <w:rFonts w:cs="Arial"/>
        </w:rPr>
      </w:pPr>
    </w:p>
    <w:p w:rsidR="00A816AF" w:rsidRDefault="00A816AF" w:rsidP="00A816AF">
      <w:pPr>
        <w:pStyle w:val="berschrift2"/>
      </w:pPr>
      <w:bookmarkStart w:id="257" w:name="_Toc496536837"/>
      <w:bookmarkStart w:id="258" w:name="_Toc496623810"/>
      <w:bookmarkStart w:id="259" w:name="_Toc499542724"/>
      <w:r>
        <w:t>(13.3) Klonen</w:t>
      </w:r>
      <w:bookmarkEnd w:id="257"/>
      <w:bookmarkEnd w:id="258"/>
      <w:bookmarkEnd w:id="259"/>
    </w:p>
    <w:p w:rsidR="00A816AF" w:rsidRDefault="00A816AF" w:rsidP="00A816AF">
      <w:pPr>
        <w:rPr>
          <w:rFonts w:cs="Arial"/>
        </w:rPr>
      </w:pPr>
      <w:r>
        <w:rPr>
          <w:rFonts w:cs="Arial"/>
        </w:rPr>
        <w:t>Die Technik des Klonens ist im Zuchtprogramm nicht zulässig. Klone und ihre Nachkommen können nicht in das Zuchtbuch eingetragen werden und sind von der Teilnahme am Zuchtprogramm ausgeschlossen.</w:t>
      </w:r>
    </w:p>
    <w:p w:rsidR="00A816AF" w:rsidRDefault="00A816AF" w:rsidP="00A816AF">
      <w:pPr>
        <w:rPr>
          <w:rFonts w:cstheme="minorBidi"/>
        </w:rPr>
      </w:pPr>
    </w:p>
    <w:p w:rsidR="00A816AF" w:rsidRDefault="00A816AF" w:rsidP="00A816AF">
      <w:pPr>
        <w:pStyle w:val="berschrift1"/>
        <w:keepLines/>
        <w:numPr>
          <w:ilvl w:val="0"/>
          <w:numId w:val="42"/>
        </w:numPr>
        <w:tabs>
          <w:tab w:val="clear" w:pos="340"/>
        </w:tabs>
        <w:spacing w:before="240"/>
        <w:jc w:val="both"/>
      </w:pPr>
      <w:bookmarkStart w:id="260" w:name="_Toc496536838"/>
      <w:bookmarkStart w:id="261" w:name="_Toc496623811"/>
      <w:bookmarkStart w:id="262" w:name="_Toc499542725"/>
      <w:r>
        <w:t>Berücksichtigung gesundheitlicher Merkmale sowie genetischer   Defekte bzw. Besonderheiten</w:t>
      </w:r>
      <w:bookmarkEnd w:id="260"/>
      <w:bookmarkEnd w:id="261"/>
      <w:bookmarkEnd w:id="262"/>
    </w:p>
    <w:p w:rsidR="00A816AF" w:rsidRDefault="00A816AF" w:rsidP="00A816AF">
      <w:pPr>
        <w:rPr>
          <w:rFonts w:eastAsia="MS Mincho" w:cs="Arial"/>
        </w:rPr>
      </w:pPr>
      <w:r>
        <w:rPr>
          <w:rFonts w:eastAsia="MS Mincho" w:cs="Arial"/>
        </w:rPr>
        <w:t xml:space="preserve">Hengste sind nur im Hengstbuch I und II sowie </w:t>
      </w:r>
      <w:proofErr w:type="spellStart"/>
      <w:r>
        <w:rPr>
          <w:rFonts w:eastAsia="MS Mincho" w:cs="Arial"/>
        </w:rPr>
        <w:t>Vorbuch</w:t>
      </w:r>
      <w:proofErr w:type="spellEnd"/>
      <w:r>
        <w:rPr>
          <w:rFonts w:eastAsia="MS Mincho" w:cs="Arial"/>
        </w:rPr>
        <w:t xml:space="preserve"> und Stuten nur im Stutbuch I und II sowie </w:t>
      </w:r>
      <w:proofErr w:type="spellStart"/>
      <w:r>
        <w:rPr>
          <w:rFonts w:eastAsia="MS Mincho" w:cs="Arial"/>
        </w:rPr>
        <w:t>Vorbuch</w:t>
      </w:r>
      <w:proofErr w:type="spellEnd"/>
      <w:r>
        <w:rPr>
          <w:rFonts w:eastAsia="MS Mincho" w:cs="Arial"/>
        </w:rPr>
        <w:t xml:space="preserve"> eintragungsfähig, wenn sie keine gesundheitsbeeinträchtigenden Merkmale aufweisen (</w:t>
      </w:r>
      <w:bookmarkStart w:id="263" w:name="_Hlk496174654"/>
      <w:r>
        <w:rPr>
          <w:rFonts w:eastAsia="MS Mincho" w:cs="Arial"/>
        </w:rPr>
        <w:t>Anlage 1</w:t>
      </w:r>
      <w:bookmarkEnd w:id="263"/>
      <w:r>
        <w:rPr>
          <w:rFonts w:eastAsia="MS Mincho" w:cs="Arial"/>
        </w:rPr>
        <w:t xml:space="preserve">). </w:t>
      </w:r>
    </w:p>
    <w:p w:rsidR="00A816AF" w:rsidRDefault="00A816AF" w:rsidP="00A816AF">
      <w:pPr>
        <w:rPr>
          <w:rFonts w:eastAsia="MS Mincho" w:cs="Arial"/>
        </w:rPr>
      </w:pPr>
      <w:r>
        <w:rPr>
          <w:rFonts w:eastAsia="MS Mincho" w:cs="Arial"/>
        </w:rPr>
        <w:t>Sofern genetische Defekte und genetische Besonderheiten im Zuchtprogramm Berücksichtigung finden, sind sie in Tierzuchtbescheinigungen anzugeben und entsprechend der VO (EU) 2016/1012 zu veröffentlichen.</w:t>
      </w:r>
    </w:p>
    <w:bookmarkEnd w:id="250"/>
    <w:p w:rsidR="00A816AF" w:rsidRDefault="00A816AF" w:rsidP="00A816AF">
      <w:pPr>
        <w:rPr>
          <w:rFonts w:eastAsia="MS Mincho" w:cs="Arial"/>
        </w:rPr>
      </w:pPr>
    </w:p>
    <w:p w:rsidR="00A816AF" w:rsidRDefault="00A816AF" w:rsidP="00A816AF">
      <w:pPr>
        <w:pStyle w:val="berschrift1"/>
        <w:keepLines/>
        <w:numPr>
          <w:ilvl w:val="0"/>
          <w:numId w:val="42"/>
        </w:numPr>
        <w:spacing w:before="240"/>
        <w:jc w:val="both"/>
        <w:rPr>
          <w:rFonts w:eastAsia="MS Mincho"/>
        </w:rPr>
      </w:pPr>
      <w:bookmarkStart w:id="264" w:name="_Toc496536839"/>
      <w:bookmarkStart w:id="265" w:name="_Toc496623812"/>
      <w:bookmarkStart w:id="266" w:name="_Toc499542726"/>
      <w:bookmarkStart w:id="267" w:name="_Hlk496193468"/>
      <w:bookmarkEnd w:id="243"/>
      <w:r>
        <w:rPr>
          <w:rFonts w:eastAsia="MS Mincho"/>
        </w:rPr>
        <w:t>Zuchtwertschätzung</w:t>
      </w:r>
      <w:bookmarkEnd w:id="264"/>
      <w:bookmarkEnd w:id="265"/>
      <w:bookmarkEnd w:id="266"/>
    </w:p>
    <w:p w:rsidR="00A816AF" w:rsidRDefault="00A816AF" w:rsidP="00A816AF">
      <w:pPr>
        <w:rPr>
          <w:rFonts w:eastAsia="MS Mincho" w:cs="Arial"/>
        </w:rPr>
      </w:pPr>
      <w:r>
        <w:rPr>
          <w:rFonts w:eastAsia="MS Mincho" w:cs="Arial"/>
        </w:rPr>
        <w:t>Derzeit wird keine Zuchtwertschätzung durchgeführt.</w:t>
      </w:r>
    </w:p>
    <w:bookmarkEnd w:id="267"/>
    <w:p w:rsidR="00A816AF" w:rsidRDefault="00A816AF" w:rsidP="00A816AF">
      <w:pPr>
        <w:rPr>
          <w:rFonts w:eastAsia="MS Mincho" w:cs="Arial"/>
        </w:rPr>
      </w:pPr>
    </w:p>
    <w:p w:rsidR="00A816AF" w:rsidRDefault="00A816AF" w:rsidP="00A816AF">
      <w:pPr>
        <w:pStyle w:val="berschrift1"/>
        <w:keepLines/>
        <w:numPr>
          <w:ilvl w:val="0"/>
          <w:numId w:val="42"/>
        </w:numPr>
        <w:spacing w:before="240"/>
        <w:jc w:val="both"/>
        <w:rPr>
          <w:rFonts w:eastAsia="MS Mincho" w:cstheme="majorBidi"/>
        </w:rPr>
      </w:pPr>
      <w:bookmarkStart w:id="268" w:name="_Toc496536840"/>
      <w:bookmarkStart w:id="269" w:name="_Toc496623813"/>
      <w:bookmarkStart w:id="270" w:name="_Toc499542727"/>
      <w:bookmarkStart w:id="271" w:name="_Hlk496193732"/>
      <w:r>
        <w:rPr>
          <w:rFonts w:eastAsia="MS Mincho"/>
        </w:rPr>
        <w:t>Beauftragte Stellen</w:t>
      </w:r>
      <w:bookmarkEnd w:id="268"/>
      <w:bookmarkEnd w:id="269"/>
      <w:bookmarkEnd w:id="270"/>
    </w:p>
    <w:p w:rsidR="00A816AF" w:rsidRDefault="00A816AF" w:rsidP="00A816AF">
      <w:pPr>
        <w:rPr>
          <w:rFonts w:eastAsiaTheme="minorHAnsi" w:cs="Arial"/>
          <w:highlight w:val="yellow"/>
          <w:lang w:val="en-GB"/>
        </w:rPr>
      </w:pP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1"/>
        <w:gridCol w:w="2129"/>
      </w:tblGrid>
      <w:tr w:rsidR="00A816AF" w:rsidTr="00A816AF">
        <w:tc>
          <w:tcPr>
            <w:tcW w:w="6237" w:type="dxa"/>
            <w:tcBorders>
              <w:top w:val="single" w:sz="4" w:space="0" w:color="auto"/>
              <w:left w:val="single" w:sz="4" w:space="0" w:color="auto"/>
              <w:bottom w:val="single" w:sz="4" w:space="0" w:color="auto"/>
              <w:right w:val="single" w:sz="4" w:space="0" w:color="auto"/>
            </w:tcBorders>
            <w:hideMark/>
          </w:tcPr>
          <w:p w:rsidR="00A816AF" w:rsidRDefault="00A816AF">
            <w:pPr>
              <w:pStyle w:val="Listenabsatz"/>
              <w:spacing w:beforeLines="20" w:before="48" w:afterLines="20" w:after="48" w:line="256" w:lineRule="auto"/>
              <w:rPr>
                <w:rFonts w:cs="Arial"/>
                <w:b/>
                <w:szCs w:val="22"/>
                <w:lang w:eastAsia="en-US"/>
              </w:rPr>
            </w:pPr>
            <w:r>
              <w:rPr>
                <w:rFonts w:eastAsia="Calibri" w:cs="Arial"/>
                <w:b/>
                <w:szCs w:val="22"/>
                <w:lang w:eastAsia="en-US"/>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A816AF" w:rsidRDefault="00A816AF">
            <w:pPr>
              <w:spacing w:beforeLines="20" w:before="48" w:afterLines="20" w:after="48" w:line="256" w:lineRule="auto"/>
              <w:rPr>
                <w:rFonts w:cs="Arial"/>
                <w:b/>
                <w:szCs w:val="22"/>
                <w:lang w:eastAsia="en-US"/>
              </w:rPr>
            </w:pPr>
            <w:r>
              <w:rPr>
                <w:rFonts w:eastAsia="Calibri" w:cs="Arial"/>
                <w:b/>
              </w:rPr>
              <w:t>Tätigkeit</w:t>
            </w:r>
            <w:r>
              <w:rPr>
                <w:rFonts w:cs="Arial"/>
                <w:b/>
              </w:rPr>
              <w:t xml:space="preserve"> </w:t>
            </w:r>
          </w:p>
        </w:tc>
      </w:tr>
      <w:tr w:rsidR="00A816AF" w:rsidTr="00A816AF">
        <w:tc>
          <w:tcPr>
            <w:tcW w:w="6237" w:type="dxa"/>
            <w:tcBorders>
              <w:top w:val="single" w:sz="4" w:space="0" w:color="auto"/>
              <w:left w:val="single" w:sz="4" w:space="0" w:color="auto"/>
              <w:bottom w:val="single" w:sz="4" w:space="0" w:color="auto"/>
              <w:right w:val="single" w:sz="4" w:space="0" w:color="auto"/>
            </w:tcBorders>
          </w:tcPr>
          <w:p w:rsidR="00A816AF" w:rsidRDefault="00A816AF">
            <w:pPr>
              <w:spacing w:line="256" w:lineRule="auto"/>
              <w:rPr>
                <w:rFonts w:cs="Arial"/>
                <w:highlight w:val="yellow"/>
              </w:rPr>
            </w:pPr>
            <w:r>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A816AF" w:rsidRPr="00FE7F4D" w:rsidRDefault="00A816AF" w:rsidP="00FE7F4D">
            <w:pPr>
              <w:spacing w:beforeLines="20" w:before="48" w:afterLines="20" w:after="48" w:line="256" w:lineRule="auto"/>
              <w:rPr>
                <w:rFonts w:eastAsia="Calibri" w:cs="Arial"/>
                <w:szCs w:val="22"/>
                <w:lang w:eastAsia="en-US"/>
              </w:rPr>
            </w:pPr>
            <w:r w:rsidRPr="00FE7F4D">
              <w:rPr>
                <w:rFonts w:eastAsia="Calibri" w:cs="Arial"/>
                <w:szCs w:val="22"/>
                <w:lang w:eastAsia="en-US"/>
              </w:rPr>
              <w:t>Koordination</w:t>
            </w:r>
          </w:p>
          <w:p w:rsidR="00A816AF" w:rsidRPr="00FE7F4D" w:rsidRDefault="00A816AF" w:rsidP="00FE7F4D">
            <w:pPr>
              <w:spacing w:beforeLines="20" w:before="48" w:afterLines="20" w:after="48" w:line="256" w:lineRule="auto"/>
              <w:rPr>
                <w:rFonts w:cs="Arial"/>
                <w:szCs w:val="22"/>
                <w:highlight w:val="yellow"/>
                <w:lang w:eastAsia="en-US"/>
              </w:rPr>
            </w:pPr>
            <w:r w:rsidRPr="00FE7F4D">
              <w:rPr>
                <w:rFonts w:eastAsia="Calibri" w:cs="Arial"/>
                <w:szCs w:val="22"/>
                <w:lang w:eastAsia="en-US"/>
              </w:rPr>
              <w:t>Datenzentrale</w:t>
            </w:r>
          </w:p>
        </w:tc>
      </w:tr>
      <w:tr w:rsidR="00A816AF" w:rsidTr="00A816AF">
        <w:tc>
          <w:tcPr>
            <w:tcW w:w="6237" w:type="dxa"/>
            <w:tcBorders>
              <w:top w:val="single" w:sz="4" w:space="0" w:color="auto"/>
              <w:left w:val="single" w:sz="4" w:space="0" w:color="auto"/>
              <w:bottom w:val="single" w:sz="4" w:space="0" w:color="auto"/>
              <w:right w:val="single" w:sz="4" w:space="0" w:color="auto"/>
            </w:tcBorders>
            <w:hideMark/>
          </w:tcPr>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Pferdezuchtverband Baden-Württemberg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 xml:space="preserve">Pferdezuchtverband Brandenburg-Anhalt e.V. </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Verband der Pferdezüchter Mecklenburg-Vorpommern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Rheinisches Pferdestammbuch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Pferdezuchtverband Rheinland-Pfalz-Saar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 xml:space="preserve">Pferdezuchtverband Sachsen-Thüringen e.V. </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Westfälisches Pferdestammbuch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Pferdestammbuch Schleswig-Holstein/Hamburg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Bayerischer Zuchtverband für Kleinpferde und Spezialpferderassen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Verband der Pony- und Kleinpferdezüchter Hannover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Verband der Pony- und Pferdezüchter Hessen e.V.</w:t>
            </w:r>
          </w:p>
          <w:p w:rsidR="00A816AF" w:rsidRDefault="00A816AF">
            <w:pPr>
              <w:pStyle w:val="Listenabsatz"/>
              <w:spacing w:beforeLines="20" w:before="48" w:afterLines="20" w:after="48" w:line="256" w:lineRule="auto"/>
              <w:ind w:left="754"/>
              <w:rPr>
                <w:rFonts w:eastAsia="Calibri" w:cs="Arial"/>
                <w:szCs w:val="22"/>
                <w:lang w:eastAsia="en-US"/>
              </w:rPr>
            </w:pPr>
            <w:r>
              <w:rPr>
                <w:rFonts w:eastAsia="Calibri" w:cs="Arial"/>
                <w:szCs w:val="22"/>
                <w:lang w:eastAsia="en-US"/>
              </w:rPr>
              <w:t>Pferdestammbuch Weser-Ems e.V.</w:t>
            </w:r>
          </w:p>
          <w:p w:rsidR="00A816AF" w:rsidRDefault="00A816AF">
            <w:pPr>
              <w:spacing w:beforeLines="20" w:before="48" w:afterLines="20" w:after="48" w:line="256" w:lineRule="auto"/>
              <w:ind w:left="34"/>
              <w:rPr>
                <w:rFonts w:eastAsiaTheme="minorHAnsi" w:cs="Arial"/>
                <w:szCs w:val="22"/>
                <w:lang w:eastAsia="en-US"/>
              </w:rPr>
            </w:pPr>
            <w:r>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A816AF" w:rsidRDefault="00A816AF">
            <w:pPr>
              <w:pStyle w:val="Listenabsatz"/>
              <w:spacing w:beforeLines="20" w:before="48" w:afterLines="20" w:after="48" w:line="256" w:lineRule="auto"/>
              <w:rPr>
                <w:rFonts w:cs="Arial"/>
                <w:szCs w:val="22"/>
                <w:lang w:eastAsia="en-US"/>
              </w:rPr>
            </w:pPr>
            <w:r>
              <w:rPr>
                <w:rFonts w:eastAsia="Calibri" w:cs="Arial"/>
                <w:szCs w:val="22"/>
                <w:lang w:eastAsia="en-US"/>
              </w:rPr>
              <w:t>Leistungsprüfung</w:t>
            </w:r>
          </w:p>
        </w:tc>
      </w:tr>
    </w:tbl>
    <w:p w:rsidR="00D311CA" w:rsidRDefault="00D311CA" w:rsidP="00A816AF">
      <w:pPr>
        <w:rPr>
          <w:rFonts w:cstheme="minorBidi"/>
          <w:szCs w:val="22"/>
          <w:lang w:eastAsia="en-US"/>
        </w:rPr>
      </w:pPr>
    </w:p>
    <w:p w:rsidR="00D311CA" w:rsidRDefault="00D311CA">
      <w:pPr>
        <w:tabs>
          <w:tab w:val="clear" w:pos="340"/>
        </w:tabs>
        <w:rPr>
          <w:rFonts w:cstheme="minorBidi"/>
          <w:szCs w:val="22"/>
          <w:lang w:eastAsia="en-US"/>
        </w:rPr>
      </w:pPr>
      <w:r>
        <w:rPr>
          <w:rFonts w:cstheme="minorBidi"/>
          <w:szCs w:val="22"/>
          <w:lang w:eastAsia="en-US"/>
        </w:rPr>
        <w:br w:type="page"/>
      </w:r>
    </w:p>
    <w:p w:rsidR="00A816AF" w:rsidRDefault="00A816AF" w:rsidP="00A816AF">
      <w:pPr>
        <w:rPr>
          <w:rFonts w:cstheme="minorBidi"/>
          <w:szCs w:val="22"/>
          <w:lang w:eastAsia="en-US"/>
        </w:rPr>
      </w:pPr>
    </w:p>
    <w:p w:rsidR="00A816AF" w:rsidRDefault="00A816AF" w:rsidP="00A816AF">
      <w:pPr>
        <w:pStyle w:val="berschrift1"/>
        <w:keepLines/>
        <w:numPr>
          <w:ilvl w:val="0"/>
          <w:numId w:val="42"/>
        </w:numPr>
        <w:spacing w:before="240"/>
        <w:jc w:val="both"/>
        <w:rPr>
          <w:rFonts w:eastAsia="MS Mincho"/>
        </w:rPr>
      </w:pPr>
      <w:bookmarkStart w:id="272" w:name="_Toc496536841"/>
      <w:bookmarkStart w:id="273" w:name="_Toc496623814"/>
      <w:bookmarkStart w:id="274" w:name="_Toc499542728"/>
      <w:bookmarkStart w:id="275" w:name="_Hlk494962409"/>
      <w:r>
        <w:rPr>
          <w:rFonts w:eastAsia="MS Mincho"/>
        </w:rPr>
        <w:t>Weitere Bestimmungen</w:t>
      </w:r>
      <w:bookmarkEnd w:id="272"/>
      <w:bookmarkEnd w:id="273"/>
      <w:bookmarkEnd w:id="274"/>
    </w:p>
    <w:p w:rsidR="00FE7F4D" w:rsidRPr="00292251" w:rsidRDefault="00A816AF" w:rsidP="00FE7F4D">
      <w:pPr>
        <w:pStyle w:val="berschrift2"/>
        <w:rPr>
          <w:rFonts w:eastAsia="MS Mincho"/>
        </w:rPr>
      </w:pPr>
      <w:bookmarkStart w:id="276" w:name="_Toc496536842"/>
      <w:bookmarkStart w:id="277" w:name="_Toc496623815"/>
      <w:bookmarkStart w:id="278" w:name="_Toc499542729"/>
      <w:r>
        <w:rPr>
          <w:rFonts w:eastAsia="MS Mincho"/>
        </w:rPr>
        <w:t xml:space="preserve">(17.1) Vergabe einer Lebensnummer (Internationale Lebensnummer Pferd – Unique </w:t>
      </w:r>
      <w:proofErr w:type="spellStart"/>
      <w:r w:rsidR="00FE7F4D" w:rsidRPr="004D333B">
        <w:rPr>
          <w:rFonts w:eastAsia="MS Mincho"/>
        </w:rPr>
        <w:t>Eq</w:t>
      </w:r>
      <w:r w:rsidR="00FE7F4D" w:rsidRPr="00292251">
        <w:rPr>
          <w:rFonts w:eastAsia="MS Mincho"/>
        </w:rPr>
        <w:t>uine</w:t>
      </w:r>
      <w:proofErr w:type="spellEnd"/>
      <w:r w:rsidR="00FE7F4D" w:rsidRPr="00292251">
        <w:rPr>
          <w:rFonts w:eastAsia="MS Mincho"/>
        </w:rPr>
        <w:t xml:space="preserve"> Life</w:t>
      </w:r>
      <w:r w:rsidR="00FE7F4D">
        <w:rPr>
          <w:rFonts w:eastAsia="MS Mincho"/>
        </w:rPr>
        <w:t xml:space="preserve"> </w:t>
      </w:r>
      <w:proofErr w:type="spellStart"/>
      <w:r w:rsidR="00FE7F4D">
        <w:rPr>
          <w:rFonts w:eastAsia="MS Mincho"/>
        </w:rPr>
        <w:t>N</w:t>
      </w:r>
      <w:r w:rsidR="00FE7F4D" w:rsidRPr="00292251">
        <w:rPr>
          <w:rFonts w:eastAsia="MS Mincho"/>
        </w:rPr>
        <w:t>umber</w:t>
      </w:r>
      <w:proofErr w:type="spellEnd"/>
      <w:r w:rsidR="00FE7F4D" w:rsidRPr="00292251">
        <w:rPr>
          <w:rFonts w:eastAsia="MS Mincho"/>
        </w:rPr>
        <w:t xml:space="preserve"> – UELN) </w:t>
      </w:r>
    </w:p>
    <w:p w:rsidR="00FE7F4D" w:rsidRPr="00292251" w:rsidRDefault="00FE7F4D" w:rsidP="00FE7F4D">
      <w:pPr>
        <w:rPr>
          <w:rFonts w:eastAsia="MS Mincho" w:cs="Arial"/>
        </w:rPr>
      </w:pPr>
      <w:r w:rsidRPr="00292251">
        <w:rPr>
          <w:rFonts w:eastAsia="MS Mincho" w:cs="Arial"/>
        </w:rPr>
        <w:t>Die UELN wird wie folgt vergeben:</w:t>
      </w:r>
    </w:p>
    <w:p w:rsidR="00FE7F4D" w:rsidRPr="00292251" w:rsidRDefault="00FE7F4D" w:rsidP="00FE7F4D">
      <w:pPr>
        <w:rPr>
          <w:rFonts w:eastAsia="MS Mincho" w:cs="Arial"/>
          <w:b/>
          <w:i/>
        </w:rPr>
      </w:pPr>
      <w:r w:rsidRPr="00292251">
        <w:rPr>
          <w:rFonts w:eastAsia="MS Mincho" w:cs="Arial"/>
          <w:b/>
          <w:i/>
        </w:rPr>
        <w:t xml:space="preserve">DE 463 63 </w:t>
      </w:r>
      <w:r>
        <w:rPr>
          <w:rFonts w:eastAsia="MS Mincho" w:cs="Arial"/>
          <w:b/>
          <w:i/>
        </w:rPr>
        <w:t>00321 17</w:t>
      </w:r>
    </w:p>
    <w:p w:rsidR="00FE7F4D" w:rsidRPr="00292251" w:rsidRDefault="00FE7F4D" w:rsidP="00FE7F4D">
      <w:pPr>
        <w:rPr>
          <w:rFonts w:eastAsia="MS Mincho" w:cs="Arial"/>
        </w:rPr>
      </w:pPr>
      <w:r w:rsidRPr="00292251">
        <w:rPr>
          <w:rFonts w:eastAsia="MS Mincho" w:cs="Arial"/>
        </w:rPr>
        <w:t>Dabei bedeuten:</w:t>
      </w:r>
    </w:p>
    <w:p w:rsidR="00FE7F4D" w:rsidRPr="00292251" w:rsidRDefault="00FE7F4D" w:rsidP="00FE7F4D">
      <w:pPr>
        <w:rPr>
          <w:rFonts w:eastAsia="MS Mincho" w:cs="Arial"/>
        </w:rPr>
      </w:pPr>
      <w:r w:rsidRPr="00292251">
        <w:rPr>
          <w:rFonts w:eastAsia="MS Mincho" w:cs="Arial"/>
        </w:rPr>
        <w:t xml:space="preserve">DE      - Ländercode für Deutschland = 276 = DE </w:t>
      </w:r>
    </w:p>
    <w:p w:rsidR="00FE7F4D" w:rsidRPr="00292251" w:rsidRDefault="00FE7F4D" w:rsidP="00FE7F4D">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FE7F4D" w:rsidRPr="00292251" w:rsidRDefault="00FE7F4D" w:rsidP="00FE7F4D">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FE7F4D" w:rsidRPr="00292251" w:rsidRDefault="00FE7F4D" w:rsidP="00FE7F4D">
      <w:pPr>
        <w:rPr>
          <w:rFonts w:eastAsia="MS Mincho" w:cs="Arial"/>
        </w:rPr>
      </w:pPr>
      <w:r>
        <w:rPr>
          <w:rFonts w:eastAsia="MS Mincho" w:cs="Arial"/>
        </w:rPr>
        <w:t>17       - Geburtsjahr (2017</w:t>
      </w:r>
      <w:r w:rsidRPr="00292251">
        <w:rPr>
          <w:rFonts w:eastAsia="MS Mincho" w:cs="Arial"/>
        </w:rPr>
        <w:t>)</w:t>
      </w:r>
    </w:p>
    <w:bookmarkEnd w:id="276"/>
    <w:bookmarkEnd w:id="277"/>
    <w:bookmarkEnd w:id="278"/>
    <w:p w:rsidR="00A816AF" w:rsidRDefault="00A816AF" w:rsidP="00A816AF">
      <w:pPr>
        <w:rPr>
          <w:rFonts w:eastAsia="MS Mincho" w:cs="Arial"/>
        </w:rPr>
      </w:pPr>
    </w:p>
    <w:p w:rsidR="00A816AF" w:rsidRDefault="00A816AF" w:rsidP="00A816AF">
      <w:pPr>
        <w:pStyle w:val="berschrift2"/>
        <w:rPr>
          <w:rFonts w:eastAsia="MS Mincho"/>
        </w:rPr>
      </w:pPr>
      <w:bookmarkStart w:id="279" w:name="_Toc496536843"/>
      <w:bookmarkStart w:id="280" w:name="_Toc496623816"/>
      <w:bookmarkStart w:id="281" w:name="_Toc499542730"/>
      <w:r>
        <w:rPr>
          <w:rFonts w:eastAsia="MS Mincho"/>
        </w:rPr>
        <w:t>(17.2) Vergabe eines Namens bei der Eintragung in das Zuchtbuch</w:t>
      </w:r>
      <w:bookmarkEnd w:id="279"/>
      <w:bookmarkEnd w:id="280"/>
      <w:bookmarkEnd w:id="281"/>
    </w:p>
    <w:p w:rsidR="00A816AF" w:rsidRDefault="00A816AF" w:rsidP="00A816AF">
      <w:pPr>
        <w:rPr>
          <w:rFonts w:eastAsia="MS Mincho" w:cs="Arial"/>
        </w:rPr>
      </w:pPr>
      <w:r>
        <w:rPr>
          <w:rFonts w:eastAsia="MS Mincho" w:cs="Arial"/>
        </w:rPr>
        <w:t xml:space="preserve">Der bei der Eintragung in ein Zuchtbuch </w:t>
      </w:r>
      <w:bookmarkStart w:id="282" w:name="_Hlk498416697"/>
      <w:bookmarkStart w:id="283" w:name="_Hlk498438610"/>
      <w:r w:rsidR="00540E79" w:rsidRPr="00540E79">
        <w:rPr>
          <w:rFonts w:eastAsia="MS Mincho" w:cs="Arial"/>
        </w:rPr>
        <w:t>(außer Fohlenbuch)</w:t>
      </w:r>
      <w:bookmarkEnd w:id="282"/>
      <w:r w:rsidR="00540E79" w:rsidRPr="00540E79">
        <w:rPr>
          <w:rFonts w:eastAsia="MS Mincho" w:cs="Arial"/>
        </w:rPr>
        <w:t xml:space="preserve"> </w:t>
      </w:r>
      <w:bookmarkEnd w:id="283"/>
      <w:r>
        <w:rPr>
          <w:rFonts w:eastAsia="MS Mincho" w:cs="Arial"/>
        </w:rPr>
        <w:t>vergebene Name muss beibehalten werden.</w:t>
      </w:r>
    </w:p>
    <w:p w:rsidR="00342420" w:rsidRDefault="00342420" w:rsidP="00A816AF">
      <w:pPr>
        <w:rPr>
          <w:rFonts w:eastAsia="MS Mincho" w:cs="Arial"/>
        </w:rPr>
      </w:pPr>
    </w:p>
    <w:p w:rsidR="00A816AF" w:rsidRDefault="00A816AF" w:rsidP="00A816AF">
      <w:pPr>
        <w:pStyle w:val="berschrift2"/>
        <w:rPr>
          <w:rFonts w:eastAsia="MS Mincho"/>
        </w:rPr>
      </w:pPr>
      <w:bookmarkStart w:id="284" w:name="_Toc496536844"/>
      <w:bookmarkStart w:id="285" w:name="_Toc496623817"/>
      <w:bookmarkStart w:id="286" w:name="_Toc499542731"/>
      <w:r>
        <w:rPr>
          <w:rFonts w:eastAsia="MS Mincho"/>
        </w:rPr>
        <w:t>(17.3) Vergabe eines Zuchtbrandes</w:t>
      </w:r>
      <w:bookmarkEnd w:id="284"/>
      <w:bookmarkEnd w:id="285"/>
      <w:bookmarkEnd w:id="286"/>
    </w:p>
    <w:p w:rsidR="00A816AF" w:rsidRDefault="00A816AF" w:rsidP="00A816AF">
      <w:pPr>
        <w:pStyle w:val="berschrift3"/>
        <w:rPr>
          <w:rFonts w:eastAsia="MS Mincho"/>
        </w:rPr>
      </w:pPr>
      <w:bookmarkStart w:id="287" w:name="_Toc496536845"/>
      <w:bookmarkStart w:id="288" w:name="_Toc496623818"/>
      <w:bookmarkStart w:id="289" w:name="_Toc499542732"/>
      <w:r>
        <w:rPr>
          <w:rFonts w:eastAsia="MS Mincho"/>
        </w:rPr>
        <w:t xml:space="preserve">(17.3.1) </w:t>
      </w:r>
      <w:bookmarkEnd w:id="287"/>
      <w:bookmarkEnd w:id="288"/>
      <w:r w:rsidR="00831EEA" w:rsidRPr="004D333B">
        <w:rPr>
          <w:rFonts w:eastAsia="MS Mincho"/>
        </w:rPr>
        <w:t xml:space="preserve">Beauftragte für </w:t>
      </w:r>
      <w:r w:rsidR="00831EEA">
        <w:rPr>
          <w:rFonts w:eastAsia="MS Mincho"/>
        </w:rPr>
        <w:t>die Kennzeichnung</w:t>
      </w:r>
      <w:bookmarkEnd w:id="289"/>
    </w:p>
    <w:p w:rsidR="00BA4E2F" w:rsidRPr="00BA4E2F" w:rsidRDefault="00BA4E2F" w:rsidP="00BA4E2F">
      <w:pPr>
        <w:rPr>
          <w:rFonts w:eastAsia="MS Mincho" w:cs="Arial"/>
        </w:rPr>
      </w:pPr>
      <w:r w:rsidRPr="00BA4E2F">
        <w:rPr>
          <w:rFonts w:eastAsia="MS Mincho" w:cs="Arial"/>
        </w:rPr>
        <w:t xml:space="preserve">Nur Beauftragte des Verbandes sind berechtigt, </w:t>
      </w:r>
      <w:bookmarkStart w:id="290" w:name="_Hlk498422070"/>
      <w:r w:rsidRPr="00BA4E2F">
        <w:rPr>
          <w:rFonts w:eastAsia="MS Mincho" w:cs="Arial"/>
        </w:rPr>
        <w:t xml:space="preserve">die Kennzeichnung der Pferde mittels Zuchtbrand </w:t>
      </w:r>
      <w:bookmarkEnd w:id="290"/>
      <w:r w:rsidRPr="00BA4E2F">
        <w:rPr>
          <w:rFonts w:eastAsia="MS Mincho" w:cs="Arial"/>
        </w:rPr>
        <w:t>durchzuführen.</w:t>
      </w:r>
    </w:p>
    <w:p w:rsidR="00A816AF" w:rsidRDefault="00A816AF" w:rsidP="00A816AF">
      <w:pPr>
        <w:rPr>
          <w:rFonts w:eastAsia="MS Mincho" w:cs="Arial"/>
        </w:rPr>
      </w:pPr>
    </w:p>
    <w:p w:rsidR="00A816AF" w:rsidRDefault="00A816AF" w:rsidP="00A816AF">
      <w:pPr>
        <w:pStyle w:val="berschrift3"/>
        <w:rPr>
          <w:rFonts w:eastAsia="MS Mincho"/>
        </w:rPr>
      </w:pPr>
      <w:bookmarkStart w:id="291" w:name="_Toc496536846"/>
      <w:bookmarkStart w:id="292" w:name="_Toc496623819"/>
      <w:bookmarkStart w:id="293" w:name="_Toc499542733"/>
      <w:r>
        <w:rPr>
          <w:rFonts w:eastAsia="MS Mincho"/>
        </w:rPr>
        <w:t>(17.3.2) Zuchtbrand</w:t>
      </w:r>
      <w:bookmarkEnd w:id="291"/>
      <w:bookmarkEnd w:id="292"/>
      <w:bookmarkEnd w:id="293"/>
      <w:r>
        <w:rPr>
          <w:rFonts w:eastAsia="MS Mincho"/>
        </w:rPr>
        <w:t xml:space="preserve"> </w:t>
      </w:r>
    </w:p>
    <w:p w:rsidR="00FE7F4D" w:rsidRPr="004D333B" w:rsidRDefault="00A816AF" w:rsidP="00FE7F4D">
      <w:pPr>
        <w:rPr>
          <w:rFonts w:eastAsia="MS Mincho" w:cs="Arial"/>
        </w:rPr>
      </w:pPr>
      <w:bookmarkStart w:id="294" w:name="_Hlk494873044"/>
      <w:r>
        <w:rPr>
          <w:rFonts w:eastAsia="MS Mincho" w:cs="Arial"/>
        </w:rPr>
        <w:t xml:space="preserve">Nur Fohlen, für die eine Tierzuchtbescheinigung ausgestellt wird, können den Zuchtbrand erhalten. </w:t>
      </w:r>
      <w:bookmarkEnd w:id="294"/>
      <w:r w:rsidR="00FE7F4D" w:rsidRPr="004D333B">
        <w:rPr>
          <w:rFonts w:eastAsia="MS Mincho" w:cs="Arial"/>
        </w:rPr>
        <w:t xml:space="preserve">Der Zuchtbrand wird auf den linken </w:t>
      </w:r>
      <w:proofErr w:type="spellStart"/>
      <w:r w:rsidR="00FE7F4D" w:rsidRPr="004D333B">
        <w:rPr>
          <w:rFonts w:eastAsia="MS Mincho" w:cs="Arial"/>
        </w:rPr>
        <w:t>Hinterschenkel</w:t>
      </w:r>
      <w:proofErr w:type="spellEnd"/>
      <w:r w:rsidR="00FE7F4D" w:rsidRPr="004D333B">
        <w:rPr>
          <w:rFonts w:eastAsia="MS Mincho" w:cs="Arial"/>
        </w:rPr>
        <w:t xml:space="preserve"> ge</w:t>
      </w:r>
      <w:r w:rsidR="00FE7F4D">
        <w:rPr>
          <w:rFonts w:eastAsia="MS Mincho" w:cs="Arial"/>
        </w:rPr>
        <w:t>setzt</w:t>
      </w:r>
      <w:r w:rsidR="00FE7F4D" w:rsidRPr="004D333B">
        <w:rPr>
          <w:rFonts w:eastAsia="MS Mincho" w:cs="Arial"/>
        </w:rPr>
        <w:t xml:space="preserve"> </w:t>
      </w:r>
      <w:r w:rsidR="00FE7F4D" w:rsidRPr="00853D72">
        <w:rPr>
          <w:rFonts w:eastAsia="MS Mincho" w:cs="Arial"/>
        </w:rPr>
        <w:t>und ist freiwillig.</w:t>
      </w:r>
      <w:r w:rsidR="00FE7F4D" w:rsidRPr="004D333B">
        <w:rPr>
          <w:rFonts w:eastAsia="MS Mincho" w:cs="Arial"/>
        </w:rPr>
        <w:t xml:space="preserve"> </w:t>
      </w:r>
    </w:p>
    <w:p w:rsidR="00FE7F4D" w:rsidRPr="004D333B" w:rsidRDefault="00FE7F4D" w:rsidP="00FE7F4D">
      <w:pPr>
        <w:rPr>
          <w:rFonts w:eastAsia="MS Mincho" w:cs="Arial"/>
        </w:rPr>
      </w:pPr>
    </w:p>
    <w:p w:rsidR="00FE7F4D" w:rsidRPr="004D333B" w:rsidRDefault="00FE7F4D" w:rsidP="00FE7F4D">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299FB5F8" wp14:editId="6F14BD83">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A816AF" w:rsidRDefault="00A816AF" w:rsidP="00A816AF">
      <w:pPr>
        <w:rPr>
          <w:rFonts w:eastAsia="MS Mincho" w:cs="Arial"/>
        </w:rPr>
      </w:pPr>
      <w:bookmarkStart w:id="295" w:name="_GoBack"/>
      <w:bookmarkEnd w:id="295"/>
    </w:p>
    <w:p w:rsidR="00A816AF" w:rsidRDefault="00A816AF" w:rsidP="00A816AF">
      <w:pPr>
        <w:pStyle w:val="berschrift2"/>
        <w:rPr>
          <w:rFonts w:eastAsia="MS Mincho"/>
        </w:rPr>
      </w:pPr>
      <w:bookmarkStart w:id="296" w:name="_Toc496536847"/>
      <w:bookmarkStart w:id="297" w:name="_Toc496623820"/>
      <w:bookmarkStart w:id="298" w:name="_Toc499542734"/>
      <w:r>
        <w:rPr>
          <w:rFonts w:eastAsia="MS Mincho"/>
        </w:rPr>
        <w:t>(17.4) Transponder</w:t>
      </w:r>
      <w:bookmarkEnd w:id="296"/>
      <w:bookmarkEnd w:id="297"/>
      <w:bookmarkEnd w:id="298"/>
    </w:p>
    <w:p w:rsidR="00A816AF" w:rsidRDefault="00A816AF" w:rsidP="00A816AF">
      <w:pPr>
        <w:rPr>
          <w:rFonts w:cs="Arial"/>
        </w:rPr>
      </w:pPr>
      <w:r>
        <w:rPr>
          <w:rFonts w:eastAsia="MS Mincho" w:cs="Arial"/>
        </w:rPr>
        <w:t xml:space="preserve">Die Kennzeichnung der Fohlen mittels Transponder erfolgt gemäß </w:t>
      </w:r>
      <w:r>
        <w:rPr>
          <w:rFonts w:cs="Arial"/>
        </w:rPr>
        <w:t>B.11.2 und B.11.2.1 der Satzung.</w:t>
      </w:r>
      <w:bookmarkEnd w:id="271"/>
      <w:bookmarkEnd w:id="275"/>
    </w:p>
    <w:p w:rsidR="00A816AF" w:rsidRDefault="00A816AF" w:rsidP="00A816AF">
      <w:pPr>
        <w:rPr>
          <w:rFonts w:eastAsiaTheme="minorHAnsi" w:cs="Arial"/>
        </w:rPr>
      </w:pPr>
    </w:p>
    <w:p w:rsidR="00A816AF" w:rsidRDefault="00A816AF" w:rsidP="00A816AF">
      <w:pPr>
        <w:pStyle w:val="berschrift2"/>
        <w:rPr>
          <w:rFonts w:eastAsia="MS Mincho"/>
        </w:rPr>
      </w:pPr>
      <w:bookmarkStart w:id="299" w:name="_Toc496536848"/>
      <w:bookmarkStart w:id="300" w:name="_Toc496623821"/>
      <w:bookmarkStart w:id="301" w:name="_Toc499542735"/>
      <w:r>
        <w:rPr>
          <w:rFonts w:eastAsia="MS Mincho"/>
        </w:rPr>
        <w:t xml:space="preserve">(17.5) </w:t>
      </w:r>
      <w:proofErr w:type="spellStart"/>
      <w:r>
        <w:rPr>
          <w:rFonts w:eastAsia="MS Mincho"/>
        </w:rPr>
        <w:t>Prefix</w:t>
      </w:r>
      <w:proofErr w:type="spellEnd"/>
      <w:r>
        <w:rPr>
          <w:rFonts w:eastAsia="MS Mincho"/>
        </w:rPr>
        <w:t>-/</w:t>
      </w:r>
      <w:proofErr w:type="spellStart"/>
      <w:r>
        <w:rPr>
          <w:rFonts w:eastAsia="MS Mincho"/>
        </w:rPr>
        <w:t>Suffixregelung</w:t>
      </w:r>
      <w:proofErr w:type="spellEnd"/>
      <w:r>
        <w:rPr>
          <w:rFonts w:eastAsia="MS Mincho"/>
        </w:rPr>
        <w:t xml:space="preserve"> für Ponys, Kleinpferde und sonstige Rassen</w:t>
      </w:r>
      <w:bookmarkEnd w:id="299"/>
      <w:bookmarkEnd w:id="300"/>
      <w:bookmarkEnd w:id="301"/>
    </w:p>
    <w:p w:rsidR="00A816AF" w:rsidRDefault="00A816AF" w:rsidP="00A816AF">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A816AF" w:rsidRDefault="00A816AF" w:rsidP="00A816AF">
      <w:pPr>
        <w:rPr>
          <w:rFonts w:eastAsia="MS Mincho"/>
        </w:rPr>
      </w:pPr>
    </w:p>
    <w:p w:rsidR="00A816AF" w:rsidRDefault="00A816AF" w:rsidP="00A816AF">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Zuchtverbänden geschützt. Das </w:t>
      </w:r>
      <w:proofErr w:type="spellStart"/>
      <w:r>
        <w:rPr>
          <w:rFonts w:eastAsia="MS Mincho"/>
        </w:rPr>
        <w:t>Prefix</w:t>
      </w:r>
      <w:proofErr w:type="spellEnd"/>
      <w:r>
        <w:rPr>
          <w:rFonts w:eastAsia="MS Mincho"/>
        </w:rPr>
        <w:t xml:space="preserve">/Suffix muss für alle Ponys oder Kleinpferde des Züchters, bei denen er als Züchter in der </w:t>
      </w:r>
      <w:proofErr w:type="gramStart"/>
      <w:r w:rsidR="00555D56">
        <w:rPr>
          <w:rFonts w:cs="Arial"/>
        </w:rPr>
        <w:t>Tierzuchtbescheinigung</w:t>
      </w:r>
      <w:r w:rsidR="00555D56">
        <w:rPr>
          <w:rFonts w:eastAsia="MS Mincho" w:cs="Arial"/>
        </w:rPr>
        <w:t xml:space="preserve"> </w:t>
      </w:r>
      <w:r>
        <w:rPr>
          <w:rFonts w:eastAsia="MS Mincho"/>
        </w:rPr>
        <w:t xml:space="preserve"> aufgeführt</w:t>
      </w:r>
      <w:proofErr w:type="gramEnd"/>
      <w:r>
        <w:rPr>
          <w:rFonts w:eastAsia="MS Mincho"/>
        </w:rPr>
        <w:t xml:space="preserve"> ist, benutzt werden.</w:t>
      </w:r>
    </w:p>
    <w:p w:rsidR="00A816AF" w:rsidRDefault="00A816AF" w:rsidP="00A816AF">
      <w:pPr>
        <w:rPr>
          <w:rFonts w:eastAsia="MS Mincho"/>
        </w:rPr>
      </w:pPr>
    </w:p>
    <w:p w:rsidR="00A816AF" w:rsidRDefault="00A816AF" w:rsidP="00A816AF">
      <w:pPr>
        <w:rPr>
          <w:rFonts w:eastAsia="MS Mincho"/>
        </w:rPr>
      </w:pPr>
      <w:proofErr w:type="spellStart"/>
      <w:r>
        <w:rPr>
          <w:rFonts w:eastAsia="MS Mincho"/>
        </w:rPr>
        <w:t>Prefixe</w:t>
      </w:r>
      <w:proofErr w:type="spellEnd"/>
      <w:r>
        <w:rPr>
          <w:rFonts w:eastAsia="MS Mincho"/>
        </w:rPr>
        <w:t xml:space="preserve">/Suffixe, die bislang von den Zuchtverbänden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A816AF" w:rsidRDefault="00A816AF" w:rsidP="00A816AF">
      <w:pPr>
        <w:rPr>
          <w:rFonts w:eastAsia="MS Mincho"/>
          <w:sz w:val="16"/>
        </w:rPr>
      </w:pPr>
    </w:p>
    <w:p w:rsidR="00A816AF" w:rsidRPr="00FE7F4D" w:rsidRDefault="00A816AF" w:rsidP="00A816AF">
      <w:pPr>
        <w:pStyle w:val="Textkrper"/>
        <w:rPr>
          <w:b w:val="0"/>
          <w:lang w:val="de-DE"/>
        </w:rPr>
      </w:pPr>
      <w:r w:rsidRPr="00FE7F4D">
        <w:rPr>
          <w:b w:val="0"/>
          <w:lang w:val="de-DE"/>
        </w:rPr>
        <w:t xml:space="preserve">Das </w:t>
      </w:r>
      <w:proofErr w:type="spellStart"/>
      <w:r w:rsidRPr="00FE7F4D">
        <w:rPr>
          <w:b w:val="0"/>
          <w:lang w:val="de-DE"/>
        </w:rPr>
        <w:t>Prefix</w:t>
      </w:r>
      <w:proofErr w:type="spellEnd"/>
      <w:r w:rsidRPr="00FE7F4D">
        <w:rPr>
          <w:b w:val="0"/>
          <w:lang w:val="de-DE"/>
        </w:rPr>
        <w:t xml:space="preserve">/Suffix muss mindestens drei und darf höchstens 20 Buchstaben umfassen und sollte möglichst aus einem Wort bestehen. </w:t>
      </w:r>
    </w:p>
    <w:p w:rsidR="00A816AF" w:rsidRDefault="00A816AF" w:rsidP="00A816AF">
      <w:r w:rsidRPr="00B05CC0">
        <w:t xml:space="preserve">Ist ein Name mit einem registrierten </w:t>
      </w:r>
      <w:proofErr w:type="spellStart"/>
      <w:r w:rsidRPr="00B05CC0">
        <w:t>Zuchtstättennamen</w:t>
      </w:r>
      <w:proofErr w:type="spellEnd"/>
      <w:r w:rsidRPr="00B05CC0">
        <w:t xml:space="preserve"> verbunden, so ist dieser bei Eintra</w:t>
      </w:r>
      <w:r>
        <w:t xml:space="preserve">gung in ein Zuchtbuch ohne Änderungen oder Ergänzungen zu übernehmen. </w:t>
      </w:r>
    </w:p>
    <w:p w:rsidR="00A816AF" w:rsidRDefault="00A816AF" w:rsidP="00342420">
      <w:pPr>
        <w:rPr>
          <w:rFonts w:eastAsia="MS Mincho"/>
        </w:rPr>
      </w:pPr>
    </w:p>
    <w:p w:rsidR="00A816AF" w:rsidRDefault="00A816AF" w:rsidP="00A816AF">
      <w:pPr>
        <w:rPr>
          <w:rFonts w:eastAsia="MS Mincho"/>
          <w:strike/>
          <w:szCs w:val="22"/>
        </w:rPr>
      </w:pPr>
    </w:p>
    <w:p w:rsidR="00FE7F4D" w:rsidRPr="00452B63" w:rsidRDefault="00FE7F4D" w:rsidP="00FE7F4D">
      <w:pPr>
        <w:rPr>
          <w:rFonts w:eastAsia="MS Mincho" w:cs="Arial"/>
          <w:b/>
          <w:sz w:val="24"/>
        </w:rPr>
      </w:pPr>
      <w:bookmarkStart w:id="302"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FE7F4D" w:rsidRDefault="00FE7F4D" w:rsidP="00FE7F4D">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FE7F4D" w:rsidRPr="00452B63" w:rsidRDefault="00FE7F4D" w:rsidP="00FE7F4D">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FE7F4D" w:rsidRPr="00452B63" w:rsidRDefault="00FE7F4D" w:rsidP="00FE7F4D">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FE7F4D" w:rsidRPr="00452B63" w:rsidRDefault="00FE7F4D" w:rsidP="00FE7F4D">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FE7F4D" w:rsidRPr="00452B63" w:rsidRDefault="00FE7F4D" w:rsidP="00FE7F4D">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FE7F4D" w:rsidRPr="00452B63" w:rsidRDefault="00FE7F4D" w:rsidP="00FE7F4D">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FE7F4D" w:rsidRPr="00452B63" w:rsidRDefault="00FE7F4D" w:rsidP="00FE7F4D">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FE7F4D" w:rsidRPr="00452B63" w:rsidRDefault="00FE7F4D" w:rsidP="00FE7F4D">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FE7F4D" w:rsidRPr="00452B63" w:rsidRDefault="00FE7F4D" w:rsidP="00FE7F4D">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FE7F4D" w:rsidRPr="00452B63" w:rsidRDefault="00FE7F4D" w:rsidP="00FE7F4D">
      <w:pPr>
        <w:rPr>
          <w:rFonts w:cs="Arial"/>
          <w:b/>
        </w:rPr>
      </w:pPr>
      <w:r w:rsidRPr="00452B63">
        <w:rPr>
          <w:rFonts w:eastAsia="MS Mincho" w:cs="Arial"/>
          <w:b/>
          <w:sz w:val="24"/>
        </w:rPr>
        <w:t>und Wallachen aller Pony-, Kleinpferde- und sonstigen Rassen</w:t>
      </w:r>
    </w:p>
    <w:p w:rsidR="00FE7F4D" w:rsidRDefault="00FE7F4D" w:rsidP="00FE7F4D">
      <w:pPr>
        <w:rPr>
          <w:rFonts w:eastAsia="MS Mincho"/>
          <w:strike/>
        </w:rPr>
      </w:pPr>
    </w:p>
    <w:p w:rsidR="00342420" w:rsidRPr="00D311CA" w:rsidRDefault="00342420" w:rsidP="00A816AF">
      <w:pPr>
        <w:rPr>
          <w:rFonts w:eastAsia="MS Mincho" w:cs="Arial"/>
          <w:bCs/>
          <w:sz w:val="24"/>
        </w:rPr>
      </w:pPr>
    </w:p>
    <w:bookmarkEnd w:id="302"/>
    <w:sectPr w:rsidR="00342420" w:rsidRPr="00D311CA">
      <w:headerReference w:type="default" r:id="rId17"/>
      <w:footerReference w:type="defaul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3D" w:rsidRDefault="00D8253D">
      <w:r>
        <w:separator/>
      </w:r>
    </w:p>
  </w:endnote>
  <w:endnote w:type="continuationSeparator" w:id="0">
    <w:p w:rsidR="00D8253D" w:rsidRDefault="00D8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CA" w:rsidRDefault="00D311CA" w:rsidP="00D311CA">
    <w:pPr>
      <w:pStyle w:val="Fuzeile"/>
      <w:pBdr>
        <w:top w:val="single" w:sz="6" w:space="1" w:color="auto"/>
      </w:pBdr>
      <w:rPr>
        <w:szCs w:val="18"/>
      </w:rPr>
    </w:pPr>
    <w:r>
      <w:rPr>
        <w:caps/>
        <w:szCs w:val="18"/>
      </w:rPr>
      <w:t>Zuchtverbandsordnung</w:t>
    </w:r>
    <w:r>
      <w:rPr>
        <w:szCs w:val="18"/>
      </w:rPr>
      <w:t xml:space="preserve"> 2019 (Beschluss Dezember 2017; </w:t>
    </w:r>
    <w:bookmarkStart w:id="303" w:name="_Hlk495483733"/>
    <w:r>
      <w:rPr>
        <w:szCs w:val="18"/>
      </w:rPr>
      <w:t>Stand Dezember 2017</w:t>
    </w:r>
    <w:bookmarkEnd w:id="303"/>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FE7F4D">
      <w:rPr>
        <w:bCs/>
        <w:noProof/>
        <w:szCs w:val="18"/>
      </w:rPr>
      <w:t>15</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FE7F4D">
      <w:rPr>
        <w:bCs/>
        <w:noProof/>
        <w:szCs w:val="18"/>
      </w:rPr>
      <w:t>15</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3D" w:rsidRDefault="00D8253D">
      <w:r>
        <w:separator/>
      </w:r>
    </w:p>
  </w:footnote>
  <w:footnote w:type="continuationSeparator" w:id="0">
    <w:p w:rsidR="00D8253D" w:rsidRDefault="00D82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0D" w:rsidRDefault="00E7720D">
    <w:pPr>
      <w:pStyle w:val="Kopfzeile"/>
      <w:pBdr>
        <w:bottom w:val="single" w:sz="6" w:space="1" w:color="auto"/>
      </w:pBdr>
    </w:pPr>
    <w:r>
      <w:t>Zuchtprogramm für die Rasse des Paso Pferdes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5" w15:restartNumberingAfterBreak="0">
    <w:nsid w:val="2F1A2FD0"/>
    <w:multiLevelType w:val="multilevel"/>
    <w:tmpl w:val="32043542"/>
    <w:lvl w:ilvl="0">
      <w:start w:val="14"/>
      <w:numFmt w:val="decimal"/>
      <w:lvlText w:val="%1."/>
      <w:lvlJc w:val="left"/>
      <w:pPr>
        <w:ind w:left="360" w:hanging="360"/>
      </w:pPr>
      <w:rPr>
        <w:color w:val="auto"/>
      </w:rPr>
    </w:lvl>
    <w:lvl w:ilvl="1">
      <w:start w:val="10"/>
      <w:numFmt w:val="none"/>
      <w:lvlText w:val="(17.1)"/>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1733F"/>
    <w:multiLevelType w:val="multilevel"/>
    <w:tmpl w:val="987AE8B4"/>
    <w:lvl w:ilvl="0">
      <w:start w:val="12"/>
      <w:numFmt w:val="decimal"/>
      <w:lvlText w:val="%1."/>
      <w:lvlJc w:val="left"/>
      <w:pPr>
        <w:ind w:left="360" w:hanging="360"/>
      </w:pPr>
      <w:rPr>
        <w:color w:val="auto"/>
      </w:rPr>
    </w:lvl>
    <w:lvl w:ilvl="1">
      <w:start w:val="10"/>
      <w:numFmt w:val="none"/>
      <w:lvlText w:val="(13.1)"/>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463B18F8"/>
    <w:multiLevelType w:val="hybridMultilevel"/>
    <w:tmpl w:val="200AA752"/>
    <w:lvl w:ilvl="0" w:tplc="87BA8F2C">
      <w:start w:val="1"/>
      <w:numFmt w:val="decimal"/>
      <w:lvlText w:val="%1."/>
      <w:lvlJc w:val="left"/>
      <w:pPr>
        <w:ind w:left="360" w:hanging="360"/>
      </w:pPr>
      <w:rPr>
        <w:color w:val="FF000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48FF1093"/>
    <w:multiLevelType w:val="multilevel"/>
    <w:tmpl w:val="B5AC3004"/>
    <w:lvl w:ilvl="0">
      <w:start w:val="11"/>
      <w:numFmt w:val="decimal"/>
      <w:lvlText w:val="%1."/>
      <w:lvlJc w:val="left"/>
      <w:pPr>
        <w:ind w:left="360" w:hanging="360"/>
      </w:pPr>
      <w:rPr>
        <w:color w:val="auto"/>
      </w:rPr>
    </w:lvl>
    <w:lvl w:ilvl="1">
      <w:start w:val="10"/>
      <w:numFmt w:val="decimal"/>
      <w:lvlText w:val="(%2.2)"/>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7F35F5D"/>
    <w:multiLevelType w:val="hybridMultilevel"/>
    <w:tmpl w:val="99225D5C"/>
    <w:lvl w:ilvl="0" w:tplc="7160E0B2">
      <w:start w:val="10"/>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59AF58E7"/>
    <w:multiLevelType w:val="hybridMultilevel"/>
    <w:tmpl w:val="1C621E06"/>
    <w:lvl w:ilvl="0" w:tplc="D0806B3A">
      <w:start w:val="4"/>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6"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15AA7"/>
    <w:multiLevelType w:val="hybridMultilevel"/>
    <w:tmpl w:val="BF5A68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cs="Times New Roman" w:hint="default"/>
      </w:rPr>
    </w:lvl>
    <w:lvl w:ilvl="2" w:tplc="04070005">
      <w:start w:val="1"/>
      <w:numFmt w:val="bullet"/>
      <w:lvlText w:val=""/>
      <w:lvlJc w:val="left"/>
      <w:pPr>
        <w:tabs>
          <w:tab w:val="num" w:pos="2140"/>
        </w:tabs>
        <w:ind w:left="2140" w:hanging="360"/>
      </w:pPr>
      <w:rPr>
        <w:rFonts w:ascii="Wingdings" w:hAnsi="Wingdings" w:hint="default"/>
      </w:rPr>
    </w:lvl>
    <w:lvl w:ilvl="3" w:tplc="04070001">
      <w:start w:val="1"/>
      <w:numFmt w:val="bullet"/>
      <w:lvlText w:val=""/>
      <w:lvlJc w:val="left"/>
      <w:pPr>
        <w:tabs>
          <w:tab w:val="num" w:pos="2860"/>
        </w:tabs>
        <w:ind w:left="2860" w:hanging="360"/>
      </w:pPr>
      <w:rPr>
        <w:rFonts w:ascii="Symbol" w:hAnsi="Symbol" w:hint="default"/>
      </w:rPr>
    </w:lvl>
    <w:lvl w:ilvl="4" w:tplc="04070003">
      <w:start w:val="1"/>
      <w:numFmt w:val="bullet"/>
      <w:lvlText w:val="o"/>
      <w:lvlJc w:val="left"/>
      <w:pPr>
        <w:tabs>
          <w:tab w:val="num" w:pos="3580"/>
        </w:tabs>
        <w:ind w:left="3580" w:hanging="360"/>
      </w:pPr>
      <w:rPr>
        <w:rFonts w:ascii="Courier New" w:hAnsi="Courier New" w:cs="Times New Roman" w:hint="default"/>
      </w:rPr>
    </w:lvl>
    <w:lvl w:ilvl="5" w:tplc="04070005">
      <w:start w:val="1"/>
      <w:numFmt w:val="bullet"/>
      <w:lvlText w:val=""/>
      <w:lvlJc w:val="left"/>
      <w:pPr>
        <w:tabs>
          <w:tab w:val="num" w:pos="4300"/>
        </w:tabs>
        <w:ind w:left="4300" w:hanging="360"/>
      </w:pPr>
      <w:rPr>
        <w:rFonts w:ascii="Wingdings" w:hAnsi="Wingdings" w:hint="default"/>
      </w:rPr>
    </w:lvl>
    <w:lvl w:ilvl="6" w:tplc="04070001">
      <w:start w:val="1"/>
      <w:numFmt w:val="bullet"/>
      <w:lvlText w:val=""/>
      <w:lvlJc w:val="left"/>
      <w:pPr>
        <w:tabs>
          <w:tab w:val="num" w:pos="5020"/>
        </w:tabs>
        <w:ind w:left="5020" w:hanging="360"/>
      </w:pPr>
      <w:rPr>
        <w:rFonts w:ascii="Symbol" w:hAnsi="Symbol" w:hint="default"/>
      </w:rPr>
    </w:lvl>
    <w:lvl w:ilvl="7" w:tplc="04070003">
      <w:start w:val="1"/>
      <w:numFmt w:val="bullet"/>
      <w:lvlText w:val="o"/>
      <w:lvlJc w:val="left"/>
      <w:pPr>
        <w:tabs>
          <w:tab w:val="num" w:pos="5740"/>
        </w:tabs>
        <w:ind w:left="5740" w:hanging="360"/>
      </w:pPr>
      <w:rPr>
        <w:rFonts w:ascii="Courier New" w:hAnsi="Courier New" w:cs="Times New Roman" w:hint="default"/>
      </w:rPr>
    </w:lvl>
    <w:lvl w:ilvl="8" w:tplc="04070005">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72E226D6"/>
    <w:multiLevelType w:val="hybridMultilevel"/>
    <w:tmpl w:val="53B0E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4441826"/>
    <w:multiLevelType w:val="hybridMultilevel"/>
    <w:tmpl w:val="5DA888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1"/>
  </w:num>
  <w:num w:numId="3">
    <w:abstractNumId w:val="16"/>
  </w:num>
  <w:num w:numId="4">
    <w:abstractNumId w:val="15"/>
  </w:num>
  <w:num w:numId="5">
    <w:abstractNumId w:val="25"/>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4"/>
  </w:num>
  <w:num w:numId="17">
    <w:abstractNumId w:val="6"/>
  </w:num>
  <w:num w:numId="18">
    <w:abstractNumId w:val="26"/>
  </w:num>
  <w:num w:numId="19">
    <w:abstractNumId w:val="20"/>
  </w:num>
  <w:num w:numId="20">
    <w:abstractNumId w:val="13"/>
  </w:num>
  <w:num w:numId="21">
    <w:abstractNumId w:val="1"/>
  </w:num>
  <w:num w:numId="22">
    <w:abstractNumId w:val="11"/>
  </w:num>
  <w:num w:numId="23">
    <w:abstractNumId w:val="12"/>
  </w:num>
  <w:num w:numId="24">
    <w:abstractNumId w:val="0"/>
  </w:num>
  <w:num w:numId="25">
    <w:abstractNumId w:val="4"/>
  </w:num>
  <w:num w:numId="26">
    <w:abstractNumId w:val="19"/>
  </w:num>
  <w:num w:numId="27">
    <w:abstractNumId w:val="3"/>
  </w:num>
  <w:num w:numId="28">
    <w:abstractNumId w:val="22"/>
  </w:num>
  <w:num w:numId="29">
    <w:abstractNumId w:val="17"/>
  </w:num>
  <w:num w:numId="30">
    <w:abstractNumId w:val="16"/>
  </w:num>
  <w:num w:numId="31">
    <w:abstractNumId w:val="18"/>
  </w:num>
  <w:num w:numId="32">
    <w:abstractNumId w:val="2"/>
  </w:num>
  <w:num w:numId="33">
    <w:abstractNumId w:val="21"/>
  </w:num>
  <w:num w:numId="3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0"/>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3"/>
    <w:rsid w:val="000021DA"/>
    <w:rsid w:val="000073A7"/>
    <w:rsid w:val="00012F26"/>
    <w:rsid w:val="000431ED"/>
    <w:rsid w:val="000A449F"/>
    <w:rsid w:val="000D1DA9"/>
    <w:rsid w:val="00123C54"/>
    <w:rsid w:val="00150A14"/>
    <w:rsid w:val="0016437E"/>
    <w:rsid w:val="00182B38"/>
    <w:rsid w:val="001A5EF7"/>
    <w:rsid w:val="001E2215"/>
    <w:rsid w:val="001E4D97"/>
    <w:rsid w:val="001F280C"/>
    <w:rsid w:val="001F55DC"/>
    <w:rsid w:val="002212ED"/>
    <w:rsid w:val="0022476B"/>
    <w:rsid w:val="00251A9D"/>
    <w:rsid w:val="00253ED5"/>
    <w:rsid w:val="00276E6B"/>
    <w:rsid w:val="002B74D7"/>
    <w:rsid w:val="002E225A"/>
    <w:rsid w:val="00340DAA"/>
    <w:rsid w:val="00342420"/>
    <w:rsid w:val="003D0DFB"/>
    <w:rsid w:val="003F798F"/>
    <w:rsid w:val="004472D1"/>
    <w:rsid w:val="00460639"/>
    <w:rsid w:val="004D69D1"/>
    <w:rsid w:val="005011AC"/>
    <w:rsid w:val="00531FEB"/>
    <w:rsid w:val="00533801"/>
    <w:rsid w:val="00540E79"/>
    <w:rsid w:val="00546184"/>
    <w:rsid w:val="00551240"/>
    <w:rsid w:val="00555C8F"/>
    <w:rsid w:val="00555D56"/>
    <w:rsid w:val="005674B7"/>
    <w:rsid w:val="005703F5"/>
    <w:rsid w:val="00570D06"/>
    <w:rsid w:val="005C210C"/>
    <w:rsid w:val="005D25D7"/>
    <w:rsid w:val="005E2B42"/>
    <w:rsid w:val="005E3FCA"/>
    <w:rsid w:val="00602DAC"/>
    <w:rsid w:val="00646EE9"/>
    <w:rsid w:val="006814E6"/>
    <w:rsid w:val="00685CDB"/>
    <w:rsid w:val="006F1A5A"/>
    <w:rsid w:val="006F1C40"/>
    <w:rsid w:val="007126EA"/>
    <w:rsid w:val="0071325B"/>
    <w:rsid w:val="00717427"/>
    <w:rsid w:val="00731191"/>
    <w:rsid w:val="00785179"/>
    <w:rsid w:val="007A7C7E"/>
    <w:rsid w:val="007C04AF"/>
    <w:rsid w:val="007F2A3C"/>
    <w:rsid w:val="007F4754"/>
    <w:rsid w:val="00801B64"/>
    <w:rsid w:val="0081110A"/>
    <w:rsid w:val="00814423"/>
    <w:rsid w:val="008152CB"/>
    <w:rsid w:val="0081565E"/>
    <w:rsid w:val="00816DA3"/>
    <w:rsid w:val="00831701"/>
    <w:rsid w:val="00831EEA"/>
    <w:rsid w:val="00833420"/>
    <w:rsid w:val="00852BB5"/>
    <w:rsid w:val="00854A80"/>
    <w:rsid w:val="008B344A"/>
    <w:rsid w:val="008D3A7A"/>
    <w:rsid w:val="00921683"/>
    <w:rsid w:val="0092294E"/>
    <w:rsid w:val="00946F6A"/>
    <w:rsid w:val="0095203F"/>
    <w:rsid w:val="009A18C9"/>
    <w:rsid w:val="009B1219"/>
    <w:rsid w:val="009B5588"/>
    <w:rsid w:val="00A44C6C"/>
    <w:rsid w:val="00A707E2"/>
    <w:rsid w:val="00A816AF"/>
    <w:rsid w:val="00A92669"/>
    <w:rsid w:val="00AB06F6"/>
    <w:rsid w:val="00B05CC0"/>
    <w:rsid w:val="00B231B9"/>
    <w:rsid w:val="00B266E7"/>
    <w:rsid w:val="00B61DFB"/>
    <w:rsid w:val="00B76895"/>
    <w:rsid w:val="00B867F7"/>
    <w:rsid w:val="00B91E8B"/>
    <w:rsid w:val="00BA4E2F"/>
    <w:rsid w:val="00BF11ED"/>
    <w:rsid w:val="00CB7C18"/>
    <w:rsid w:val="00CE26CE"/>
    <w:rsid w:val="00CE3E9A"/>
    <w:rsid w:val="00CF48E5"/>
    <w:rsid w:val="00D0625F"/>
    <w:rsid w:val="00D0647C"/>
    <w:rsid w:val="00D30CE0"/>
    <w:rsid w:val="00D311CA"/>
    <w:rsid w:val="00D43A9D"/>
    <w:rsid w:val="00D55159"/>
    <w:rsid w:val="00D81468"/>
    <w:rsid w:val="00D8253D"/>
    <w:rsid w:val="00D95D18"/>
    <w:rsid w:val="00DD000F"/>
    <w:rsid w:val="00DE26D6"/>
    <w:rsid w:val="00E05DCE"/>
    <w:rsid w:val="00E1584C"/>
    <w:rsid w:val="00E24519"/>
    <w:rsid w:val="00E25809"/>
    <w:rsid w:val="00E353B4"/>
    <w:rsid w:val="00E64874"/>
    <w:rsid w:val="00E7720D"/>
    <w:rsid w:val="00EE0220"/>
    <w:rsid w:val="00F30039"/>
    <w:rsid w:val="00F54A24"/>
    <w:rsid w:val="00F73A91"/>
    <w:rsid w:val="00F74BCC"/>
    <w:rsid w:val="00F911CE"/>
    <w:rsid w:val="00FD49DF"/>
    <w:rsid w:val="00FD6FD5"/>
    <w:rsid w:val="00FE7F4D"/>
    <w:rsid w:val="00FF4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A326E"/>
  <w15:chartTrackingRefBased/>
  <w15:docId w15:val="{FC5E7591-1BAC-4AA5-A82E-7E6C8CD3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8152CB"/>
    <w:pPr>
      <w:keepNext/>
      <w:outlineLvl w:val="0"/>
    </w:pPr>
    <w:rPr>
      <w:rFonts w:cs="Arial"/>
      <w:b/>
      <w:bCs/>
      <w:kern w:val="32"/>
      <w:sz w:val="26"/>
      <w:szCs w:val="32"/>
    </w:rPr>
  </w:style>
  <w:style w:type="paragraph" w:styleId="berschrift2">
    <w:name w:val="heading 2"/>
    <w:basedOn w:val="Standard"/>
    <w:next w:val="Standard"/>
    <w:link w:val="berschrift2Zchn"/>
    <w:qFormat/>
    <w:rsid w:val="00E7720D"/>
    <w:pPr>
      <w:keepNext/>
      <w:outlineLvl w:val="1"/>
    </w:pPr>
    <w:rPr>
      <w:rFonts w:cs="Arial"/>
      <w:b/>
      <w:bCs/>
      <w:iCs/>
      <w:szCs w:val="28"/>
    </w:rPr>
  </w:style>
  <w:style w:type="paragraph" w:styleId="berschrift3">
    <w:name w:val="heading 3"/>
    <w:basedOn w:val="Standard"/>
    <w:next w:val="Standard"/>
    <w:link w:val="berschrift3Zchn"/>
    <w:qFormat/>
    <w:rsid w:val="00E7720D"/>
    <w:pPr>
      <w:keepNext/>
      <w:outlineLvl w:val="2"/>
    </w:pPr>
    <w:rPr>
      <w:rFonts w:cs="Arial"/>
      <w:b/>
      <w:bCs/>
      <w:i/>
      <w:szCs w:val="26"/>
    </w:rPr>
  </w:style>
  <w:style w:type="paragraph" w:styleId="berschrift4">
    <w:name w:val="heading 4"/>
    <w:basedOn w:val="Standard"/>
    <w:next w:val="Standard"/>
    <w:qFormat/>
    <w:rsid w:val="004D69D1"/>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uiPriority w:val="9"/>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lang w:val="en-US"/>
    </w:rPr>
  </w:style>
  <w:style w:type="paragraph" w:styleId="Textkrper-Einzug2">
    <w:name w:val="Body Text Indent 2"/>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pPr>
    <w:rPr>
      <w:rFonts w:eastAsia="MS Mincho"/>
      <w:lang w:val="pt-BR"/>
    </w:rPr>
  </w:style>
  <w:style w:type="character" w:styleId="Hervorhebung">
    <w:name w:val="Emphasis"/>
    <w:qFormat/>
    <w:rPr>
      <w:b/>
      <w:bCs/>
      <w:i w:val="0"/>
      <w:iCs w:val="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val="de-DE" w:eastAsia="en-US"/>
    </w:rPr>
  </w:style>
  <w:style w:type="character" w:customStyle="1" w:styleId="NachrichtenkopfZchn">
    <w:name w:val="Nachrichtenkopf Zchn"/>
    <w:link w:val="Nachrichtenkopf"/>
    <w:semiHidden/>
    <w:rsid w:val="00570D06"/>
    <w:rPr>
      <w:rFonts w:ascii="Garamond" w:hAnsi="Garamond"/>
      <w:caps/>
      <w:sz w:val="18"/>
      <w:lang w:eastAsia="en-US"/>
    </w:rPr>
  </w:style>
  <w:style w:type="character" w:customStyle="1" w:styleId="berschrift2Zchn">
    <w:name w:val="Überschrift 2 Zchn"/>
    <w:basedOn w:val="Absatz-Standardschriftart"/>
    <w:link w:val="berschrift2"/>
    <w:rsid w:val="00E7720D"/>
    <w:rPr>
      <w:rFonts w:ascii="Arial" w:hAnsi="Arial" w:cs="Arial"/>
      <w:b/>
      <w:bCs/>
      <w:iCs/>
      <w:sz w:val="22"/>
      <w:szCs w:val="28"/>
    </w:rPr>
  </w:style>
  <w:style w:type="character" w:customStyle="1" w:styleId="berschrift3Zchn">
    <w:name w:val="Überschrift 3 Zchn"/>
    <w:basedOn w:val="Absatz-Standardschriftart"/>
    <w:link w:val="berschrift3"/>
    <w:rsid w:val="00E7720D"/>
    <w:rPr>
      <w:rFonts w:ascii="Arial" w:hAnsi="Arial" w:cs="Arial"/>
      <w:b/>
      <w:bCs/>
      <w:i/>
      <w:sz w:val="22"/>
      <w:szCs w:val="26"/>
    </w:rPr>
  </w:style>
  <w:style w:type="paragraph" w:styleId="Listenabsatz">
    <w:name w:val="List Paragraph"/>
    <w:basedOn w:val="Standard"/>
    <w:uiPriority w:val="34"/>
    <w:qFormat/>
    <w:rsid w:val="002212ED"/>
    <w:pPr>
      <w:ind w:left="720"/>
      <w:contextualSpacing/>
    </w:pPr>
  </w:style>
  <w:style w:type="paragraph" w:styleId="Verzeichnis1">
    <w:name w:val="toc 1"/>
    <w:basedOn w:val="Standard"/>
    <w:next w:val="Standard"/>
    <w:autoRedefine/>
    <w:uiPriority w:val="39"/>
    <w:unhideWhenUsed/>
    <w:rsid w:val="0016437E"/>
    <w:pPr>
      <w:tabs>
        <w:tab w:val="clear" w:pos="340"/>
      </w:tabs>
      <w:spacing w:after="100"/>
    </w:pPr>
  </w:style>
  <w:style w:type="paragraph" w:styleId="Verzeichnis2">
    <w:name w:val="toc 2"/>
    <w:basedOn w:val="Standard"/>
    <w:next w:val="Standard"/>
    <w:autoRedefine/>
    <w:uiPriority w:val="39"/>
    <w:unhideWhenUsed/>
    <w:rsid w:val="0016437E"/>
    <w:pPr>
      <w:tabs>
        <w:tab w:val="clear" w:pos="340"/>
      </w:tabs>
      <w:spacing w:after="100"/>
      <w:ind w:left="220"/>
    </w:pPr>
  </w:style>
  <w:style w:type="paragraph" w:styleId="Verzeichnis3">
    <w:name w:val="toc 3"/>
    <w:basedOn w:val="Standard"/>
    <w:next w:val="Standard"/>
    <w:autoRedefine/>
    <w:uiPriority w:val="39"/>
    <w:unhideWhenUsed/>
    <w:rsid w:val="0016437E"/>
    <w:pPr>
      <w:tabs>
        <w:tab w:val="clear" w:pos="340"/>
      </w:tabs>
      <w:spacing w:after="100"/>
      <w:ind w:left="440"/>
    </w:pPr>
  </w:style>
  <w:style w:type="paragraph" w:styleId="Verzeichnis4">
    <w:name w:val="toc 4"/>
    <w:basedOn w:val="Standard"/>
    <w:next w:val="Standard"/>
    <w:autoRedefine/>
    <w:uiPriority w:val="39"/>
    <w:unhideWhenUsed/>
    <w:rsid w:val="0016437E"/>
    <w:pPr>
      <w:tabs>
        <w:tab w:val="clear" w:pos="340"/>
      </w:tabs>
      <w:spacing w:after="100"/>
      <w:ind w:left="660"/>
    </w:pPr>
  </w:style>
  <w:style w:type="character" w:customStyle="1" w:styleId="berschrift9Zchn">
    <w:name w:val="Überschrift 9 Zchn"/>
    <w:basedOn w:val="Absatz-Standardschriftart"/>
    <w:link w:val="berschrift9"/>
    <w:uiPriority w:val="9"/>
    <w:rsid w:val="003D0DFB"/>
    <w:rPr>
      <w:rFonts w:ascii="Arial" w:hAnsi="Arial" w:cs="Arial"/>
      <w:sz w:val="10"/>
      <w:szCs w:val="22"/>
    </w:rPr>
  </w:style>
  <w:style w:type="character" w:customStyle="1" w:styleId="FuzeileZchn">
    <w:name w:val="Fußzeile Zchn"/>
    <w:basedOn w:val="Absatz-Standardschriftart"/>
    <w:link w:val="Fuzeile"/>
    <w:uiPriority w:val="99"/>
    <w:semiHidden/>
    <w:rsid w:val="00D311C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143">
      <w:bodyDiv w:val="1"/>
      <w:marLeft w:val="0"/>
      <w:marRight w:val="0"/>
      <w:marTop w:val="0"/>
      <w:marBottom w:val="0"/>
      <w:divBdr>
        <w:top w:val="none" w:sz="0" w:space="0" w:color="auto"/>
        <w:left w:val="none" w:sz="0" w:space="0" w:color="auto"/>
        <w:bottom w:val="none" w:sz="0" w:space="0" w:color="auto"/>
        <w:right w:val="none" w:sz="0" w:space="0" w:color="auto"/>
      </w:divBdr>
    </w:div>
    <w:div w:id="54671312">
      <w:bodyDiv w:val="1"/>
      <w:marLeft w:val="0"/>
      <w:marRight w:val="0"/>
      <w:marTop w:val="0"/>
      <w:marBottom w:val="0"/>
      <w:divBdr>
        <w:top w:val="none" w:sz="0" w:space="0" w:color="auto"/>
        <w:left w:val="none" w:sz="0" w:space="0" w:color="auto"/>
        <w:bottom w:val="none" w:sz="0" w:space="0" w:color="auto"/>
        <w:right w:val="none" w:sz="0" w:space="0" w:color="auto"/>
      </w:divBdr>
    </w:div>
    <w:div w:id="71200507">
      <w:bodyDiv w:val="1"/>
      <w:marLeft w:val="0"/>
      <w:marRight w:val="0"/>
      <w:marTop w:val="0"/>
      <w:marBottom w:val="0"/>
      <w:divBdr>
        <w:top w:val="none" w:sz="0" w:space="0" w:color="auto"/>
        <w:left w:val="none" w:sz="0" w:space="0" w:color="auto"/>
        <w:bottom w:val="none" w:sz="0" w:space="0" w:color="auto"/>
        <w:right w:val="none" w:sz="0" w:space="0" w:color="auto"/>
      </w:divBdr>
    </w:div>
    <w:div w:id="82848069">
      <w:bodyDiv w:val="1"/>
      <w:marLeft w:val="0"/>
      <w:marRight w:val="0"/>
      <w:marTop w:val="0"/>
      <w:marBottom w:val="0"/>
      <w:divBdr>
        <w:top w:val="none" w:sz="0" w:space="0" w:color="auto"/>
        <w:left w:val="none" w:sz="0" w:space="0" w:color="auto"/>
        <w:bottom w:val="none" w:sz="0" w:space="0" w:color="auto"/>
        <w:right w:val="none" w:sz="0" w:space="0" w:color="auto"/>
      </w:divBdr>
    </w:div>
    <w:div w:id="108429043">
      <w:bodyDiv w:val="1"/>
      <w:marLeft w:val="0"/>
      <w:marRight w:val="0"/>
      <w:marTop w:val="0"/>
      <w:marBottom w:val="0"/>
      <w:divBdr>
        <w:top w:val="none" w:sz="0" w:space="0" w:color="auto"/>
        <w:left w:val="none" w:sz="0" w:space="0" w:color="auto"/>
        <w:bottom w:val="none" w:sz="0" w:space="0" w:color="auto"/>
        <w:right w:val="none" w:sz="0" w:space="0" w:color="auto"/>
      </w:divBdr>
    </w:div>
    <w:div w:id="119885265">
      <w:bodyDiv w:val="1"/>
      <w:marLeft w:val="0"/>
      <w:marRight w:val="0"/>
      <w:marTop w:val="0"/>
      <w:marBottom w:val="0"/>
      <w:divBdr>
        <w:top w:val="none" w:sz="0" w:space="0" w:color="auto"/>
        <w:left w:val="none" w:sz="0" w:space="0" w:color="auto"/>
        <w:bottom w:val="none" w:sz="0" w:space="0" w:color="auto"/>
        <w:right w:val="none" w:sz="0" w:space="0" w:color="auto"/>
      </w:divBdr>
    </w:div>
    <w:div w:id="316426133">
      <w:bodyDiv w:val="1"/>
      <w:marLeft w:val="0"/>
      <w:marRight w:val="0"/>
      <w:marTop w:val="0"/>
      <w:marBottom w:val="0"/>
      <w:divBdr>
        <w:top w:val="none" w:sz="0" w:space="0" w:color="auto"/>
        <w:left w:val="none" w:sz="0" w:space="0" w:color="auto"/>
        <w:bottom w:val="none" w:sz="0" w:space="0" w:color="auto"/>
        <w:right w:val="none" w:sz="0" w:space="0" w:color="auto"/>
      </w:divBdr>
    </w:div>
    <w:div w:id="467284832">
      <w:bodyDiv w:val="1"/>
      <w:marLeft w:val="0"/>
      <w:marRight w:val="0"/>
      <w:marTop w:val="0"/>
      <w:marBottom w:val="0"/>
      <w:divBdr>
        <w:top w:val="none" w:sz="0" w:space="0" w:color="auto"/>
        <w:left w:val="none" w:sz="0" w:space="0" w:color="auto"/>
        <w:bottom w:val="none" w:sz="0" w:space="0" w:color="auto"/>
        <w:right w:val="none" w:sz="0" w:space="0" w:color="auto"/>
      </w:divBdr>
    </w:div>
    <w:div w:id="508301590">
      <w:bodyDiv w:val="1"/>
      <w:marLeft w:val="0"/>
      <w:marRight w:val="0"/>
      <w:marTop w:val="0"/>
      <w:marBottom w:val="0"/>
      <w:divBdr>
        <w:top w:val="none" w:sz="0" w:space="0" w:color="auto"/>
        <w:left w:val="none" w:sz="0" w:space="0" w:color="auto"/>
        <w:bottom w:val="none" w:sz="0" w:space="0" w:color="auto"/>
        <w:right w:val="none" w:sz="0" w:space="0" w:color="auto"/>
      </w:divBdr>
    </w:div>
    <w:div w:id="535779245">
      <w:bodyDiv w:val="1"/>
      <w:marLeft w:val="0"/>
      <w:marRight w:val="0"/>
      <w:marTop w:val="0"/>
      <w:marBottom w:val="0"/>
      <w:divBdr>
        <w:top w:val="none" w:sz="0" w:space="0" w:color="auto"/>
        <w:left w:val="none" w:sz="0" w:space="0" w:color="auto"/>
        <w:bottom w:val="none" w:sz="0" w:space="0" w:color="auto"/>
        <w:right w:val="none" w:sz="0" w:space="0" w:color="auto"/>
      </w:divBdr>
    </w:div>
    <w:div w:id="570040395">
      <w:bodyDiv w:val="1"/>
      <w:marLeft w:val="0"/>
      <w:marRight w:val="0"/>
      <w:marTop w:val="0"/>
      <w:marBottom w:val="0"/>
      <w:divBdr>
        <w:top w:val="none" w:sz="0" w:space="0" w:color="auto"/>
        <w:left w:val="none" w:sz="0" w:space="0" w:color="auto"/>
        <w:bottom w:val="none" w:sz="0" w:space="0" w:color="auto"/>
        <w:right w:val="none" w:sz="0" w:space="0" w:color="auto"/>
      </w:divBdr>
    </w:div>
    <w:div w:id="578372643">
      <w:bodyDiv w:val="1"/>
      <w:marLeft w:val="0"/>
      <w:marRight w:val="0"/>
      <w:marTop w:val="0"/>
      <w:marBottom w:val="0"/>
      <w:divBdr>
        <w:top w:val="none" w:sz="0" w:space="0" w:color="auto"/>
        <w:left w:val="none" w:sz="0" w:space="0" w:color="auto"/>
        <w:bottom w:val="none" w:sz="0" w:space="0" w:color="auto"/>
        <w:right w:val="none" w:sz="0" w:space="0" w:color="auto"/>
      </w:divBdr>
    </w:div>
    <w:div w:id="594293125">
      <w:bodyDiv w:val="1"/>
      <w:marLeft w:val="0"/>
      <w:marRight w:val="0"/>
      <w:marTop w:val="0"/>
      <w:marBottom w:val="0"/>
      <w:divBdr>
        <w:top w:val="none" w:sz="0" w:space="0" w:color="auto"/>
        <w:left w:val="none" w:sz="0" w:space="0" w:color="auto"/>
        <w:bottom w:val="none" w:sz="0" w:space="0" w:color="auto"/>
        <w:right w:val="none" w:sz="0" w:space="0" w:color="auto"/>
      </w:divBdr>
    </w:div>
    <w:div w:id="615257359">
      <w:bodyDiv w:val="1"/>
      <w:marLeft w:val="0"/>
      <w:marRight w:val="0"/>
      <w:marTop w:val="0"/>
      <w:marBottom w:val="0"/>
      <w:divBdr>
        <w:top w:val="none" w:sz="0" w:space="0" w:color="auto"/>
        <w:left w:val="none" w:sz="0" w:space="0" w:color="auto"/>
        <w:bottom w:val="none" w:sz="0" w:space="0" w:color="auto"/>
        <w:right w:val="none" w:sz="0" w:space="0" w:color="auto"/>
      </w:divBdr>
    </w:div>
    <w:div w:id="615866441">
      <w:bodyDiv w:val="1"/>
      <w:marLeft w:val="0"/>
      <w:marRight w:val="0"/>
      <w:marTop w:val="0"/>
      <w:marBottom w:val="0"/>
      <w:divBdr>
        <w:top w:val="none" w:sz="0" w:space="0" w:color="auto"/>
        <w:left w:val="none" w:sz="0" w:space="0" w:color="auto"/>
        <w:bottom w:val="none" w:sz="0" w:space="0" w:color="auto"/>
        <w:right w:val="none" w:sz="0" w:space="0" w:color="auto"/>
      </w:divBdr>
    </w:div>
    <w:div w:id="901142421">
      <w:bodyDiv w:val="1"/>
      <w:marLeft w:val="0"/>
      <w:marRight w:val="0"/>
      <w:marTop w:val="0"/>
      <w:marBottom w:val="0"/>
      <w:divBdr>
        <w:top w:val="none" w:sz="0" w:space="0" w:color="auto"/>
        <w:left w:val="none" w:sz="0" w:space="0" w:color="auto"/>
        <w:bottom w:val="none" w:sz="0" w:space="0" w:color="auto"/>
        <w:right w:val="none" w:sz="0" w:space="0" w:color="auto"/>
      </w:divBdr>
    </w:div>
    <w:div w:id="981736245">
      <w:bodyDiv w:val="1"/>
      <w:marLeft w:val="0"/>
      <w:marRight w:val="0"/>
      <w:marTop w:val="0"/>
      <w:marBottom w:val="0"/>
      <w:divBdr>
        <w:top w:val="none" w:sz="0" w:space="0" w:color="auto"/>
        <w:left w:val="none" w:sz="0" w:space="0" w:color="auto"/>
        <w:bottom w:val="none" w:sz="0" w:space="0" w:color="auto"/>
        <w:right w:val="none" w:sz="0" w:space="0" w:color="auto"/>
      </w:divBdr>
    </w:div>
    <w:div w:id="997467085">
      <w:bodyDiv w:val="1"/>
      <w:marLeft w:val="0"/>
      <w:marRight w:val="0"/>
      <w:marTop w:val="0"/>
      <w:marBottom w:val="0"/>
      <w:divBdr>
        <w:top w:val="none" w:sz="0" w:space="0" w:color="auto"/>
        <w:left w:val="none" w:sz="0" w:space="0" w:color="auto"/>
        <w:bottom w:val="none" w:sz="0" w:space="0" w:color="auto"/>
        <w:right w:val="none" w:sz="0" w:space="0" w:color="auto"/>
      </w:divBdr>
    </w:div>
    <w:div w:id="1098211336">
      <w:bodyDiv w:val="1"/>
      <w:marLeft w:val="0"/>
      <w:marRight w:val="0"/>
      <w:marTop w:val="0"/>
      <w:marBottom w:val="0"/>
      <w:divBdr>
        <w:top w:val="none" w:sz="0" w:space="0" w:color="auto"/>
        <w:left w:val="none" w:sz="0" w:space="0" w:color="auto"/>
        <w:bottom w:val="none" w:sz="0" w:space="0" w:color="auto"/>
        <w:right w:val="none" w:sz="0" w:space="0" w:color="auto"/>
      </w:divBdr>
    </w:div>
    <w:div w:id="1178957344">
      <w:bodyDiv w:val="1"/>
      <w:marLeft w:val="0"/>
      <w:marRight w:val="0"/>
      <w:marTop w:val="0"/>
      <w:marBottom w:val="0"/>
      <w:divBdr>
        <w:top w:val="none" w:sz="0" w:space="0" w:color="auto"/>
        <w:left w:val="none" w:sz="0" w:space="0" w:color="auto"/>
        <w:bottom w:val="none" w:sz="0" w:space="0" w:color="auto"/>
        <w:right w:val="none" w:sz="0" w:space="0" w:color="auto"/>
      </w:divBdr>
    </w:div>
    <w:div w:id="1185438791">
      <w:bodyDiv w:val="1"/>
      <w:marLeft w:val="0"/>
      <w:marRight w:val="0"/>
      <w:marTop w:val="0"/>
      <w:marBottom w:val="0"/>
      <w:divBdr>
        <w:top w:val="none" w:sz="0" w:space="0" w:color="auto"/>
        <w:left w:val="none" w:sz="0" w:space="0" w:color="auto"/>
        <w:bottom w:val="none" w:sz="0" w:space="0" w:color="auto"/>
        <w:right w:val="none" w:sz="0" w:space="0" w:color="auto"/>
      </w:divBdr>
    </w:div>
    <w:div w:id="1200584426">
      <w:bodyDiv w:val="1"/>
      <w:marLeft w:val="0"/>
      <w:marRight w:val="0"/>
      <w:marTop w:val="0"/>
      <w:marBottom w:val="0"/>
      <w:divBdr>
        <w:top w:val="none" w:sz="0" w:space="0" w:color="auto"/>
        <w:left w:val="none" w:sz="0" w:space="0" w:color="auto"/>
        <w:bottom w:val="none" w:sz="0" w:space="0" w:color="auto"/>
        <w:right w:val="none" w:sz="0" w:space="0" w:color="auto"/>
      </w:divBdr>
    </w:div>
    <w:div w:id="1208836631">
      <w:bodyDiv w:val="1"/>
      <w:marLeft w:val="0"/>
      <w:marRight w:val="0"/>
      <w:marTop w:val="0"/>
      <w:marBottom w:val="0"/>
      <w:divBdr>
        <w:top w:val="none" w:sz="0" w:space="0" w:color="auto"/>
        <w:left w:val="none" w:sz="0" w:space="0" w:color="auto"/>
        <w:bottom w:val="none" w:sz="0" w:space="0" w:color="auto"/>
        <w:right w:val="none" w:sz="0" w:space="0" w:color="auto"/>
      </w:divBdr>
    </w:div>
    <w:div w:id="1212426817">
      <w:bodyDiv w:val="1"/>
      <w:marLeft w:val="0"/>
      <w:marRight w:val="0"/>
      <w:marTop w:val="0"/>
      <w:marBottom w:val="0"/>
      <w:divBdr>
        <w:top w:val="none" w:sz="0" w:space="0" w:color="auto"/>
        <w:left w:val="none" w:sz="0" w:space="0" w:color="auto"/>
        <w:bottom w:val="none" w:sz="0" w:space="0" w:color="auto"/>
        <w:right w:val="none" w:sz="0" w:space="0" w:color="auto"/>
      </w:divBdr>
    </w:div>
    <w:div w:id="1213811079">
      <w:bodyDiv w:val="1"/>
      <w:marLeft w:val="0"/>
      <w:marRight w:val="0"/>
      <w:marTop w:val="0"/>
      <w:marBottom w:val="0"/>
      <w:divBdr>
        <w:top w:val="none" w:sz="0" w:space="0" w:color="auto"/>
        <w:left w:val="none" w:sz="0" w:space="0" w:color="auto"/>
        <w:bottom w:val="none" w:sz="0" w:space="0" w:color="auto"/>
        <w:right w:val="none" w:sz="0" w:space="0" w:color="auto"/>
      </w:divBdr>
    </w:div>
    <w:div w:id="1220362067">
      <w:bodyDiv w:val="1"/>
      <w:marLeft w:val="0"/>
      <w:marRight w:val="0"/>
      <w:marTop w:val="0"/>
      <w:marBottom w:val="0"/>
      <w:divBdr>
        <w:top w:val="none" w:sz="0" w:space="0" w:color="auto"/>
        <w:left w:val="none" w:sz="0" w:space="0" w:color="auto"/>
        <w:bottom w:val="none" w:sz="0" w:space="0" w:color="auto"/>
        <w:right w:val="none" w:sz="0" w:space="0" w:color="auto"/>
      </w:divBdr>
    </w:div>
    <w:div w:id="1246768355">
      <w:bodyDiv w:val="1"/>
      <w:marLeft w:val="0"/>
      <w:marRight w:val="0"/>
      <w:marTop w:val="0"/>
      <w:marBottom w:val="0"/>
      <w:divBdr>
        <w:top w:val="none" w:sz="0" w:space="0" w:color="auto"/>
        <w:left w:val="none" w:sz="0" w:space="0" w:color="auto"/>
        <w:bottom w:val="none" w:sz="0" w:space="0" w:color="auto"/>
        <w:right w:val="none" w:sz="0" w:space="0" w:color="auto"/>
      </w:divBdr>
    </w:div>
    <w:div w:id="1259480567">
      <w:bodyDiv w:val="1"/>
      <w:marLeft w:val="0"/>
      <w:marRight w:val="0"/>
      <w:marTop w:val="0"/>
      <w:marBottom w:val="0"/>
      <w:divBdr>
        <w:top w:val="none" w:sz="0" w:space="0" w:color="auto"/>
        <w:left w:val="none" w:sz="0" w:space="0" w:color="auto"/>
        <w:bottom w:val="none" w:sz="0" w:space="0" w:color="auto"/>
        <w:right w:val="none" w:sz="0" w:space="0" w:color="auto"/>
      </w:divBdr>
    </w:div>
    <w:div w:id="1290362509">
      <w:bodyDiv w:val="1"/>
      <w:marLeft w:val="0"/>
      <w:marRight w:val="0"/>
      <w:marTop w:val="0"/>
      <w:marBottom w:val="0"/>
      <w:divBdr>
        <w:top w:val="none" w:sz="0" w:space="0" w:color="auto"/>
        <w:left w:val="none" w:sz="0" w:space="0" w:color="auto"/>
        <w:bottom w:val="none" w:sz="0" w:space="0" w:color="auto"/>
        <w:right w:val="none" w:sz="0" w:space="0" w:color="auto"/>
      </w:divBdr>
    </w:div>
    <w:div w:id="1450248028">
      <w:bodyDiv w:val="1"/>
      <w:marLeft w:val="0"/>
      <w:marRight w:val="0"/>
      <w:marTop w:val="0"/>
      <w:marBottom w:val="0"/>
      <w:divBdr>
        <w:top w:val="none" w:sz="0" w:space="0" w:color="auto"/>
        <w:left w:val="none" w:sz="0" w:space="0" w:color="auto"/>
        <w:bottom w:val="none" w:sz="0" w:space="0" w:color="auto"/>
        <w:right w:val="none" w:sz="0" w:space="0" w:color="auto"/>
      </w:divBdr>
    </w:div>
    <w:div w:id="1504393883">
      <w:bodyDiv w:val="1"/>
      <w:marLeft w:val="0"/>
      <w:marRight w:val="0"/>
      <w:marTop w:val="0"/>
      <w:marBottom w:val="0"/>
      <w:divBdr>
        <w:top w:val="none" w:sz="0" w:space="0" w:color="auto"/>
        <w:left w:val="none" w:sz="0" w:space="0" w:color="auto"/>
        <w:bottom w:val="none" w:sz="0" w:space="0" w:color="auto"/>
        <w:right w:val="none" w:sz="0" w:space="0" w:color="auto"/>
      </w:divBdr>
    </w:div>
    <w:div w:id="1523669875">
      <w:bodyDiv w:val="1"/>
      <w:marLeft w:val="0"/>
      <w:marRight w:val="0"/>
      <w:marTop w:val="0"/>
      <w:marBottom w:val="0"/>
      <w:divBdr>
        <w:top w:val="none" w:sz="0" w:space="0" w:color="auto"/>
        <w:left w:val="none" w:sz="0" w:space="0" w:color="auto"/>
        <w:bottom w:val="none" w:sz="0" w:space="0" w:color="auto"/>
        <w:right w:val="none" w:sz="0" w:space="0" w:color="auto"/>
      </w:divBdr>
    </w:div>
    <w:div w:id="1612663100">
      <w:bodyDiv w:val="1"/>
      <w:marLeft w:val="0"/>
      <w:marRight w:val="0"/>
      <w:marTop w:val="0"/>
      <w:marBottom w:val="0"/>
      <w:divBdr>
        <w:top w:val="none" w:sz="0" w:space="0" w:color="auto"/>
        <w:left w:val="none" w:sz="0" w:space="0" w:color="auto"/>
        <w:bottom w:val="none" w:sz="0" w:space="0" w:color="auto"/>
        <w:right w:val="none" w:sz="0" w:space="0" w:color="auto"/>
      </w:divBdr>
    </w:div>
    <w:div w:id="1633557581">
      <w:bodyDiv w:val="1"/>
      <w:marLeft w:val="0"/>
      <w:marRight w:val="0"/>
      <w:marTop w:val="0"/>
      <w:marBottom w:val="0"/>
      <w:divBdr>
        <w:top w:val="none" w:sz="0" w:space="0" w:color="auto"/>
        <w:left w:val="none" w:sz="0" w:space="0" w:color="auto"/>
        <w:bottom w:val="none" w:sz="0" w:space="0" w:color="auto"/>
        <w:right w:val="none" w:sz="0" w:space="0" w:color="auto"/>
      </w:divBdr>
    </w:div>
    <w:div w:id="1635330725">
      <w:bodyDiv w:val="1"/>
      <w:marLeft w:val="0"/>
      <w:marRight w:val="0"/>
      <w:marTop w:val="0"/>
      <w:marBottom w:val="0"/>
      <w:divBdr>
        <w:top w:val="none" w:sz="0" w:space="0" w:color="auto"/>
        <w:left w:val="none" w:sz="0" w:space="0" w:color="auto"/>
        <w:bottom w:val="none" w:sz="0" w:space="0" w:color="auto"/>
        <w:right w:val="none" w:sz="0" w:space="0" w:color="auto"/>
      </w:divBdr>
    </w:div>
    <w:div w:id="1722553446">
      <w:bodyDiv w:val="1"/>
      <w:marLeft w:val="0"/>
      <w:marRight w:val="0"/>
      <w:marTop w:val="0"/>
      <w:marBottom w:val="0"/>
      <w:divBdr>
        <w:top w:val="none" w:sz="0" w:space="0" w:color="auto"/>
        <w:left w:val="none" w:sz="0" w:space="0" w:color="auto"/>
        <w:bottom w:val="none" w:sz="0" w:space="0" w:color="auto"/>
        <w:right w:val="none" w:sz="0" w:space="0" w:color="auto"/>
      </w:divBdr>
    </w:div>
    <w:div w:id="1759711239">
      <w:bodyDiv w:val="1"/>
      <w:marLeft w:val="0"/>
      <w:marRight w:val="0"/>
      <w:marTop w:val="0"/>
      <w:marBottom w:val="0"/>
      <w:divBdr>
        <w:top w:val="none" w:sz="0" w:space="0" w:color="auto"/>
        <w:left w:val="none" w:sz="0" w:space="0" w:color="auto"/>
        <w:bottom w:val="none" w:sz="0" w:space="0" w:color="auto"/>
        <w:right w:val="none" w:sz="0" w:space="0" w:color="auto"/>
      </w:divBdr>
    </w:div>
    <w:div w:id="1878010935">
      <w:bodyDiv w:val="1"/>
      <w:marLeft w:val="0"/>
      <w:marRight w:val="0"/>
      <w:marTop w:val="0"/>
      <w:marBottom w:val="0"/>
      <w:divBdr>
        <w:top w:val="none" w:sz="0" w:space="0" w:color="auto"/>
        <w:left w:val="none" w:sz="0" w:space="0" w:color="auto"/>
        <w:bottom w:val="none" w:sz="0" w:space="0" w:color="auto"/>
        <w:right w:val="none" w:sz="0" w:space="0" w:color="auto"/>
      </w:divBdr>
    </w:div>
    <w:div w:id="1893811447">
      <w:bodyDiv w:val="1"/>
      <w:marLeft w:val="0"/>
      <w:marRight w:val="0"/>
      <w:marTop w:val="0"/>
      <w:marBottom w:val="0"/>
      <w:divBdr>
        <w:top w:val="none" w:sz="0" w:space="0" w:color="auto"/>
        <w:left w:val="none" w:sz="0" w:space="0" w:color="auto"/>
        <w:bottom w:val="none" w:sz="0" w:space="0" w:color="auto"/>
        <w:right w:val="none" w:sz="0" w:space="0" w:color="auto"/>
      </w:divBdr>
    </w:div>
    <w:div w:id="2040742140">
      <w:bodyDiv w:val="1"/>
      <w:marLeft w:val="0"/>
      <w:marRight w:val="0"/>
      <w:marTop w:val="0"/>
      <w:marBottom w:val="0"/>
      <w:divBdr>
        <w:top w:val="none" w:sz="0" w:space="0" w:color="auto"/>
        <w:left w:val="none" w:sz="0" w:space="0" w:color="auto"/>
        <w:bottom w:val="none" w:sz="0" w:space="0" w:color="auto"/>
        <w:right w:val="none" w:sz="0" w:space="0" w:color="auto"/>
      </w:divBdr>
    </w:div>
    <w:div w:id="2066490955">
      <w:bodyDiv w:val="1"/>
      <w:marLeft w:val="0"/>
      <w:marRight w:val="0"/>
      <w:marTop w:val="0"/>
      <w:marBottom w:val="0"/>
      <w:divBdr>
        <w:top w:val="none" w:sz="0" w:space="0" w:color="auto"/>
        <w:left w:val="none" w:sz="0" w:space="0" w:color="auto"/>
        <w:bottom w:val="none" w:sz="0" w:space="0" w:color="auto"/>
        <w:right w:val="none" w:sz="0" w:space="0" w:color="auto"/>
      </w:divBdr>
    </w:div>
    <w:div w:id="2100055311">
      <w:bodyDiv w:val="1"/>
      <w:marLeft w:val="0"/>
      <w:marRight w:val="0"/>
      <w:marTop w:val="0"/>
      <w:marBottom w:val="0"/>
      <w:divBdr>
        <w:top w:val="none" w:sz="0" w:space="0" w:color="auto"/>
        <w:left w:val="none" w:sz="0" w:space="0" w:color="auto"/>
        <w:bottom w:val="none" w:sz="0" w:space="0" w:color="auto"/>
        <w:right w:val="none" w:sz="0" w:space="0" w:color="auto"/>
      </w:divBdr>
    </w:div>
    <w:div w:id="2103794330">
      <w:bodyDiv w:val="1"/>
      <w:marLeft w:val="0"/>
      <w:marRight w:val="0"/>
      <w:marTop w:val="0"/>
      <w:marBottom w:val="0"/>
      <w:divBdr>
        <w:top w:val="none" w:sz="0" w:space="0" w:color="auto"/>
        <w:left w:val="none" w:sz="0" w:space="0" w:color="auto"/>
        <w:bottom w:val="none" w:sz="0" w:space="0" w:color="auto"/>
        <w:right w:val="none" w:sz="0" w:space="0" w:color="auto"/>
      </w:divBdr>
    </w:div>
    <w:div w:id="21117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nyverband.de" TargetMode="External"/><Relationship Id="rId12" Type="http://schemas.openxmlformats.org/officeDocument/2006/relationships/hyperlink" Target="file:///\\fn-daten\..\..\8%20ZVO%20Beschluss%20Mai%202006\Dateien\AI-AIII%20Pr&#228;ambel,%20Allgemeine%20Bestimmungen%20und%20BI-Besondere%20Bestimmungen.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hyperlink" Target="file:///\\fn-data\Groups\Zucht\ZVO\2014%20ZVO%20Beschluss%20Dezember%202014%20-%20aktuell\Dateien\D%20Anlagen.doc" TargetMode="Externa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15</Pages>
  <Words>4234</Words>
  <Characters>34045</Characters>
  <Application>Microsoft Office Word</Application>
  <DocSecurity>4</DocSecurity>
  <Lines>283</Lines>
  <Paragraphs>76</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38203</CharactersWithSpaces>
  <SharedDoc>false</SharedDoc>
  <HLinks>
    <vt:vector size="246" baseType="variant">
      <vt:variant>
        <vt:i4>7733496</vt:i4>
      </vt:variant>
      <vt:variant>
        <vt:i4>120</vt:i4>
      </vt:variant>
      <vt:variant>
        <vt:i4>0</vt:i4>
      </vt:variant>
      <vt:variant>
        <vt:i4>5</vt:i4>
      </vt:variant>
      <vt:variant>
        <vt:lpwstr>C:\ZVO\ZVO Beschluss Mai 2012\Dateien\AI-AIII Präambel, Allgemeine Bestimmungen und BI-Besondere Bestimmungen.doc</vt:lpwstr>
      </vt:variant>
      <vt:variant>
        <vt:lpwstr>Abstammungsnachweis</vt:lpwstr>
      </vt:variant>
      <vt:variant>
        <vt:i4>7733496</vt:i4>
      </vt:variant>
      <vt:variant>
        <vt:i4>117</vt:i4>
      </vt:variant>
      <vt:variant>
        <vt:i4>0</vt:i4>
      </vt:variant>
      <vt:variant>
        <vt:i4>5</vt:i4>
      </vt:variant>
      <vt:variant>
        <vt:lpwstr>C:\ZVO\ZVO Beschluss Mai 2012\Dateien\AI-AIII Präambel, Allgemeine Bestimmungen und BI-Besondere Bestimmungen.doc</vt:lpwstr>
      </vt:variant>
      <vt:variant>
        <vt:lpwstr>Abstammungsnachweis</vt:lpwstr>
      </vt:variant>
      <vt:variant>
        <vt:i4>7733496</vt:i4>
      </vt:variant>
      <vt:variant>
        <vt:i4>114</vt:i4>
      </vt:variant>
      <vt:variant>
        <vt:i4>0</vt:i4>
      </vt:variant>
      <vt:variant>
        <vt:i4>5</vt:i4>
      </vt:variant>
      <vt:variant>
        <vt:lpwstr>C:\ZVO\ZVO Beschluss Mai 2012\Dateien\AI-AIII Präambel, Allgemeine Bestimmungen und BI-Besondere Bestimmungen.doc</vt:lpwstr>
      </vt:variant>
      <vt:variant>
        <vt:lpwstr>Abstammungsnachweis</vt:lpwstr>
      </vt:variant>
      <vt:variant>
        <vt:i4>10813561</vt:i4>
      </vt:variant>
      <vt:variant>
        <vt:i4>110</vt:i4>
      </vt:variant>
      <vt:variant>
        <vt:i4>0</vt:i4>
      </vt:variant>
      <vt:variant>
        <vt:i4>5</vt:i4>
      </vt:variant>
      <vt:variant>
        <vt:lpwstr>C:\DOKUME~1\8 ZVO Beschluss Mai 2006\Dateien\AI-AIII Präambel, Allgemeine Bestimmungen und BI-Besondere Bestimmungen.doc</vt:lpwstr>
      </vt:variant>
      <vt:variant>
        <vt:lpwstr>Bewertung</vt:lpwstr>
      </vt:variant>
      <vt:variant>
        <vt:i4>10813561</vt:i4>
      </vt:variant>
      <vt:variant>
        <vt:i4>108</vt:i4>
      </vt:variant>
      <vt:variant>
        <vt:i4>0</vt:i4>
      </vt:variant>
      <vt:variant>
        <vt:i4>5</vt:i4>
      </vt:variant>
      <vt:variant>
        <vt:lpwstr>C:\DOKUME~1\8 ZVO Beschluss Mai 2006\Dateien\AI-AIII Präambel, Allgemeine Bestimmungen und BI-Besondere Bestimmungen.doc</vt:lpwstr>
      </vt:variant>
      <vt:variant>
        <vt:lpwstr>Bewertung</vt:lpwstr>
      </vt:variant>
      <vt:variant>
        <vt:i4>5242976</vt:i4>
      </vt:variant>
      <vt:variant>
        <vt:i4>105</vt:i4>
      </vt:variant>
      <vt:variant>
        <vt:i4>0</vt:i4>
      </vt:variant>
      <vt:variant>
        <vt:i4>5</vt:i4>
      </vt:variant>
      <vt:variant>
        <vt:lpwstr>C:\Dokumente und Einstellungen\TDohms\Lokale Einstellungen\Temp\D Anlagen.doc</vt:lpwstr>
      </vt:variant>
      <vt:variant>
        <vt:lpwstr>Liste</vt:lpwstr>
      </vt:variant>
      <vt:variant>
        <vt:i4>7536848</vt:i4>
      </vt:variant>
      <vt:variant>
        <vt:i4>102</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13107334</vt:i4>
      </vt:variant>
      <vt:variant>
        <vt:i4>98</vt:i4>
      </vt:variant>
      <vt:variant>
        <vt:i4>0</vt:i4>
      </vt:variant>
      <vt:variant>
        <vt:i4>5</vt:i4>
      </vt:variant>
      <vt:variant>
        <vt:lpwstr>C:\Dokumente und Einstellungen\TDohms\2008-1 ZVO Vorlagen+Änderungen Beirat Zucht 2008\AI-AIII Präambel, Allgemeine Bestimmungen und BI-Besondere Bestimmungen.doc</vt:lpwstr>
      </vt:variant>
      <vt:variant>
        <vt:lpwstr>Bewertung</vt:lpwstr>
      </vt:variant>
      <vt:variant>
        <vt:i4>92</vt:i4>
      </vt:variant>
      <vt:variant>
        <vt:i4>96</vt:i4>
      </vt:variant>
      <vt:variant>
        <vt:i4>0</vt:i4>
      </vt:variant>
      <vt:variant>
        <vt:i4>5</vt:i4>
      </vt:variant>
      <vt:variant>
        <vt:lpwstr>C:\DOKUME~1\TDohms\2008-1 ZVO Vorlagen+Änderungen Beirat Zucht 2008\8 ZVO Beschluss Mai 2006\Dateien\AI-AIII Präambel, Allgemeine Bestimmungen und BI-Besondere Bestimmungen.doc</vt:lpwstr>
      </vt:variant>
      <vt:variant>
        <vt:lpwstr>Bewertung</vt:lpwstr>
      </vt:variant>
      <vt:variant>
        <vt:i4>8257647</vt:i4>
      </vt:variant>
      <vt:variant>
        <vt:i4>93</vt:i4>
      </vt:variant>
      <vt:variant>
        <vt:i4>0</vt:i4>
      </vt:variant>
      <vt:variant>
        <vt:i4>5</vt:i4>
      </vt:variant>
      <vt:variant>
        <vt:lpwstr/>
      </vt:variant>
      <vt:variant>
        <vt:lpwstr>Turnier</vt:lpwstr>
      </vt:variant>
      <vt:variant>
        <vt:i4>1441925</vt:i4>
      </vt:variant>
      <vt:variant>
        <vt:i4>85</vt:i4>
      </vt:variant>
      <vt:variant>
        <vt:i4>0</vt:i4>
      </vt:variant>
      <vt:variant>
        <vt:i4>5</vt:i4>
      </vt:variant>
      <vt:variant>
        <vt:lpwstr>C:\ZVO\ZVO Beschluss Mai 2012\Dateien\AI-AIII Präambel, Allgemeine Bestimmungen und BI-Besondere Bestimmungen.doc</vt:lpwstr>
      </vt:variant>
      <vt:variant>
        <vt:lpwstr>Bewertung</vt:lpwstr>
      </vt:variant>
      <vt:variant>
        <vt:i4>15859773</vt:i4>
      </vt:variant>
      <vt:variant>
        <vt:i4>83</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81</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79</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77</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75</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5832712</vt:i4>
      </vt:variant>
      <vt:variant>
        <vt:i4>70</vt:i4>
      </vt:variant>
      <vt:variant>
        <vt:i4>0</vt:i4>
      </vt:variant>
      <vt:variant>
        <vt:i4>5</vt:i4>
      </vt:variant>
      <vt:variant>
        <vt:lpwstr>C:\DOKUME~1\8 ZVO Beschluss Mai 2006\Dateien\AI-AIII Präambel, Allgemeine Bestimmungen und BI-Besondere Bestimmungen.doc</vt:lpwstr>
      </vt:variant>
      <vt:variant>
        <vt:lpwstr>BegriffsbestimmungenKörung</vt:lpwstr>
      </vt:variant>
      <vt:variant>
        <vt:i4>5832712</vt:i4>
      </vt:variant>
      <vt:variant>
        <vt:i4>68</vt:i4>
      </vt:variant>
      <vt:variant>
        <vt:i4>0</vt:i4>
      </vt:variant>
      <vt:variant>
        <vt:i4>5</vt:i4>
      </vt:variant>
      <vt:variant>
        <vt:lpwstr>C:\DOKUME~1\8 ZVO Beschluss Mai 2006\Dateien\AI-AIII Präambel, Allgemeine Bestimmungen und BI-Besondere Bestimmungen.doc</vt:lpwstr>
      </vt:variant>
      <vt:variant>
        <vt:lpwstr>BegriffsbestimmungenKörung</vt:lpwstr>
      </vt:variant>
      <vt:variant>
        <vt:i4>5832712</vt:i4>
      </vt:variant>
      <vt:variant>
        <vt:i4>66</vt:i4>
      </vt:variant>
      <vt:variant>
        <vt:i4>0</vt:i4>
      </vt:variant>
      <vt:variant>
        <vt:i4>5</vt:i4>
      </vt:variant>
      <vt:variant>
        <vt:lpwstr>C:\DOKUME~1\8 ZVO Beschluss Mai 2006\Dateien\AI-AIII Präambel, Allgemeine Bestimmungen und BI-Besondere Bestimmungen.doc</vt:lpwstr>
      </vt:variant>
      <vt:variant>
        <vt:lpwstr>BegriffsbestimmungenKörung</vt:lpwstr>
      </vt:variant>
      <vt:variant>
        <vt:i4>10813561</vt:i4>
      </vt:variant>
      <vt:variant>
        <vt:i4>62</vt:i4>
      </vt:variant>
      <vt:variant>
        <vt:i4>0</vt:i4>
      </vt:variant>
      <vt:variant>
        <vt:i4>5</vt:i4>
      </vt:variant>
      <vt:variant>
        <vt:lpwstr>C:\DOKUME~1\8 ZVO Beschluss Mai 2006\Dateien\AI-AIII Präambel, Allgemeine Bestimmungen und BI-Besondere Bestimmungen.doc</vt:lpwstr>
      </vt:variant>
      <vt:variant>
        <vt:lpwstr>Bewertung</vt:lpwstr>
      </vt:variant>
      <vt:variant>
        <vt:i4>10813561</vt:i4>
      </vt:variant>
      <vt:variant>
        <vt:i4>60</vt:i4>
      </vt:variant>
      <vt:variant>
        <vt:i4>0</vt:i4>
      </vt:variant>
      <vt:variant>
        <vt:i4>5</vt:i4>
      </vt:variant>
      <vt:variant>
        <vt:lpwstr>C:\DOKUME~1\8 ZVO Beschluss Mai 2006\Dateien\AI-AIII Präambel, Allgemeine Bestimmungen und BI-Besondere Bestimmungen.doc</vt:lpwstr>
      </vt:variant>
      <vt:variant>
        <vt:lpwstr>Bewertung</vt:lpwstr>
      </vt:variant>
      <vt:variant>
        <vt:i4>3473579</vt:i4>
      </vt:variant>
      <vt:variant>
        <vt:i4>56</vt:i4>
      </vt:variant>
      <vt:variant>
        <vt:i4>0</vt:i4>
      </vt:variant>
      <vt:variant>
        <vt:i4>5</vt:i4>
      </vt:variant>
      <vt:variant>
        <vt:lpwstr>AI-AIII Präambel, Allgemeine Bestimmungen und BI-Besondere Bestimmungen.doc</vt:lpwstr>
      </vt:variant>
      <vt:variant>
        <vt:lpwstr>Bewertung</vt:lpwstr>
      </vt:variant>
      <vt:variant>
        <vt:i4>2097202</vt:i4>
      </vt:variant>
      <vt:variant>
        <vt:i4>54</vt:i4>
      </vt:variant>
      <vt:variant>
        <vt:i4>0</vt:i4>
      </vt:variant>
      <vt:variant>
        <vt:i4>5</vt:i4>
      </vt:variant>
      <vt:variant>
        <vt:lpwstr>../../ZVO/ZVO/2008-1 ZVO Vorlagen+Änderungen Beirat Zucht 2008/8 ZVO Beschluss Mai 2006/Dateien/AI-AIII Präambel, Allgemeine Bestimmungen und BI-Besondere Bestimmungen.doc</vt:lpwstr>
      </vt:variant>
      <vt:variant>
        <vt:lpwstr>Bewertung</vt:lpwstr>
      </vt:variant>
      <vt:variant>
        <vt:i4>13107334</vt:i4>
      </vt:variant>
      <vt:variant>
        <vt:i4>50</vt:i4>
      </vt:variant>
      <vt:variant>
        <vt:i4>0</vt:i4>
      </vt:variant>
      <vt:variant>
        <vt:i4>5</vt:i4>
      </vt:variant>
      <vt:variant>
        <vt:lpwstr>C:\Dokumente und Einstellungen\TDohms\2008-1 ZVO Vorlagen+Änderungen Beirat Zucht 2008\AI-AIII Präambel, Allgemeine Bestimmungen und BI-Besondere Bestimmungen.doc</vt:lpwstr>
      </vt:variant>
      <vt:variant>
        <vt:lpwstr>Bewertung</vt:lpwstr>
      </vt:variant>
      <vt:variant>
        <vt:i4>92</vt:i4>
      </vt:variant>
      <vt:variant>
        <vt:i4>48</vt:i4>
      </vt:variant>
      <vt:variant>
        <vt:i4>0</vt:i4>
      </vt:variant>
      <vt:variant>
        <vt:i4>5</vt:i4>
      </vt:variant>
      <vt:variant>
        <vt:lpwstr>C:\DOKUME~1\TDohms\2008-1 ZVO Vorlagen+Änderungen Beirat Zucht 2008\8 ZVO Beschluss Mai 2006\Dateien\AI-AIII Präambel, Allgemeine Bestimmungen und BI-Besondere Bestimmungen.doc</vt:lpwstr>
      </vt:variant>
      <vt:variant>
        <vt:lpwstr>Bewertung</vt:lpwstr>
      </vt:variant>
      <vt:variant>
        <vt:i4>8257647</vt:i4>
      </vt:variant>
      <vt:variant>
        <vt:i4>45</vt:i4>
      </vt:variant>
      <vt:variant>
        <vt:i4>0</vt:i4>
      </vt:variant>
      <vt:variant>
        <vt:i4>5</vt:i4>
      </vt:variant>
      <vt:variant>
        <vt:lpwstr/>
      </vt:variant>
      <vt:variant>
        <vt:lpwstr>Turnier</vt:lpwstr>
      </vt:variant>
      <vt:variant>
        <vt:i4>102</vt:i4>
      </vt:variant>
      <vt:variant>
        <vt:i4>42</vt:i4>
      </vt:variant>
      <vt:variant>
        <vt:i4>0</vt:i4>
      </vt:variant>
      <vt:variant>
        <vt:i4>5</vt:i4>
      </vt:variant>
      <vt:variant>
        <vt:lpwstr/>
      </vt:variant>
      <vt:variant>
        <vt:lpwstr>f</vt:lpwstr>
      </vt:variant>
      <vt:variant>
        <vt:i4>1441925</vt:i4>
      </vt:variant>
      <vt:variant>
        <vt:i4>37</vt:i4>
      </vt:variant>
      <vt:variant>
        <vt:i4>0</vt:i4>
      </vt:variant>
      <vt:variant>
        <vt:i4>5</vt:i4>
      </vt:variant>
      <vt:variant>
        <vt:lpwstr>C:\ZVO\ZVO Beschluss Mai 2012\Dateien\AI-AIII Präambel, Allgemeine Bestimmungen und BI-Besondere Bestimmungen.doc</vt:lpwstr>
      </vt:variant>
      <vt:variant>
        <vt:lpwstr>Bewertung</vt:lpwstr>
      </vt:variant>
      <vt:variant>
        <vt:i4>15859773</vt:i4>
      </vt:variant>
      <vt:variant>
        <vt:i4>35</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33</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7209059</vt:i4>
      </vt:variant>
      <vt:variant>
        <vt:i4>30</vt:i4>
      </vt:variant>
      <vt:variant>
        <vt:i4>0</vt:i4>
      </vt:variant>
      <vt:variant>
        <vt:i4>5</vt:i4>
      </vt:variant>
      <vt:variant>
        <vt:lpwstr/>
      </vt:variant>
      <vt:variant>
        <vt:lpwstr>Stuten</vt:lpwstr>
      </vt:variant>
      <vt:variant>
        <vt:i4>7733365</vt:i4>
      </vt:variant>
      <vt:variant>
        <vt:i4>27</vt:i4>
      </vt:variant>
      <vt:variant>
        <vt:i4>0</vt:i4>
      </vt:variant>
      <vt:variant>
        <vt:i4>5</vt:i4>
      </vt:variant>
      <vt:variant>
        <vt:lpwstr/>
      </vt:variant>
      <vt:variant>
        <vt:lpwstr>Hengste</vt:lpwstr>
      </vt:variant>
      <vt:variant>
        <vt:i4>100</vt:i4>
      </vt:variant>
      <vt:variant>
        <vt:i4>24</vt:i4>
      </vt:variant>
      <vt:variant>
        <vt:i4>0</vt:i4>
      </vt:variant>
      <vt:variant>
        <vt:i4>5</vt:i4>
      </vt:variant>
      <vt:variant>
        <vt:lpwstr/>
      </vt:variant>
      <vt:variant>
        <vt:lpwstr>d</vt:lpwstr>
      </vt:variant>
      <vt:variant>
        <vt:i4>100</vt:i4>
      </vt:variant>
      <vt:variant>
        <vt:i4>21</vt:i4>
      </vt:variant>
      <vt:variant>
        <vt:i4>0</vt:i4>
      </vt:variant>
      <vt:variant>
        <vt:i4>5</vt:i4>
      </vt:variant>
      <vt:variant>
        <vt:lpwstr/>
      </vt:variant>
      <vt:variant>
        <vt:lpwstr>d</vt:lpwstr>
      </vt:variant>
      <vt:variant>
        <vt:i4>99</vt:i4>
      </vt:variant>
      <vt:variant>
        <vt:i4>18</vt:i4>
      </vt:variant>
      <vt:variant>
        <vt:i4>0</vt:i4>
      </vt:variant>
      <vt:variant>
        <vt:i4>5</vt:i4>
      </vt:variant>
      <vt:variant>
        <vt:lpwstr/>
      </vt:variant>
      <vt:variant>
        <vt:lpwstr>c</vt:lpwstr>
      </vt:variant>
      <vt:variant>
        <vt:i4>917635</vt:i4>
      </vt:variant>
      <vt:variant>
        <vt:i4>15</vt:i4>
      </vt:variant>
      <vt:variant>
        <vt:i4>0</vt:i4>
      </vt:variant>
      <vt:variant>
        <vt:i4>5</vt:i4>
      </vt:variant>
      <vt:variant>
        <vt:lpwstr>C:\ZVO\ZVO Beschluss Mai 2012\Dateien\AI-AIII Präambel, Allgemeine Bestimmungen und BI-Besondere Bestimmungen.doc</vt:lpwstr>
      </vt:variant>
      <vt:variant>
        <vt:lpwstr>Begriffsbestimmungen</vt:lpwstr>
      </vt:variant>
      <vt:variant>
        <vt:i4>97</vt:i4>
      </vt:variant>
      <vt:variant>
        <vt:i4>12</vt:i4>
      </vt:variant>
      <vt:variant>
        <vt:i4>0</vt:i4>
      </vt:variant>
      <vt:variant>
        <vt:i4>5</vt:i4>
      </vt:variant>
      <vt:variant>
        <vt:lpwstr/>
      </vt:variant>
      <vt:variant>
        <vt:lpwstr>a</vt:lpwstr>
      </vt:variant>
      <vt:variant>
        <vt:i4>7864559</vt:i4>
      </vt:variant>
      <vt:variant>
        <vt:i4>9</vt:i4>
      </vt:variant>
      <vt:variant>
        <vt:i4>0</vt:i4>
      </vt:variant>
      <vt:variant>
        <vt:i4>5</vt:i4>
      </vt:variant>
      <vt:variant>
        <vt:lpwstr>C:\ZVO\ZVO Beschluss Mai 2012\Dateien\AI-AIII Präambel, Allgemeine Bestimmungen und BI-Besondere Bestimmungen.doc</vt:lpwstr>
      </vt:variant>
      <vt:variant>
        <vt:lpwstr>Mindestangaben</vt:lpwstr>
      </vt:variant>
      <vt:variant>
        <vt:i4>98</vt:i4>
      </vt:variant>
      <vt:variant>
        <vt:i4>6</vt:i4>
      </vt:variant>
      <vt:variant>
        <vt:i4>0</vt:i4>
      </vt:variant>
      <vt:variant>
        <vt:i4>5</vt:i4>
      </vt:variant>
      <vt:variant>
        <vt:lpwstr/>
      </vt:variant>
      <vt:variant>
        <vt:lpwstr>b</vt:lpwstr>
      </vt:variant>
      <vt:variant>
        <vt:i4>97</vt:i4>
      </vt:variant>
      <vt:variant>
        <vt:i4>3</vt:i4>
      </vt:variant>
      <vt:variant>
        <vt:i4>0</vt:i4>
      </vt:variant>
      <vt:variant>
        <vt:i4>5</vt:i4>
      </vt:variant>
      <vt:variant>
        <vt:lpwstr/>
      </vt:variant>
      <vt:variant>
        <vt:lpwstr>a</vt:lpwstr>
      </vt:variant>
      <vt:variant>
        <vt:i4>917635</vt:i4>
      </vt:variant>
      <vt:variant>
        <vt:i4>0</vt:i4>
      </vt:variant>
      <vt:variant>
        <vt:i4>0</vt:i4>
      </vt:variant>
      <vt:variant>
        <vt:i4>5</vt:i4>
      </vt:variant>
      <vt:variant>
        <vt:lpwstr>C:\ZVO\ZVO Beschluss Mai 2012\Dateien\AI-AIII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2004-11-04T16:57:00Z</cp:lastPrinted>
  <dcterms:created xsi:type="dcterms:W3CDTF">2018-02-06T12:24:00Z</dcterms:created>
  <dcterms:modified xsi:type="dcterms:W3CDTF">2018-02-06T12:24:00Z</dcterms:modified>
</cp:coreProperties>
</file>