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BB" w:rsidRPr="000539B7" w:rsidRDefault="00EA3EBB" w:rsidP="00EA3EBB">
      <w:pPr>
        <w:rPr>
          <w:b/>
          <w:sz w:val="32"/>
          <w:szCs w:val="32"/>
        </w:rPr>
      </w:pPr>
      <w:r w:rsidRPr="000539B7">
        <w:rPr>
          <w:b/>
          <w:sz w:val="32"/>
          <w:szCs w:val="32"/>
        </w:rPr>
        <w:t>Zuchtprogramm für Kaltblutrassen</w:t>
      </w:r>
    </w:p>
    <w:p w:rsidR="004C09C6" w:rsidRDefault="00EA3EBB" w:rsidP="004C09C6">
      <w:pPr>
        <w:rPr>
          <w:rFonts w:eastAsia="MS Mincho"/>
          <w:b/>
          <w:sz w:val="26"/>
          <w:szCs w:val="26"/>
        </w:rPr>
      </w:pPr>
      <w:r w:rsidRPr="000539B7">
        <w:rPr>
          <w:b/>
          <w:sz w:val="26"/>
          <w:szCs w:val="26"/>
        </w:rPr>
        <w:t>Zuchtprogramm für die Rasse Schwarzwälder Kaltblut</w:t>
      </w:r>
      <w:r w:rsidR="004C09C6">
        <w:rPr>
          <w:b/>
          <w:sz w:val="26"/>
          <w:szCs w:val="26"/>
        </w:rPr>
        <w:t xml:space="preserve"> </w:t>
      </w:r>
      <w:r w:rsidR="004C09C6" w:rsidRPr="00322AAD">
        <w:rPr>
          <w:rFonts w:eastAsia="MS Mincho"/>
          <w:b/>
          <w:sz w:val="26"/>
          <w:szCs w:val="26"/>
        </w:rPr>
        <w:t>des Verbandes der Pony- und Pferdezüchter Hessen e. V.</w:t>
      </w:r>
    </w:p>
    <w:p w:rsidR="004C09C6" w:rsidRPr="000539B7" w:rsidRDefault="004C09C6" w:rsidP="00EA3EBB"/>
    <w:p w:rsidR="00F51279" w:rsidRDefault="00EA3EBB">
      <w:pPr>
        <w:pStyle w:val="Verzeichnis1"/>
        <w:tabs>
          <w:tab w:val="left" w:pos="440"/>
          <w:tab w:val="right" w:leader="dot" w:pos="9628"/>
        </w:tabs>
        <w:rPr>
          <w:rFonts w:asciiTheme="minorHAnsi" w:eastAsiaTheme="minorEastAsia" w:hAnsiTheme="minorHAnsi" w:cstheme="minorBidi"/>
          <w:noProof/>
          <w:szCs w:val="22"/>
        </w:rPr>
      </w:pPr>
      <w:r>
        <w:rPr>
          <w:b/>
          <w:sz w:val="32"/>
          <w:szCs w:val="32"/>
        </w:rPr>
        <w:fldChar w:fldCharType="begin"/>
      </w:r>
      <w:r>
        <w:rPr>
          <w:b/>
          <w:sz w:val="32"/>
          <w:szCs w:val="32"/>
        </w:rPr>
        <w:instrText xml:space="preserve"> TOC \o "1-4" \h \z \u </w:instrText>
      </w:r>
      <w:r>
        <w:rPr>
          <w:b/>
          <w:sz w:val="32"/>
          <w:szCs w:val="32"/>
        </w:rPr>
        <w:fldChar w:fldCharType="separate"/>
      </w:r>
      <w:hyperlink w:anchor="_Toc499385106" w:history="1">
        <w:r w:rsidR="00F51279" w:rsidRPr="00876C5C">
          <w:rPr>
            <w:rStyle w:val="Hyperlink"/>
            <w:rFonts w:eastAsia="MS Mincho"/>
            <w:noProof/>
          </w:rPr>
          <w:t>1.</w:t>
        </w:r>
        <w:r w:rsidR="00F51279">
          <w:rPr>
            <w:rFonts w:asciiTheme="minorHAnsi" w:eastAsiaTheme="minorEastAsia" w:hAnsiTheme="minorHAnsi" w:cstheme="minorBidi"/>
            <w:noProof/>
            <w:szCs w:val="22"/>
          </w:rPr>
          <w:tab/>
        </w:r>
        <w:r w:rsidR="00F51279" w:rsidRPr="00876C5C">
          <w:rPr>
            <w:rStyle w:val="Hyperlink"/>
            <w:rFonts w:eastAsia="MS Mincho"/>
            <w:noProof/>
          </w:rPr>
          <w:t>Angaben zum Ursprungszuchtbuch</w:t>
        </w:r>
        <w:r w:rsidR="00F51279">
          <w:rPr>
            <w:noProof/>
            <w:webHidden/>
          </w:rPr>
          <w:tab/>
        </w:r>
        <w:r w:rsidR="00F51279">
          <w:rPr>
            <w:noProof/>
            <w:webHidden/>
          </w:rPr>
          <w:fldChar w:fldCharType="begin"/>
        </w:r>
        <w:r w:rsidR="00F51279">
          <w:rPr>
            <w:noProof/>
            <w:webHidden/>
          </w:rPr>
          <w:instrText xml:space="preserve"> PAGEREF _Toc499385106 \h </w:instrText>
        </w:r>
        <w:r w:rsidR="00F51279">
          <w:rPr>
            <w:noProof/>
            <w:webHidden/>
          </w:rPr>
        </w:r>
        <w:r w:rsidR="00F51279">
          <w:rPr>
            <w:noProof/>
            <w:webHidden/>
          </w:rPr>
          <w:fldChar w:fldCharType="separate"/>
        </w:r>
        <w:r w:rsidR="00282C4E">
          <w:rPr>
            <w:noProof/>
            <w:webHidden/>
          </w:rPr>
          <w:t>3</w:t>
        </w:r>
        <w:r w:rsidR="00F51279">
          <w:rPr>
            <w:noProof/>
            <w:webHidden/>
          </w:rPr>
          <w:fldChar w:fldCharType="end"/>
        </w:r>
      </w:hyperlink>
    </w:p>
    <w:p w:rsidR="00F51279" w:rsidRDefault="004C09C6">
      <w:pPr>
        <w:pStyle w:val="Verzeichnis1"/>
        <w:tabs>
          <w:tab w:val="left" w:pos="440"/>
          <w:tab w:val="right" w:leader="dot" w:pos="9628"/>
        </w:tabs>
        <w:rPr>
          <w:rFonts w:asciiTheme="minorHAnsi" w:eastAsiaTheme="minorEastAsia" w:hAnsiTheme="minorHAnsi" w:cstheme="minorBidi"/>
          <w:noProof/>
          <w:szCs w:val="22"/>
        </w:rPr>
      </w:pPr>
      <w:hyperlink w:anchor="_Toc499385107" w:history="1">
        <w:r w:rsidR="00F51279" w:rsidRPr="00876C5C">
          <w:rPr>
            <w:rStyle w:val="Hyperlink"/>
            <w:rFonts w:eastAsia="MS Mincho"/>
            <w:noProof/>
          </w:rPr>
          <w:t>2.</w:t>
        </w:r>
        <w:r w:rsidR="00F51279">
          <w:rPr>
            <w:rFonts w:asciiTheme="minorHAnsi" w:eastAsiaTheme="minorEastAsia" w:hAnsiTheme="minorHAnsi" w:cstheme="minorBidi"/>
            <w:noProof/>
            <w:szCs w:val="22"/>
          </w:rPr>
          <w:tab/>
        </w:r>
        <w:r w:rsidR="00F51279" w:rsidRPr="00876C5C">
          <w:rPr>
            <w:rStyle w:val="Hyperlink"/>
            <w:rFonts w:eastAsia="MS Mincho"/>
            <w:noProof/>
          </w:rPr>
          <w:t>Geografisches Gebiet</w:t>
        </w:r>
        <w:r w:rsidR="00F51279">
          <w:rPr>
            <w:noProof/>
            <w:webHidden/>
          </w:rPr>
          <w:tab/>
        </w:r>
        <w:r w:rsidR="00F51279">
          <w:rPr>
            <w:noProof/>
            <w:webHidden/>
          </w:rPr>
          <w:fldChar w:fldCharType="begin"/>
        </w:r>
        <w:r w:rsidR="00F51279">
          <w:rPr>
            <w:noProof/>
            <w:webHidden/>
          </w:rPr>
          <w:instrText xml:space="preserve"> PAGEREF _Toc499385107 \h </w:instrText>
        </w:r>
        <w:r w:rsidR="00F51279">
          <w:rPr>
            <w:noProof/>
            <w:webHidden/>
          </w:rPr>
        </w:r>
        <w:r w:rsidR="00F51279">
          <w:rPr>
            <w:noProof/>
            <w:webHidden/>
          </w:rPr>
          <w:fldChar w:fldCharType="separate"/>
        </w:r>
        <w:r w:rsidR="00282C4E">
          <w:rPr>
            <w:noProof/>
            <w:webHidden/>
          </w:rPr>
          <w:t>3</w:t>
        </w:r>
        <w:r w:rsidR="00F51279">
          <w:rPr>
            <w:noProof/>
            <w:webHidden/>
          </w:rPr>
          <w:fldChar w:fldCharType="end"/>
        </w:r>
      </w:hyperlink>
    </w:p>
    <w:p w:rsidR="00F51279" w:rsidRDefault="004C09C6">
      <w:pPr>
        <w:pStyle w:val="Verzeichnis1"/>
        <w:tabs>
          <w:tab w:val="left" w:pos="440"/>
          <w:tab w:val="right" w:leader="dot" w:pos="9628"/>
        </w:tabs>
        <w:rPr>
          <w:rFonts w:asciiTheme="minorHAnsi" w:eastAsiaTheme="minorEastAsia" w:hAnsiTheme="minorHAnsi" w:cstheme="minorBidi"/>
          <w:noProof/>
          <w:szCs w:val="22"/>
        </w:rPr>
      </w:pPr>
      <w:hyperlink w:anchor="_Toc499385108" w:history="1">
        <w:r w:rsidR="00F51279" w:rsidRPr="00876C5C">
          <w:rPr>
            <w:rStyle w:val="Hyperlink"/>
            <w:rFonts w:eastAsia="MS Mincho"/>
            <w:noProof/>
          </w:rPr>
          <w:t>3.</w:t>
        </w:r>
        <w:r w:rsidR="00F51279">
          <w:rPr>
            <w:rFonts w:asciiTheme="minorHAnsi" w:eastAsiaTheme="minorEastAsia" w:hAnsiTheme="minorHAnsi" w:cstheme="minorBidi"/>
            <w:noProof/>
            <w:szCs w:val="22"/>
          </w:rPr>
          <w:tab/>
        </w:r>
        <w:r w:rsidR="00F51279" w:rsidRPr="00876C5C">
          <w:rPr>
            <w:rStyle w:val="Hyperlink"/>
            <w:rFonts w:eastAsia="MS Mincho"/>
            <w:noProof/>
          </w:rPr>
          <w:t>Umfang der Zuchtpopulation im Verband</w:t>
        </w:r>
        <w:r w:rsidR="00F51279">
          <w:rPr>
            <w:noProof/>
            <w:webHidden/>
          </w:rPr>
          <w:tab/>
        </w:r>
        <w:r w:rsidR="00F51279">
          <w:rPr>
            <w:noProof/>
            <w:webHidden/>
          </w:rPr>
          <w:fldChar w:fldCharType="begin"/>
        </w:r>
        <w:r w:rsidR="00F51279">
          <w:rPr>
            <w:noProof/>
            <w:webHidden/>
          </w:rPr>
          <w:instrText xml:space="preserve"> PAGEREF _Toc499385108 \h </w:instrText>
        </w:r>
        <w:r w:rsidR="00F51279">
          <w:rPr>
            <w:noProof/>
            <w:webHidden/>
          </w:rPr>
        </w:r>
        <w:r w:rsidR="00F51279">
          <w:rPr>
            <w:noProof/>
            <w:webHidden/>
          </w:rPr>
          <w:fldChar w:fldCharType="separate"/>
        </w:r>
        <w:r w:rsidR="00282C4E">
          <w:rPr>
            <w:noProof/>
            <w:webHidden/>
          </w:rPr>
          <w:t>3</w:t>
        </w:r>
        <w:r w:rsidR="00F51279">
          <w:rPr>
            <w:noProof/>
            <w:webHidden/>
          </w:rPr>
          <w:fldChar w:fldCharType="end"/>
        </w:r>
      </w:hyperlink>
    </w:p>
    <w:p w:rsidR="00F51279" w:rsidRDefault="004C09C6">
      <w:pPr>
        <w:pStyle w:val="Verzeichnis1"/>
        <w:tabs>
          <w:tab w:val="left" w:pos="440"/>
          <w:tab w:val="right" w:leader="dot" w:pos="9628"/>
        </w:tabs>
        <w:rPr>
          <w:rFonts w:asciiTheme="minorHAnsi" w:eastAsiaTheme="minorEastAsia" w:hAnsiTheme="minorHAnsi" w:cstheme="minorBidi"/>
          <w:noProof/>
          <w:szCs w:val="22"/>
        </w:rPr>
      </w:pPr>
      <w:hyperlink w:anchor="_Toc499385109" w:history="1">
        <w:r w:rsidR="00F51279" w:rsidRPr="00876C5C">
          <w:rPr>
            <w:rStyle w:val="Hyperlink"/>
            <w:noProof/>
          </w:rPr>
          <w:t>4.</w:t>
        </w:r>
        <w:r w:rsidR="00F51279">
          <w:rPr>
            <w:rFonts w:asciiTheme="minorHAnsi" w:eastAsiaTheme="minorEastAsia" w:hAnsiTheme="minorHAnsi" w:cstheme="minorBidi"/>
            <w:noProof/>
            <w:szCs w:val="22"/>
          </w:rPr>
          <w:tab/>
        </w:r>
        <w:r w:rsidR="00F51279" w:rsidRPr="00876C5C">
          <w:rPr>
            <w:rStyle w:val="Hyperlink"/>
            <w:noProof/>
          </w:rPr>
          <w:t>Zuchtziel, einschließlich der Rassemerkmale</w:t>
        </w:r>
        <w:r w:rsidR="00F51279">
          <w:rPr>
            <w:noProof/>
            <w:webHidden/>
          </w:rPr>
          <w:tab/>
        </w:r>
        <w:r w:rsidR="00F51279">
          <w:rPr>
            <w:noProof/>
            <w:webHidden/>
          </w:rPr>
          <w:fldChar w:fldCharType="begin"/>
        </w:r>
        <w:r w:rsidR="00F51279">
          <w:rPr>
            <w:noProof/>
            <w:webHidden/>
          </w:rPr>
          <w:instrText xml:space="preserve"> PAGEREF _Toc499385109 \h </w:instrText>
        </w:r>
        <w:r w:rsidR="00F51279">
          <w:rPr>
            <w:noProof/>
            <w:webHidden/>
          </w:rPr>
        </w:r>
        <w:r w:rsidR="00F51279">
          <w:rPr>
            <w:noProof/>
            <w:webHidden/>
          </w:rPr>
          <w:fldChar w:fldCharType="separate"/>
        </w:r>
        <w:r w:rsidR="00282C4E">
          <w:rPr>
            <w:noProof/>
            <w:webHidden/>
          </w:rPr>
          <w:t>3</w:t>
        </w:r>
        <w:r w:rsidR="00F51279">
          <w:rPr>
            <w:noProof/>
            <w:webHidden/>
          </w:rPr>
          <w:fldChar w:fldCharType="end"/>
        </w:r>
      </w:hyperlink>
    </w:p>
    <w:p w:rsidR="00F51279" w:rsidRDefault="004C09C6">
      <w:pPr>
        <w:pStyle w:val="Verzeichnis1"/>
        <w:tabs>
          <w:tab w:val="left" w:pos="440"/>
          <w:tab w:val="right" w:leader="dot" w:pos="9628"/>
        </w:tabs>
        <w:rPr>
          <w:rFonts w:asciiTheme="minorHAnsi" w:eastAsiaTheme="minorEastAsia" w:hAnsiTheme="minorHAnsi" w:cstheme="minorBidi"/>
          <w:noProof/>
          <w:szCs w:val="22"/>
        </w:rPr>
      </w:pPr>
      <w:hyperlink w:anchor="_Toc499385110" w:history="1">
        <w:r w:rsidR="00F51279" w:rsidRPr="00876C5C">
          <w:rPr>
            <w:rStyle w:val="Hyperlink"/>
            <w:rFonts w:eastAsia="MS Mincho"/>
            <w:noProof/>
          </w:rPr>
          <w:t>5.</w:t>
        </w:r>
        <w:r w:rsidR="00F51279">
          <w:rPr>
            <w:rFonts w:asciiTheme="minorHAnsi" w:eastAsiaTheme="minorEastAsia" w:hAnsiTheme="minorHAnsi" w:cstheme="minorBidi"/>
            <w:noProof/>
            <w:szCs w:val="22"/>
          </w:rPr>
          <w:tab/>
        </w:r>
        <w:r w:rsidR="00F51279" w:rsidRPr="00876C5C">
          <w:rPr>
            <w:rStyle w:val="Hyperlink"/>
            <w:rFonts w:eastAsia="MS Mincho"/>
            <w:noProof/>
          </w:rPr>
          <w:t>Eigenschaften und Hauptmerkmale</w:t>
        </w:r>
        <w:r w:rsidR="00F51279">
          <w:rPr>
            <w:noProof/>
            <w:webHidden/>
          </w:rPr>
          <w:tab/>
        </w:r>
        <w:r w:rsidR="00F51279">
          <w:rPr>
            <w:noProof/>
            <w:webHidden/>
          </w:rPr>
          <w:fldChar w:fldCharType="begin"/>
        </w:r>
        <w:r w:rsidR="00F51279">
          <w:rPr>
            <w:noProof/>
            <w:webHidden/>
          </w:rPr>
          <w:instrText xml:space="preserve"> PAGEREF _Toc499385110 \h </w:instrText>
        </w:r>
        <w:r w:rsidR="00F51279">
          <w:rPr>
            <w:noProof/>
            <w:webHidden/>
          </w:rPr>
        </w:r>
        <w:r w:rsidR="00F51279">
          <w:rPr>
            <w:noProof/>
            <w:webHidden/>
          </w:rPr>
          <w:fldChar w:fldCharType="separate"/>
        </w:r>
        <w:r w:rsidR="00282C4E">
          <w:rPr>
            <w:noProof/>
            <w:webHidden/>
          </w:rPr>
          <w:t>3</w:t>
        </w:r>
        <w:r w:rsidR="00F51279">
          <w:rPr>
            <w:noProof/>
            <w:webHidden/>
          </w:rPr>
          <w:fldChar w:fldCharType="end"/>
        </w:r>
      </w:hyperlink>
    </w:p>
    <w:p w:rsidR="00F51279" w:rsidRDefault="004C09C6">
      <w:pPr>
        <w:pStyle w:val="Verzeichnis1"/>
        <w:tabs>
          <w:tab w:val="left" w:pos="440"/>
          <w:tab w:val="right" w:leader="dot" w:pos="9628"/>
        </w:tabs>
        <w:rPr>
          <w:rFonts w:asciiTheme="minorHAnsi" w:eastAsiaTheme="minorEastAsia" w:hAnsiTheme="minorHAnsi" w:cstheme="minorBidi"/>
          <w:noProof/>
          <w:szCs w:val="22"/>
        </w:rPr>
      </w:pPr>
      <w:hyperlink w:anchor="_Toc499385111" w:history="1">
        <w:r w:rsidR="00F51279" w:rsidRPr="00876C5C">
          <w:rPr>
            <w:rStyle w:val="Hyperlink"/>
            <w:noProof/>
          </w:rPr>
          <w:t>6.</w:t>
        </w:r>
        <w:r w:rsidR="00F51279">
          <w:rPr>
            <w:rFonts w:asciiTheme="minorHAnsi" w:eastAsiaTheme="minorEastAsia" w:hAnsiTheme="minorHAnsi" w:cstheme="minorBidi"/>
            <w:noProof/>
            <w:szCs w:val="22"/>
          </w:rPr>
          <w:tab/>
        </w:r>
        <w:r w:rsidR="00F51279" w:rsidRPr="00876C5C">
          <w:rPr>
            <w:rStyle w:val="Hyperlink"/>
            <w:noProof/>
          </w:rPr>
          <w:t>Selektionsmerkmale</w:t>
        </w:r>
        <w:r w:rsidR="00F51279">
          <w:rPr>
            <w:noProof/>
            <w:webHidden/>
          </w:rPr>
          <w:tab/>
        </w:r>
        <w:r w:rsidR="00F51279">
          <w:rPr>
            <w:noProof/>
            <w:webHidden/>
          </w:rPr>
          <w:fldChar w:fldCharType="begin"/>
        </w:r>
        <w:r w:rsidR="00F51279">
          <w:rPr>
            <w:noProof/>
            <w:webHidden/>
          </w:rPr>
          <w:instrText xml:space="preserve"> PAGEREF _Toc499385111 \h </w:instrText>
        </w:r>
        <w:r w:rsidR="00F51279">
          <w:rPr>
            <w:noProof/>
            <w:webHidden/>
          </w:rPr>
        </w:r>
        <w:r w:rsidR="00F51279">
          <w:rPr>
            <w:noProof/>
            <w:webHidden/>
          </w:rPr>
          <w:fldChar w:fldCharType="separate"/>
        </w:r>
        <w:r w:rsidR="00282C4E">
          <w:rPr>
            <w:noProof/>
            <w:webHidden/>
          </w:rPr>
          <w:t>4</w:t>
        </w:r>
        <w:r w:rsidR="00F51279">
          <w:rPr>
            <w:noProof/>
            <w:webHidden/>
          </w:rPr>
          <w:fldChar w:fldCharType="end"/>
        </w:r>
      </w:hyperlink>
    </w:p>
    <w:p w:rsidR="00F51279" w:rsidRDefault="004C09C6">
      <w:pPr>
        <w:pStyle w:val="Verzeichnis1"/>
        <w:tabs>
          <w:tab w:val="left" w:pos="440"/>
          <w:tab w:val="right" w:leader="dot" w:pos="9628"/>
        </w:tabs>
        <w:rPr>
          <w:rFonts w:asciiTheme="minorHAnsi" w:eastAsiaTheme="minorEastAsia" w:hAnsiTheme="minorHAnsi" w:cstheme="minorBidi"/>
          <w:noProof/>
          <w:szCs w:val="22"/>
        </w:rPr>
      </w:pPr>
      <w:hyperlink w:anchor="_Toc499385112" w:history="1">
        <w:r w:rsidR="00F51279" w:rsidRPr="00876C5C">
          <w:rPr>
            <w:rStyle w:val="Hyperlink"/>
            <w:noProof/>
          </w:rPr>
          <w:t>7.</w:t>
        </w:r>
        <w:r w:rsidR="00F51279">
          <w:rPr>
            <w:rFonts w:asciiTheme="minorHAnsi" w:eastAsiaTheme="minorEastAsia" w:hAnsiTheme="minorHAnsi" w:cstheme="minorBidi"/>
            <w:noProof/>
            <w:szCs w:val="22"/>
          </w:rPr>
          <w:tab/>
        </w:r>
        <w:r w:rsidR="00F51279" w:rsidRPr="00876C5C">
          <w:rPr>
            <w:rStyle w:val="Hyperlink"/>
            <w:noProof/>
          </w:rPr>
          <w:t>Zuchtmethode</w:t>
        </w:r>
        <w:r w:rsidR="00F51279">
          <w:rPr>
            <w:noProof/>
            <w:webHidden/>
          </w:rPr>
          <w:tab/>
        </w:r>
        <w:r w:rsidR="00F51279">
          <w:rPr>
            <w:noProof/>
            <w:webHidden/>
          </w:rPr>
          <w:fldChar w:fldCharType="begin"/>
        </w:r>
        <w:r w:rsidR="00F51279">
          <w:rPr>
            <w:noProof/>
            <w:webHidden/>
          </w:rPr>
          <w:instrText xml:space="preserve"> PAGEREF _Toc499385112 \h </w:instrText>
        </w:r>
        <w:r w:rsidR="00F51279">
          <w:rPr>
            <w:noProof/>
            <w:webHidden/>
          </w:rPr>
        </w:r>
        <w:r w:rsidR="00F51279">
          <w:rPr>
            <w:noProof/>
            <w:webHidden/>
          </w:rPr>
          <w:fldChar w:fldCharType="separate"/>
        </w:r>
        <w:r w:rsidR="00282C4E">
          <w:rPr>
            <w:noProof/>
            <w:webHidden/>
          </w:rPr>
          <w:t>4</w:t>
        </w:r>
        <w:r w:rsidR="00F51279">
          <w:rPr>
            <w:noProof/>
            <w:webHidden/>
          </w:rPr>
          <w:fldChar w:fldCharType="end"/>
        </w:r>
      </w:hyperlink>
    </w:p>
    <w:p w:rsidR="00F51279" w:rsidRDefault="004C09C6">
      <w:pPr>
        <w:pStyle w:val="Verzeichnis1"/>
        <w:tabs>
          <w:tab w:val="left" w:pos="440"/>
          <w:tab w:val="right" w:leader="dot" w:pos="9628"/>
        </w:tabs>
        <w:rPr>
          <w:rFonts w:asciiTheme="minorHAnsi" w:eastAsiaTheme="minorEastAsia" w:hAnsiTheme="minorHAnsi" w:cstheme="minorBidi"/>
          <w:noProof/>
          <w:szCs w:val="22"/>
        </w:rPr>
      </w:pPr>
      <w:hyperlink w:anchor="_Toc499385113" w:history="1">
        <w:r w:rsidR="00F51279" w:rsidRPr="00876C5C">
          <w:rPr>
            <w:rStyle w:val="Hyperlink"/>
            <w:noProof/>
          </w:rPr>
          <w:t>8.</w:t>
        </w:r>
        <w:r w:rsidR="00F51279">
          <w:rPr>
            <w:rFonts w:asciiTheme="minorHAnsi" w:eastAsiaTheme="minorEastAsia" w:hAnsiTheme="minorHAnsi" w:cstheme="minorBidi"/>
            <w:noProof/>
            <w:szCs w:val="22"/>
          </w:rPr>
          <w:tab/>
        </w:r>
        <w:r w:rsidR="00F51279" w:rsidRPr="00876C5C">
          <w:rPr>
            <w:rStyle w:val="Hyperlink"/>
            <w:noProof/>
          </w:rPr>
          <w:t xml:space="preserve">Unterteilung </w:t>
        </w:r>
        <w:r w:rsidR="00F51279" w:rsidRPr="00876C5C">
          <w:rPr>
            <w:rStyle w:val="Hyperlink"/>
            <w:rFonts w:eastAsia="MS Mincho"/>
            <w:noProof/>
          </w:rPr>
          <w:t>des Zuchtbuches</w:t>
        </w:r>
        <w:r w:rsidR="00F51279">
          <w:rPr>
            <w:noProof/>
            <w:webHidden/>
          </w:rPr>
          <w:tab/>
        </w:r>
        <w:r w:rsidR="00F51279">
          <w:rPr>
            <w:noProof/>
            <w:webHidden/>
          </w:rPr>
          <w:fldChar w:fldCharType="begin"/>
        </w:r>
        <w:r w:rsidR="00F51279">
          <w:rPr>
            <w:noProof/>
            <w:webHidden/>
          </w:rPr>
          <w:instrText xml:space="preserve"> PAGEREF _Toc499385113 \h </w:instrText>
        </w:r>
        <w:r w:rsidR="00F51279">
          <w:rPr>
            <w:noProof/>
            <w:webHidden/>
          </w:rPr>
        </w:r>
        <w:r w:rsidR="00F51279">
          <w:rPr>
            <w:noProof/>
            <w:webHidden/>
          </w:rPr>
          <w:fldChar w:fldCharType="separate"/>
        </w:r>
        <w:r w:rsidR="00282C4E">
          <w:rPr>
            <w:noProof/>
            <w:webHidden/>
          </w:rPr>
          <w:t>5</w:t>
        </w:r>
        <w:r w:rsidR="00F51279">
          <w:rPr>
            <w:noProof/>
            <w:webHidden/>
          </w:rPr>
          <w:fldChar w:fldCharType="end"/>
        </w:r>
      </w:hyperlink>
    </w:p>
    <w:p w:rsidR="00F51279" w:rsidRDefault="004C09C6">
      <w:pPr>
        <w:pStyle w:val="Verzeichnis1"/>
        <w:tabs>
          <w:tab w:val="left" w:pos="440"/>
          <w:tab w:val="right" w:leader="dot" w:pos="9628"/>
        </w:tabs>
        <w:rPr>
          <w:rFonts w:asciiTheme="minorHAnsi" w:eastAsiaTheme="minorEastAsia" w:hAnsiTheme="minorHAnsi" w:cstheme="minorBidi"/>
          <w:noProof/>
          <w:szCs w:val="22"/>
        </w:rPr>
      </w:pPr>
      <w:hyperlink w:anchor="_Toc499385114" w:history="1">
        <w:r w:rsidR="00F51279" w:rsidRPr="00876C5C">
          <w:rPr>
            <w:rStyle w:val="Hyperlink"/>
            <w:noProof/>
          </w:rPr>
          <w:t>9.</w:t>
        </w:r>
        <w:r w:rsidR="00F51279">
          <w:rPr>
            <w:rFonts w:asciiTheme="minorHAnsi" w:eastAsiaTheme="minorEastAsia" w:hAnsiTheme="minorHAnsi" w:cstheme="minorBidi"/>
            <w:noProof/>
            <w:szCs w:val="22"/>
          </w:rPr>
          <w:tab/>
        </w:r>
        <w:r w:rsidR="00F51279" w:rsidRPr="00876C5C">
          <w:rPr>
            <w:rStyle w:val="Hyperlink"/>
            <w:noProof/>
          </w:rPr>
          <w:t xml:space="preserve">Eintragungsbestimmungen in </w:t>
        </w:r>
        <w:r w:rsidR="00F51279" w:rsidRPr="00876C5C">
          <w:rPr>
            <w:rStyle w:val="Hyperlink"/>
            <w:rFonts w:eastAsia="MS Mincho"/>
            <w:noProof/>
          </w:rPr>
          <w:t>das Zuchtbuch</w:t>
        </w:r>
        <w:r w:rsidR="00F51279">
          <w:rPr>
            <w:noProof/>
            <w:webHidden/>
          </w:rPr>
          <w:tab/>
        </w:r>
        <w:r w:rsidR="00F51279">
          <w:rPr>
            <w:noProof/>
            <w:webHidden/>
          </w:rPr>
          <w:fldChar w:fldCharType="begin"/>
        </w:r>
        <w:r w:rsidR="00F51279">
          <w:rPr>
            <w:noProof/>
            <w:webHidden/>
          </w:rPr>
          <w:instrText xml:space="preserve"> PAGEREF _Toc499385114 \h </w:instrText>
        </w:r>
        <w:r w:rsidR="00F51279">
          <w:rPr>
            <w:noProof/>
            <w:webHidden/>
          </w:rPr>
        </w:r>
        <w:r w:rsidR="00F51279">
          <w:rPr>
            <w:noProof/>
            <w:webHidden/>
          </w:rPr>
          <w:fldChar w:fldCharType="separate"/>
        </w:r>
        <w:r w:rsidR="00282C4E">
          <w:rPr>
            <w:noProof/>
            <w:webHidden/>
          </w:rPr>
          <w:t>5</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15" w:history="1">
        <w:r w:rsidR="00F51279" w:rsidRPr="00876C5C">
          <w:rPr>
            <w:rStyle w:val="Hyperlink"/>
            <w:noProof/>
          </w:rPr>
          <w:t xml:space="preserve">(9.1) </w:t>
        </w:r>
        <w:r w:rsidR="00F51279" w:rsidRPr="00876C5C">
          <w:rPr>
            <w:rStyle w:val="Hyperlink"/>
            <w:rFonts w:eastAsia="MS Mincho"/>
            <w:noProof/>
          </w:rPr>
          <w:t>Zuchtbuch für Hengste</w:t>
        </w:r>
        <w:r w:rsidR="00F51279">
          <w:rPr>
            <w:noProof/>
            <w:webHidden/>
          </w:rPr>
          <w:tab/>
        </w:r>
        <w:r w:rsidR="00F51279">
          <w:rPr>
            <w:noProof/>
            <w:webHidden/>
          </w:rPr>
          <w:fldChar w:fldCharType="begin"/>
        </w:r>
        <w:r w:rsidR="00F51279">
          <w:rPr>
            <w:noProof/>
            <w:webHidden/>
          </w:rPr>
          <w:instrText xml:space="preserve"> PAGEREF _Toc499385115 \h </w:instrText>
        </w:r>
        <w:r w:rsidR="00F51279">
          <w:rPr>
            <w:noProof/>
            <w:webHidden/>
          </w:rPr>
        </w:r>
        <w:r w:rsidR="00F51279">
          <w:rPr>
            <w:noProof/>
            <w:webHidden/>
          </w:rPr>
          <w:fldChar w:fldCharType="separate"/>
        </w:r>
        <w:r w:rsidR="00282C4E">
          <w:rPr>
            <w:noProof/>
            <w:webHidden/>
          </w:rPr>
          <w:t>5</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16" w:history="1">
        <w:r w:rsidR="00F51279" w:rsidRPr="00876C5C">
          <w:rPr>
            <w:rStyle w:val="Hyperlink"/>
            <w:rFonts w:eastAsia="MS Mincho"/>
            <w:noProof/>
          </w:rPr>
          <w:t>(9.1.1) Hengstbuch I (Hauptabteilung des Zuchtbuches)</w:t>
        </w:r>
        <w:r w:rsidR="00F51279">
          <w:rPr>
            <w:noProof/>
            <w:webHidden/>
          </w:rPr>
          <w:tab/>
        </w:r>
        <w:r w:rsidR="00F51279">
          <w:rPr>
            <w:noProof/>
            <w:webHidden/>
          </w:rPr>
          <w:fldChar w:fldCharType="begin"/>
        </w:r>
        <w:r w:rsidR="00F51279">
          <w:rPr>
            <w:noProof/>
            <w:webHidden/>
          </w:rPr>
          <w:instrText xml:space="preserve"> PAGEREF _Toc499385116 \h </w:instrText>
        </w:r>
        <w:r w:rsidR="00F51279">
          <w:rPr>
            <w:noProof/>
            <w:webHidden/>
          </w:rPr>
        </w:r>
        <w:r w:rsidR="00F51279">
          <w:rPr>
            <w:noProof/>
            <w:webHidden/>
          </w:rPr>
          <w:fldChar w:fldCharType="separate"/>
        </w:r>
        <w:r w:rsidR="00282C4E">
          <w:rPr>
            <w:noProof/>
            <w:webHidden/>
          </w:rPr>
          <w:t>5</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17" w:history="1">
        <w:r w:rsidR="00F51279" w:rsidRPr="00876C5C">
          <w:rPr>
            <w:rStyle w:val="Hyperlink"/>
            <w:rFonts w:eastAsia="MS Mincho"/>
            <w:noProof/>
          </w:rPr>
          <w:t>(9.1.2) Hengstbuch II (Hauptabteilung des Zuchtbuches)</w:t>
        </w:r>
        <w:r w:rsidR="00F51279">
          <w:rPr>
            <w:noProof/>
            <w:webHidden/>
          </w:rPr>
          <w:tab/>
        </w:r>
        <w:r w:rsidR="00F51279">
          <w:rPr>
            <w:noProof/>
            <w:webHidden/>
          </w:rPr>
          <w:fldChar w:fldCharType="begin"/>
        </w:r>
        <w:r w:rsidR="00F51279">
          <w:rPr>
            <w:noProof/>
            <w:webHidden/>
          </w:rPr>
          <w:instrText xml:space="preserve"> PAGEREF _Toc499385117 \h </w:instrText>
        </w:r>
        <w:r w:rsidR="00F51279">
          <w:rPr>
            <w:noProof/>
            <w:webHidden/>
          </w:rPr>
        </w:r>
        <w:r w:rsidR="00F51279">
          <w:rPr>
            <w:noProof/>
            <w:webHidden/>
          </w:rPr>
          <w:fldChar w:fldCharType="separate"/>
        </w:r>
        <w:r w:rsidR="00282C4E">
          <w:rPr>
            <w:noProof/>
            <w:webHidden/>
          </w:rPr>
          <w:t>5</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18" w:history="1">
        <w:r w:rsidR="00F51279" w:rsidRPr="00876C5C">
          <w:rPr>
            <w:rStyle w:val="Hyperlink"/>
            <w:rFonts w:eastAsia="MS Mincho"/>
            <w:noProof/>
          </w:rPr>
          <w:t>(9.1.3) Anhang (Hauptabteilung des Zuchtbuches)</w:t>
        </w:r>
        <w:r w:rsidR="00F51279">
          <w:rPr>
            <w:noProof/>
            <w:webHidden/>
          </w:rPr>
          <w:tab/>
        </w:r>
        <w:r w:rsidR="00F51279">
          <w:rPr>
            <w:noProof/>
            <w:webHidden/>
          </w:rPr>
          <w:fldChar w:fldCharType="begin"/>
        </w:r>
        <w:r w:rsidR="00F51279">
          <w:rPr>
            <w:noProof/>
            <w:webHidden/>
          </w:rPr>
          <w:instrText xml:space="preserve"> PAGEREF _Toc499385118 \h </w:instrText>
        </w:r>
        <w:r w:rsidR="00F51279">
          <w:rPr>
            <w:noProof/>
            <w:webHidden/>
          </w:rPr>
        </w:r>
        <w:r w:rsidR="00F51279">
          <w:rPr>
            <w:noProof/>
            <w:webHidden/>
          </w:rPr>
          <w:fldChar w:fldCharType="separate"/>
        </w:r>
        <w:r w:rsidR="00282C4E">
          <w:rPr>
            <w:noProof/>
            <w:webHidden/>
          </w:rPr>
          <w:t>6</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19" w:history="1">
        <w:r w:rsidR="00F51279" w:rsidRPr="00876C5C">
          <w:rPr>
            <w:rStyle w:val="Hyperlink"/>
            <w:noProof/>
          </w:rPr>
          <w:t xml:space="preserve">(9.2) </w:t>
        </w:r>
        <w:r w:rsidR="00F51279" w:rsidRPr="00876C5C">
          <w:rPr>
            <w:rStyle w:val="Hyperlink"/>
            <w:rFonts w:eastAsia="MS Mincho"/>
            <w:noProof/>
          </w:rPr>
          <w:t>Zuchtbuch für Stuten</w:t>
        </w:r>
        <w:r w:rsidR="00F51279">
          <w:rPr>
            <w:noProof/>
            <w:webHidden/>
          </w:rPr>
          <w:tab/>
        </w:r>
        <w:r w:rsidR="00F51279">
          <w:rPr>
            <w:noProof/>
            <w:webHidden/>
          </w:rPr>
          <w:fldChar w:fldCharType="begin"/>
        </w:r>
        <w:r w:rsidR="00F51279">
          <w:rPr>
            <w:noProof/>
            <w:webHidden/>
          </w:rPr>
          <w:instrText xml:space="preserve"> PAGEREF _Toc499385119 \h </w:instrText>
        </w:r>
        <w:r w:rsidR="00F51279">
          <w:rPr>
            <w:noProof/>
            <w:webHidden/>
          </w:rPr>
        </w:r>
        <w:r w:rsidR="00F51279">
          <w:rPr>
            <w:noProof/>
            <w:webHidden/>
          </w:rPr>
          <w:fldChar w:fldCharType="separate"/>
        </w:r>
        <w:r w:rsidR="00282C4E">
          <w:rPr>
            <w:noProof/>
            <w:webHidden/>
          </w:rPr>
          <w:t>6</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20" w:history="1">
        <w:r w:rsidR="00F51279" w:rsidRPr="00876C5C">
          <w:rPr>
            <w:rStyle w:val="Hyperlink"/>
            <w:rFonts w:eastAsia="MS Mincho"/>
            <w:noProof/>
          </w:rPr>
          <w:t>(9.2.1) Stutbuch I (Hauptabteilung des Zuchtbuches)</w:t>
        </w:r>
        <w:r w:rsidR="00F51279">
          <w:rPr>
            <w:noProof/>
            <w:webHidden/>
          </w:rPr>
          <w:tab/>
        </w:r>
        <w:r w:rsidR="00F51279">
          <w:rPr>
            <w:noProof/>
            <w:webHidden/>
          </w:rPr>
          <w:fldChar w:fldCharType="begin"/>
        </w:r>
        <w:r w:rsidR="00F51279">
          <w:rPr>
            <w:noProof/>
            <w:webHidden/>
          </w:rPr>
          <w:instrText xml:space="preserve"> PAGEREF _Toc499385120 \h </w:instrText>
        </w:r>
        <w:r w:rsidR="00F51279">
          <w:rPr>
            <w:noProof/>
            <w:webHidden/>
          </w:rPr>
        </w:r>
        <w:r w:rsidR="00F51279">
          <w:rPr>
            <w:noProof/>
            <w:webHidden/>
          </w:rPr>
          <w:fldChar w:fldCharType="separate"/>
        </w:r>
        <w:r w:rsidR="00282C4E">
          <w:rPr>
            <w:noProof/>
            <w:webHidden/>
          </w:rPr>
          <w:t>6</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21" w:history="1">
        <w:r w:rsidR="00F51279" w:rsidRPr="00876C5C">
          <w:rPr>
            <w:rStyle w:val="Hyperlink"/>
            <w:rFonts w:eastAsia="MS Mincho"/>
            <w:noProof/>
          </w:rPr>
          <w:t>(9.2.2) Stutbuch II (Hauptabteilung des Zuchtbuches)</w:t>
        </w:r>
        <w:r w:rsidR="00F51279">
          <w:rPr>
            <w:noProof/>
            <w:webHidden/>
          </w:rPr>
          <w:tab/>
        </w:r>
        <w:r w:rsidR="00F51279">
          <w:rPr>
            <w:noProof/>
            <w:webHidden/>
          </w:rPr>
          <w:fldChar w:fldCharType="begin"/>
        </w:r>
        <w:r w:rsidR="00F51279">
          <w:rPr>
            <w:noProof/>
            <w:webHidden/>
          </w:rPr>
          <w:instrText xml:space="preserve"> PAGEREF _Toc499385121 \h </w:instrText>
        </w:r>
        <w:r w:rsidR="00F51279">
          <w:rPr>
            <w:noProof/>
            <w:webHidden/>
          </w:rPr>
        </w:r>
        <w:r w:rsidR="00F51279">
          <w:rPr>
            <w:noProof/>
            <w:webHidden/>
          </w:rPr>
          <w:fldChar w:fldCharType="separate"/>
        </w:r>
        <w:r w:rsidR="00282C4E">
          <w:rPr>
            <w:noProof/>
            <w:webHidden/>
          </w:rPr>
          <w:t>6</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22" w:history="1">
        <w:r w:rsidR="00F51279" w:rsidRPr="00876C5C">
          <w:rPr>
            <w:rStyle w:val="Hyperlink"/>
            <w:rFonts w:eastAsia="MS Mincho"/>
            <w:noProof/>
          </w:rPr>
          <w:t>(9.2.3) Anhang (Hauptabteilung des Zuchtbuches)</w:t>
        </w:r>
        <w:r w:rsidR="00F51279">
          <w:rPr>
            <w:noProof/>
            <w:webHidden/>
          </w:rPr>
          <w:tab/>
        </w:r>
        <w:r w:rsidR="00F51279">
          <w:rPr>
            <w:noProof/>
            <w:webHidden/>
          </w:rPr>
          <w:fldChar w:fldCharType="begin"/>
        </w:r>
        <w:r w:rsidR="00F51279">
          <w:rPr>
            <w:noProof/>
            <w:webHidden/>
          </w:rPr>
          <w:instrText xml:space="preserve"> PAGEREF _Toc499385122 \h </w:instrText>
        </w:r>
        <w:r w:rsidR="00F51279">
          <w:rPr>
            <w:noProof/>
            <w:webHidden/>
          </w:rPr>
        </w:r>
        <w:r w:rsidR="00F51279">
          <w:rPr>
            <w:noProof/>
            <w:webHidden/>
          </w:rPr>
          <w:fldChar w:fldCharType="separate"/>
        </w:r>
        <w:r w:rsidR="00282C4E">
          <w:rPr>
            <w:noProof/>
            <w:webHidden/>
          </w:rPr>
          <w:t>7</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23" w:history="1">
        <w:r w:rsidR="00F51279" w:rsidRPr="00876C5C">
          <w:rPr>
            <w:rStyle w:val="Hyperlink"/>
            <w:rFonts w:eastAsia="MS Mincho"/>
            <w:noProof/>
          </w:rPr>
          <w:t>(9.2.4) Fohlenbuch (Hauptabteilung des Zuchtbuches)</w:t>
        </w:r>
        <w:r w:rsidR="00F51279">
          <w:rPr>
            <w:noProof/>
            <w:webHidden/>
          </w:rPr>
          <w:tab/>
        </w:r>
        <w:r w:rsidR="00F51279">
          <w:rPr>
            <w:noProof/>
            <w:webHidden/>
          </w:rPr>
          <w:fldChar w:fldCharType="begin"/>
        </w:r>
        <w:r w:rsidR="00F51279">
          <w:rPr>
            <w:noProof/>
            <w:webHidden/>
          </w:rPr>
          <w:instrText xml:space="preserve"> PAGEREF _Toc499385123 \h </w:instrText>
        </w:r>
        <w:r w:rsidR="00F51279">
          <w:rPr>
            <w:noProof/>
            <w:webHidden/>
          </w:rPr>
        </w:r>
        <w:r w:rsidR="00F51279">
          <w:rPr>
            <w:noProof/>
            <w:webHidden/>
          </w:rPr>
          <w:fldChar w:fldCharType="separate"/>
        </w:r>
        <w:r w:rsidR="00282C4E">
          <w:rPr>
            <w:noProof/>
            <w:webHidden/>
          </w:rPr>
          <w:t>7</w:t>
        </w:r>
        <w:r w:rsidR="00F51279">
          <w:rPr>
            <w:noProof/>
            <w:webHidden/>
          </w:rPr>
          <w:fldChar w:fldCharType="end"/>
        </w:r>
      </w:hyperlink>
    </w:p>
    <w:p w:rsidR="00F51279" w:rsidRDefault="004C09C6">
      <w:pPr>
        <w:pStyle w:val="Verzeichnis1"/>
        <w:tabs>
          <w:tab w:val="left" w:pos="660"/>
          <w:tab w:val="right" w:leader="dot" w:pos="9628"/>
        </w:tabs>
        <w:rPr>
          <w:rFonts w:asciiTheme="minorHAnsi" w:eastAsiaTheme="minorEastAsia" w:hAnsiTheme="minorHAnsi" w:cstheme="minorBidi"/>
          <w:noProof/>
          <w:szCs w:val="22"/>
        </w:rPr>
      </w:pPr>
      <w:hyperlink w:anchor="_Toc499385124" w:history="1">
        <w:r w:rsidR="00F51279" w:rsidRPr="00876C5C">
          <w:rPr>
            <w:rStyle w:val="Hyperlink"/>
            <w:rFonts w:eastAsia="MS Mincho"/>
            <w:noProof/>
          </w:rPr>
          <w:t>10.</w:t>
        </w:r>
        <w:r w:rsidR="00F51279">
          <w:rPr>
            <w:rFonts w:asciiTheme="minorHAnsi" w:eastAsiaTheme="minorEastAsia" w:hAnsiTheme="minorHAnsi" w:cstheme="minorBidi"/>
            <w:noProof/>
            <w:szCs w:val="22"/>
          </w:rPr>
          <w:tab/>
        </w:r>
        <w:r w:rsidR="00F51279" w:rsidRPr="00876C5C">
          <w:rPr>
            <w:rStyle w:val="Hyperlink"/>
            <w:rFonts w:eastAsia="MS Mincho"/>
            <w:noProof/>
          </w:rPr>
          <w:t>Tierzuchtbescheinigungen</w:t>
        </w:r>
        <w:r w:rsidR="00F51279">
          <w:rPr>
            <w:noProof/>
            <w:webHidden/>
          </w:rPr>
          <w:tab/>
        </w:r>
        <w:r w:rsidR="00F51279">
          <w:rPr>
            <w:noProof/>
            <w:webHidden/>
          </w:rPr>
          <w:fldChar w:fldCharType="begin"/>
        </w:r>
        <w:r w:rsidR="00F51279">
          <w:rPr>
            <w:noProof/>
            <w:webHidden/>
          </w:rPr>
          <w:instrText xml:space="preserve"> PAGEREF _Toc499385124 \h </w:instrText>
        </w:r>
        <w:r w:rsidR="00F51279">
          <w:rPr>
            <w:noProof/>
            <w:webHidden/>
          </w:rPr>
        </w:r>
        <w:r w:rsidR="00F51279">
          <w:rPr>
            <w:noProof/>
            <w:webHidden/>
          </w:rPr>
          <w:fldChar w:fldCharType="separate"/>
        </w:r>
        <w:r w:rsidR="00282C4E">
          <w:rPr>
            <w:noProof/>
            <w:webHidden/>
          </w:rPr>
          <w:t>7</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25" w:history="1">
        <w:r w:rsidR="00F51279" w:rsidRPr="00876C5C">
          <w:rPr>
            <w:rStyle w:val="Hyperlink"/>
            <w:noProof/>
          </w:rPr>
          <w:t xml:space="preserve">(10.1) </w:t>
        </w:r>
        <w:r w:rsidR="00F51279" w:rsidRPr="00876C5C">
          <w:rPr>
            <w:rStyle w:val="Hyperlink"/>
            <w:rFonts w:eastAsia="MS Mincho"/>
            <w:noProof/>
          </w:rPr>
          <w:t>Tierzuchtbescheinigung als Abstammungsnachweis</w:t>
        </w:r>
        <w:r w:rsidR="00F51279">
          <w:rPr>
            <w:noProof/>
            <w:webHidden/>
          </w:rPr>
          <w:tab/>
        </w:r>
        <w:r w:rsidR="00F51279">
          <w:rPr>
            <w:noProof/>
            <w:webHidden/>
          </w:rPr>
          <w:fldChar w:fldCharType="begin"/>
        </w:r>
        <w:r w:rsidR="00F51279">
          <w:rPr>
            <w:noProof/>
            <w:webHidden/>
          </w:rPr>
          <w:instrText xml:space="preserve"> PAGEREF _Toc499385125 \h </w:instrText>
        </w:r>
        <w:r w:rsidR="00F51279">
          <w:rPr>
            <w:noProof/>
            <w:webHidden/>
          </w:rPr>
        </w:r>
        <w:r w:rsidR="00F51279">
          <w:rPr>
            <w:noProof/>
            <w:webHidden/>
          </w:rPr>
          <w:fldChar w:fldCharType="separate"/>
        </w:r>
        <w:r w:rsidR="00282C4E">
          <w:rPr>
            <w:noProof/>
            <w:webHidden/>
          </w:rPr>
          <w:t>7</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26" w:history="1">
        <w:r w:rsidR="00F51279" w:rsidRPr="00876C5C">
          <w:rPr>
            <w:rStyle w:val="Hyperlink"/>
            <w:rFonts w:eastAsia="MS Mincho"/>
            <w:noProof/>
          </w:rPr>
          <w:t>(10.1.1) Ausstellung eines Abstammungsnachweises</w:t>
        </w:r>
        <w:r w:rsidR="00F51279">
          <w:rPr>
            <w:noProof/>
            <w:webHidden/>
          </w:rPr>
          <w:tab/>
        </w:r>
        <w:r w:rsidR="00F51279">
          <w:rPr>
            <w:noProof/>
            <w:webHidden/>
          </w:rPr>
          <w:fldChar w:fldCharType="begin"/>
        </w:r>
        <w:r w:rsidR="00F51279">
          <w:rPr>
            <w:noProof/>
            <w:webHidden/>
          </w:rPr>
          <w:instrText xml:space="preserve"> PAGEREF _Toc499385126 \h </w:instrText>
        </w:r>
        <w:r w:rsidR="00F51279">
          <w:rPr>
            <w:noProof/>
            <w:webHidden/>
          </w:rPr>
        </w:r>
        <w:r w:rsidR="00F51279">
          <w:rPr>
            <w:noProof/>
            <w:webHidden/>
          </w:rPr>
          <w:fldChar w:fldCharType="separate"/>
        </w:r>
        <w:r w:rsidR="00282C4E">
          <w:rPr>
            <w:noProof/>
            <w:webHidden/>
          </w:rPr>
          <w:t>7</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27" w:history="1">
        <w:r w:rsidR="00F51279" w:rsidRPr="00876C5C">
          <w:rPr>
            <w:rStyle w:val="Hyperlink"/>
            <w:rFonts w:eastAsia="MS Mincho"/>
            <w:noProof/>
          </w:rPr>
          <w:t>(10.1.2) Mindestangaben im Abstammungsnachweis</w:t>
        </w:r>
        <w:r w:rsidR="00F51279">
          <w:rPr>
            <w:noProof/>
            <w:webHidden/>
          </w:rPr>
          <w:tab/>
        </w:r>
        <w:r w:rsidR="00F51279">
          <w:rPr>
            <w:noProof/>
            <w:webHidden/>
          </w:rPr>
          <w:fldChar w:fldCharType="begin"/>
        </w:r>
        <w:r w:rsidR="00F51279">
          <w:rPr>
            <w:noProof/>
            <w:webHidden/>
          </w:rPr>
          <w:instrText xml:space="preserve"> PAGEREF _Toc499385127 \h </w:instrText>
        </w:r>
        <w:r w:rsidR="00F51279">
          <w:rPr>
            <w:noProof/>
            <w:webHidden/>
          </w:rPr>
        </w:r>
        <w:r w:rsidR="00F51279">
          <w:rPr>
            <w:noProof/>
            <w:webHidden/>
          </w:rPr>
          <w:fldChar w:fldCharType="separate"/>
        </w:r>
        <w:r w:rsidR="00282C4E">
          <w:rPr>
            <w:noProof/>
            <w:webHidden/>
          </w:rPr>
          <w:t>8</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28" w:history="1">
        <w:r w:rsidR="00F51279" w:rsidRPr="00876C5C">
          <w:rPr>
            <w:rStyle w:val="Hyperlink"/>
            <w:rFonts w:eastAsia="MS Mincho"/>
            <w:noProof/>
          </w:rPr>
          <w:t>(10.2) Tierzuchtbescheinigung als Geburtsbescheinigung</w:t>
        </w:r>
        <w:r w:rsidR="00F51279">
          <w:rPr>
            <w:noProof/>
            <w:webHidden/>
          </w:rPr>
          <w:tab/>
        </w:r>
        <w:r w:rsidR="00F51279">
          <w:rPr>
            <w:noProof/>
            <w:webHidden/>
          </w:rPr>
          <w:fldChar w:fldCharType="begin"/>
        </w:r>
        <w:r w:rsidR="00F51279">
          <w:rPr>
            <w:noProof/>
            <w:webHidden/>
          </w:rPr>
          <w:instrText xml:space="preserve"> PAGEREF _Toc499385128 \h </w:instrText>
        </w:r>
        <w:r w:rsidR="00F51279">
          <w:rPr>
            <w:noProof/>
            <w:webHidden/>
          </w:rPr>
        </w:r>
        <w:r w:rsidR="00F51279">
          <w:rPr>
            <w:noProof/>
            <w:webHidden/>
          </w:rPr>
          <w:fldChar w:fldCharType="separate"/>
        </w:r>
        <w:r w:rsidR="00282C4E">
          <w:rPr>
            <w:noProof/>
            <w:webHidden/>
          </w:rPr>
          <w:t>8</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29" w:history="1">
        <w:r w:rsidR="00F51279" w:rsidRPr="00876C5C">
          <w:rPr>
            <w:rStyle w:val="Hyperlink"/>
            <w:rFonts w:eastAsia="MS Mincho"/>
            <w:noProof/>
          </w:rPr>
          <w:t>(10.2.1) Ausstellung einer Geburtsbescheinigung</w:t>
        </w:r>
        <w:r w:rsidR="00F51279">
          <w:rPr>
            <w:noProof/>
            <w:webHidden/>
          </w:rPr>
          <w:tab/>
        </w:r>
        <w:r w:rsidR="00F51279">
          <w:rPr>
            <w:noProof/>
            <w:webHidden/>
          </w:rPr>
          <w:fldChar w:fldCharType="begin"/>
        </w:r>
        <w:r w:rsidR="00F51279">
          <w:rPr>
            <w:noProof/>
            <w:webHidden/>
          </w:rPr>
          <w:instrText xml:space="preserve"> PAGEREF _Toc499385129 \h </w:instrText>
        </w:r>
        <w:r w:rsidR="00F51279">
          <w:rPr>
            <w:noProof/>
            <w:webHidden/>
          </w:rPr>
        </w:r>
        <w:r w:rsidR="00F51279">
          <w:rPr>
            <w:noProof/>
            <w:webHidden/>
          </w:rPr>
          <w:fldChar w:fldCharType="separate"/>
        </w:r>
        <w:r w:rsidR="00282C4E">
          <w:rPr>
            <w:noProof/>
            <w:webHidden/>
          </w:rPr>
          <w:t>8</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30" w:history="1">
        <w:r w:rsidR="00F51279" w:rsidRPr="00876C5C">
          <w:rPr>
            <w:rStyle w:val="Hyperlink"/>
            <w:rFonts w:eastAsia="MS Mincho"/>
            <w:noProof/>
          </w:rPr>
          <w:t>(10.2.2) Mindestangaben in der Geburtsbescheinigung</w:t>
        </w:r>
        <w:r w:rsidR="00F51279">
          <w:rPr>
            <w:noProof/>
            <w:webHidden/>
          </w:rPr>
          <w:tab/>
        </w:r>
        <w:r w:rsidR="00F51279">
          <w:rPr>
            <w:noProof/>
            <w:webHidden/>
          </w:rPr>
          <w:fldChar w:fldCharType="begin"/>
        </w:r>
        <w:r w:rsidR="00F51279">
          <w:rPr>
            <w:noProof/>
            <w:webHidden/>
          </w:rPr>
          <w:instrText xml:space="preserve"> PAGEREF _Toc499385130 \h </w:instrText>
        </w:r>
        <w:r w:rsidR="00F51279">
          <w:rPr>
            <w:noProof/>
            <w:webHidden/>
          </w:rPr>
        </w:r>
        <w:r w:rsidR="00F51279">
          <w:rPr>
            <w:noProof/>
            <w:webHidden/>
          </w:rPr>
          <w:fldChar w:fldCharType="separate"/>
        </w:r>
        <w:r w:rsidR="00282C4E">
          <w:rPr>
            <w:noProof/>
            <w:webHidden/>
          </w:rPr>
          <w:t>8</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31" w:history="1">
        <w:r w:rsidR="00F51279" w:rsidRPr="00876C5C">
          <w:rPr>
            <w:rStyle w:val="Hyperlink"/>
            <w:rFonts w:eastAsia="MS Mincho"/>
            <w:noProof/>
          </w:rPr>
          <w:t>(10.3) Tierzuchtbescheinigung für Zuchtmaterial</w:t>
        </w:r>
        <w:r w:rsidR="00F51279">
          <w:rPr>
            <w:noProof/>
            <w:webHidden/>
          </w:rPr>
          <w:tab/>
        </w:r>
        <w:r w:rsidR="00F51279">
          <w:rPr>
            <w:noProof/>
            <w:webHidden/>
          </w:rPr>
          <w:fldChar w:fldCharType="begin"/>
        </w:r>
        <w:r w:rsidR="00F51279">
          <w:rPr>
            <w:noProof/>
            <w:webHidden/>
          </w:rPr>
          <w:instrText xml:space="preserve"> PAGEREF _Toc499385131 \h </w:instrText>
        </w:r>
        <w:r w:rsidR="00F51279">
          <w:rPr>
            <w:noProof/>
            <w:webHidden/>
          </w:rPr>
        </w:r>
        <w:r w:rsidR="00F51279">
          <w:rPr>
            <w:noProof/>
            <w:webHidden/>
          </w:rPr>
          <w:fldChar w:fldCharType="separate"/>
        </w:r>
        <w:r w:rsidR="00282C4E">
          <w:rPr>
            <w:noProof/>
            <w:webHidden/>
          </w:rPr>
          <w:t>8</w:t>
        </w:r>
        <w:r w:rsidR="00F51279">
          <w:rPr>
            <w:noProof/>
            <w:webHidden/>
          </w:rPr>
          <w:fldChar w:fldCharType="end"/>
        </w:r>
      </w:hyperlink>
    </w:p>
    <w:p w:rsidR="00F51279" w:rsidRDefault="004C09C6">
      <w:pPr>
        <w:pStyle w:val="Verzeichnis1"/>
        <w:tabs>
          <w:tab w:val="left" w:pos="660"/>
          <w:tab w:val="right" w:leader="dot" w:pos="9628"/>
        </w:tabs>
        <w:rPr>
          <w:rFonts w:asciiTheme="minorHAnsi" w:eastAsiaTheme="minorEastAsia" w:hAnsiTheme="minorHAnsi" w:cstheme="minorBidi"/>
          <w:noProof/>
          <w:szCs w:val="22"/>
        </w:rPr>
      </w:pPr>
      <w:hyperlink w:anchor="_Toc499385132" w:history="1">
        <w:r w:rsidR="00F51279" w:rsidRPr="00876C5C">
          <w:rPr>
            <w:rStyle w:val="Hyperlink"/>
            <w:rFonts w:eastAsia="MS Mincho"/>
            <w:noProof/>
          </w:rPr>
          <w:t>11.</w:t>
        </w:r>
        <w:r w:rsidR="00F51279">
          <w:rPr>
            <w:rFonts w:asciiTheme="minorHAnsi" w:eastAsiaTheme="minorEastAsia" w:hAnsiTheme="minorHAnsi" w:cstheme="minorBidi"/>
            <w:noProof/>
            <w:szCs w:val="22"/>
          </w:rPr>
          <w:tab/>
        </w:r>
        <w:r w:rsidR="00F51279" w:rsidRPr="00876C5C">
          <w:rPr>
            <w:rStyle w:val="Hyperlink"/>
            <w:rFonts w:eastAsia="MS Mincho"/>
            <w:noProof/>
          </w:rPr>
          <w:t>Selektionsveranstaltungen</w:t>
        </w:r>
        <w:r w:rsidR="00F51279">
          <w:rPr>
            <w:noProof/>
            <w:webHidden/>
          </w:rPr>
          <w:tab/>
        </w:r>
        <w:r w:rsidR="00F51279">
          <w:rPr>
            <w:noProof/>
            <w:webHidden/>
          </w:rPr>
          <w:fldChar w:fldCharType="begin"/>
        </w:r>
        <w:r w:rsidR="00F51279">
          <w:rPr>
            <w:noProof/>
            <w:webHidden/>
          </w:rPr>
          <w:instrText xml:space="preserve"> PAGEREF _Toc499385132 \h </w:instrText>
        </w:r>
        <w:r w:rsidR="00F51279">
          <w:rPr>
            <w:noProof/>
            <w:webHidden/>
          </w:rPr>
        </w:r>
        <w:r w:rsidR="00F51279">
          <w:rPr>
            <w:noProof/>
            <w:webHidden/>
          </w:rPr>
          <w:fldChar w:fldCharType="separate"/>
        </w:r>
        <w:r w:rsidR="00282C4E">
          <w:rPr>
            <w:noProof/>
            <w:webHidden/>
          </w:rPr>
          <w:t>8</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33" w:history="1">
        <w:r w:rsidR="00F51279" w:rsidRPr="00876C5C">
          <w:rPr>
            <w:rStyle w:val="Hyperlink"/>
            <w:rFonts w:eastAsia="MS Mincho"/>
            <w:noProof/>
          </w:rPr>
          <w:t>(11.1) Körung</w:t>
        </w:r>
        <w:r w:rsidR="00F51279">
          <w:rPr>
            <w:noProof/>
            <w:webHidden/>
          </w:rPr>
          <w:tab/>
        </w:r>
        <w:r w:rsidR="00F51279">
          <w:rPr>
            <w:noProof/>
            <w:webHidden/>
          </w:rPr>
          <w:fldChar w:fldCharType="begin"/>
        </w:r>
        <w:r w:rsidR="00F51279">
          <w:rPr>
            <w:noProof/>
            <w:webHidden/>
          </w:rPr>
          <w:instrText xml:space="preserve"> PAGEREF _Toc499385133 \h </w:instrText>
        </w:r>
        <w:r w:rsidR="00F51279">
          <w:rPr>
            <w:noProof/>
            <w:webHidden/>
          </w:rPr>
        </w:r>
        <w:r w:rsidR="00F51279">
          <w:rPr>
            <w:noProof/>
            <w:webHidden/>
          </w:rPr>
          <w:fldChar w:fldCharType="separate"/>
        </w:r>
        <w:r w:rsidR="00282C4E">
          <w:rPr>
            <w:noProof/>
            <w:webHidden/>
          </w:rPr>
          <w:t>8</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34" w:history="1">
        <w:r w:rsidR="00F51279" w:rsidRPr="00876C5C">
          <w:rPr>
            <w:rStyle w:val="Hyperlink"/>
            <w:rFonts w:eastAsia="MS Mincho"/>
            <w:noProof/>
          </w:rPr>
          <w:t>(11.2) Stutbucheintragung</w:t>
        </w:r>
        <w:r w:rsidR="00F51279">
          <w:rPr>
            <w:noProof/>
            <w:webHidden/>
          </w:rPr>
          <w:tab/>
        </w:r>
        <w:r w:rsidR="00F51279">
          <w:rPr>
            <w:noProof/>
            <w:webHidden/>
          </w:rPr>
          <w:fldChar w:fldCharType="begin"/>
        </w:r>
        <w:r w:rsidR="00F51279">
          <w:rPr>
            <w:noProof/>
            <w:webHidden/>
          </w:rPr>
          <w:instrText xml:space="preserve"> PAGEREF _Toc499385134 \h </w:instrText>
        </w:r>
        <w:r w:rsidR="00F51279">
          <w:rPr>
            <w:noProof/>
            <w:webHidden/>
          </w:rPr>
        </w:r>
        <w:r w:rsidR="00F51279">
          <w:rPr>
            <w:noProof/>
            <w:webHidden/>
          </w:rPr>
          <w:fldChar w:fldCharType="separate"/>
        </w:r>
        <w:r w:rsidR="00282C4E">
          <w:rPr>
            <w:noProof/>
            <w:webHidden/>
          </w:rPr>
          <w:t>9</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35" w:history="1">
        <w:r w:rsidR="00F51279" w:rsidRPr="00876C5C">
          <w:rPr>
            <w:rStyle w:val="Hyperlink"/>
            <w:rFonts w:eastAsia="MS Mincho"/>
            <w:noProof/>
          </w:rPr>
          <w:t>(11.3) Leistungsprüfungen</w:t>
        </w:r>
        <w:r w:rsidR="00F51279">
          <w:rPr>
            <w:noProof/>
            <w:webHidden/>
          </w:rPr>
          <w:tab/>
        </w:r>
        <w:r w:rsidR="00F51279">
          <w:rPr>
            <w:noProof/>
            <w:webHidden/>
          </w:rPr>
          <w:fldChar w:fldCharType="begin"/>
        </w:r>
        <w:r w:rsidR="00F51279">
          <w:rPr>
            <w:noProof/>
            <w:webHidden/>
          </w:rPr>
          <w:instrText xml:space="preserve"> PAGEREF _Toc499385135 \h </w:instrText>
        </w:r>
        <w:r w:rsidR="00F51279">
          <w:rPr>
            <w:noProof/>
            <w:webHidden/>
          </w:rPr>
        </w:r>
        <w:r w:rsidR="00F51279">
          <w:rPr>
            <w:noProof/>
            <w:webHidden/>
          </w:rPr>
          <w:fldChar w:fldCharType="separate"/>
        </w:r>
        <w:r w:rsidR="00282C4E">
          <w:rPr>
            <w:noProof/>
            <w:webHidden/>
          </w:rPr>
          <w:t>9</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36" w:history="1">
        <w:r w:rsidR="00F51279" w:rsidRPr="00876C5C">
          <w:rPr>
            <w:rStyle w:val="Hyperlink"/>
            <w:rFonts w:eastAsia="MS Mincho"/>
            <w:noProof/>
          </w:rPr>
          <w:t>(11.3.1) Hengstleistungsprüfungen</w:t>
        </w:r>
        <w:r w:rsidR="00F51279">
          <w:rPr>
            <w:noProof/>
            <w:webHidden/>
          </w:rPr>
          <w:tab/>
        </w:r>
        <w:r w:rsidR="00F51279">
          <w:rPr>
            <w:noProof/>
            <w:webHidden/>
          </w:rPr>
          <w:fldChar w:fldCharType="begin"/>
        </w:r>
        <w:r w:rsidR="00F51279">
          <w:rPr>
            <w:noProof/>
            <w:webHidden/>
          </w:rPr>
          <w:instrText xml:space="preserve"> PAGEREF _Toc499385136 \h </w:instrText>
        </w:r>
        <w:r w:rsidR="00F51279">
          <w:rPr>
            <w:noProof/>
            <w:webHidden/>
          </w:rPr>
        </w:r>
        <w:r w:rsidR="00F51279">
          <w:rPr>
            <w:noProof/>
            <w:webHidden/>
          </w:rPr>
          <w:fldChar w:fldCharType="separate"/>
        </w:r>
        <w:r w:rsidR="00282C4E">
          <w:rPr>
            <w:noProof/>
            <w:webHidden/>
          </w:rPr>
          <w:t>9</w:t>
        </w:r>
        <w:r w:rsidR="00F51279">
          <w:rPr>
            <w:noProof/>
            <w:webHidden/>
          </w:rPr>
          <w:fldChar w:fldCharType="end"/>
        </w:r>
      </w:hyperlink>
    </w:p>
    <w:p w:rsidR="00F51279" w:rsidRDefault="004C09C6">
      <w:pPr>
        <w:pStyle w:val="Verzeichnis4"/>
        <w:tabs>
          <w:tab w:val="right" w:leader="dot" w:pos="9628"/>
        </w:tabs>
        <w:rPr>
          <w:rFonts w:asciiTheme="minorHAnsi" w:eastAsiaTheme="minorEastAsia" w:hAnsiTheme="minorHAnsi" w:cstheme="minorBidi"/>
          <w:noProof/>
          <w:szCs w:val="22"/>
        </w:rPr>
      </w:pPr>
      <w:hyperlink w:anchor="_Toc499385137" w:history="1">
        <w:r w:rsidR="00F51279" w:rsidRPr="00876C5C">
          <w:rPr>
            <w:rStyle w:val="Hyperlink"/>
            <w:noProof/>
          </w:rPr>
          <w:t>(11.3.1.1) Stations- und Feldprüfung</w:t>
        </w:r>
        <w:r w:rsidR="00F51279">
          <w:rPr>
            <w:noProof/>
            <w:webHidden/>
          </w:rPr>
          <w:tab/>
        </w:r>
        <w:r w:rsidR="00F51279">
          <w:rPr>
            <w:noProof/>
            <w:webHidden/>
          </w:rPr>
          <w:fldChar w:fldCharType="begin"/>
        </w:r>
        <w:r w:rsidR="00F51279">
          <w:rPr>
            <w:noProof/>
            <w:webHidden/>
          </w:rPr>
          <w:instrText xml:space="preserve"> PAGEREF _Toc499385137 \h </w:instrText>
        </w:r>
        <w:r w:rsidR="00F51279">
          <w:rPr>
            <w:noProof/>
            <w:webHidden/>
          </w:rPr>
        </w:r>
        <w:r w:rsidR="00F51279">
          <w:rPr>
            <w:noProof/>
            <w:webHidden/>
          </w:rPr>
          <w:fldChar w:fldCharType="separate"/>
        </w:r>
        <w:r w:rsidR="00282C4E">
          <w:rPr>
            <w:noProof/>
            <w:webHidden/>
          </w:rPr>
          <w:t>9</w:t>
        </w:r>
        <w:r w:rsidR="00F51279">
          <w:rPr>
            <w:noProof/>
            <w:webHidden/>
          </w:rPr>
          <w:fldChar w:fldCharType="end"/>
        </w:r>
      </w:hyperlink>
    </w:p>
    <w:p w:rsidR="00F51279" w:rsidRDefault="004C09C6">
      <w:pPr>
        <w:pStyle w:val="Verzeichnis4"/>
        <w:tabs>
          <w:tab w:val="right" w:leader="dot" w:pos="9628"/>
        </w:tabs>
        <w:rPr>
          <w:rFonts w:asciiTheme="minorHAnsi" w:eastAsiaTheme="minorEastAsia" w:hAnsiTheme="minorHAnsi" w:cstheme="minorBidi"/>
          <w:noProof/>
          <w:szCs w:val="22"/>
        </w:rPr>
      </w:pPr>
      <w:hyperlink w:anchor="_Toc499385138" w:history="1">
        <w:r w:rsidR="00F51279" w:rsidRPr="00876C5C">
          <w:rPr>
            <w:rStyle w:val="Hyperlink"/>
            <w:rFonts w:eastAsia="MS Mincho"/>
            <w:noProof/>
          </w:rPr>
          <w:t>(11.3.1.2) Voraussetzung für die Eintragung in das Hengstbuch I</w:t>
        </w:r>
        <w:r w:rsidR="00F51279">
          <w:rPr>
            <w:noProof/>
            <w:webHidden/>
          </w:rPr>
          <w:tab/>
        </w:r>
        <w:r w:rsidR="00F51279">
          <w:rPr>
            <w:noProof/>
            <w:webHidden/>
          </w:rPr>
          <w:fldChar w:fldCharType="begin"/>
        </w:r>
        <w:r w:rsidR="00F51279">
          <w:rPr>
            <w:noProof/>
            <w:webHidden/>
          </w:rPr>
          <w:instrText xml:space="preserve"> PAGEREF _Toc499385138 \h </w:instrText>
        </w:r>
        <w:r w:rsidR="00F51279">
          <w:rPr>
            <w:noProof/>
            <w:webHidden/>
          </w:rPr>
        </w:r>
        <w:r w:rsidR="00F51279">
          <w:rPr>
            <w:noProof/>
            <w:webHidden/>
          </w:rPr>
          <w:fldChar w:fldCharType="separate"/>
        </w:r>
        <w:r w:rsidR="00282C4E">
          <w:rPr>
            <w:noProof/>
            <w:webHidden/>
          </w:rPr>
          <w:t>10</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39" w:history="1">
        <w:r w:rsidR="00F51279" w:rsidRPr="00876C5C">
          <w:rPr>
            <w:rStyle w:val="Hyperlink"/>
            <w:rFonts w:eastAsia="MS Mincho"/>
            <w:noProof/>
          </w:rPr>
          <w:t>(11.3.2) Zuchtstutenprüfungen</w:t>
        </w:r>
        <w:r w:rsidR="00F51279">
          <w:rPr>
            <w:noProof/>
            <w:webHidden/>
          </w:rPr>
          <w:tab/>
        </w:r>
        <w:r w:rsidR="00F51279">
          <w:rPr>
            <w:noProof/>
            <w:webHidden/>
          </w:rPr>
          <w:fldChar w:fldCharType="begin"/>
        </w:r>
        <w:r w:rsidR="00F51279">
          <w:rPr>
            <w:noProof/>
            <w:webHidden/>
          </w:rPr>
          <w:instrText xml:space="preserve"> PAGEREF _Toc499385139 \h </w:instrText>
        </w:r>
        <w:r w:rsidR="00F51279">
          <w:rPr>
            <w:noProof/>
            <w:webHidden/>
          </w:rPr>
        </w:r>
        <w:r w:rsidR="00F51279">
          <w:rPr>
            <w:noProof/>
            <w:webHidden/>
          </w:rPr>
          <w:fldChar w:fldCharType="separate"/>
        </w:r>
        <w:r w:rsidR="00282C4E">
          <w:rPr>
            <w:noProof/>
            <w:webHidden/>
          </w:rPr>
          <w:t>10</w:t>
        </w:r>
        <w:r w:rsidR="00F51279">
          <w:rPr>
            <w:noProof/>
            <w:webHidden/>
          </w:rPr>
          <w:fldChar w:fldCharType="end"/>
        </w:r>
      </w:hyperlink>
    </w:p>
    <w:p w:rsidR="00F51279" w:rsidRDefault="004C09C6">
      <w:pPr>
        <w:pStyle w:val="Verzeichnis4"/>
        <w:tabs>
          <w:tab w:val="right" w:leader="dot" w:pos="9628"/>
        </w:tabs>
        <w:rPr>
          <w:rFonts w:asciiTheme="minorHAnsi" w:eastAsiaTheme="minorEastAsia" w:hAnsiTheme="minorHAnsi" w:cstheme="minorBidi"/>
          <w:noProof/>
          <w:szCs w:val="22"/>
        </w:rPr>
      </w:pPr>
      <w:hyperlink w:anchor="_Toc499385140" w:history="1">
        <w:r w:rsidR="00F51279" w:rsidRPr="00876C5C">
          <w:rPr>
            <w:rStyle w:val="Hyperlink"/>
            <w:rFonts w:eastAsia="MS Mincho"/>
            <w:noProof/>
          </w:rPr>
          <w:t>(11.3.2.1) Stations- und Feldprüfung</w:t>
        </w:r>
        <w:r w:rsidR="00F51279">
          <w:rPr>
            <w:noProof/>
            <w:webHidden/>
          </w:rPr>
          <w:tab/>
        </w:r>
        <w:r w:rsidR="00F51279">
          <w:rPr>
            <w:noProof/>
            <w:webHidden/>
          </w:rPr>
          <w:fldChar w:fldCharType="begin"/>
        </w:r>
        <w:r w:rsidR="00F51279">
          <w:rPr>
            <w:noProof/>
            <w:webHidden/>
          </w:rPr>
          <w:instrText xml:space="preserve"> PAGEREF _Toc499385140 \h </w:instrText>
        </w:r>
        <w:r w:rsidR="00F51279">
          <w:rPr>
            <w:noProof/>
            <w:webHidden/>
          </w:rPr>
        </w:r>
        <w:r w:rsidR="00F51279">
          <w:rPr>
            <w:noProof/>
            <w:webHidden/>
          </w:rPr>
          <w:fldChar w:fldCharType="separate"/>
        </w:r>
        <w:r w:rsidR="00282C4E">
          <w:rPr>
            <w:noProof/>
            <w:webHidden/>
          </w:rPr>
          <w:t>10</w:t>
        </w:r>
        <w:r w:rsidR="00F51279">
          <w:rPr>
            <w:noProof/>
            <w:webHidden/>
          </w:rPr>
          <w:fldChar w:fldCharType="end"/>
        </w:r>
      </w:hyperlink>
    </w:p>
    <w:p w:rsidR="00F51279" w:rsidRDefault="004C09C6">
      <w:pPr>
        <w:pStyle w:val="Verzeichnis1"/>
        <w:tabs>
          <w:tab w:val="left" w:pos="660"/>
          <w:tab w:val="right" w:leader="dot" w:pos="9628"/>
        </w:tabs>
        <w:rPr>
          <w:rFonts w:asciiTheme="minorHAnsi" w:eastAsiaTheme="minorEastAsia" w:hAnsiTheme="minorHAnsi" w:cstheme="minorBidi"/>
          <w:noProof/>
          <w:szCs w:val="22"/>
        </w:rPr>
      </w:pPr>
      <w:hyperlink w:anchor="_Toc499385141" w:history="1">
        <w:r w:rsidR="00F51279" w:rsidRPr="00876C5C">
          <w:rPr>
            <w:rStyle w:val="Hyperlink"/>
            <w:noProof/>
          </w:rPr>
          <w:t>12.</w:t>
        </w:r>
        <w:r w:rsidR="00F51279">
          <w:rPr>
            <w:rFonts w:asciiTheme="minorHAnsi" w:eastAsiaTheme="minorEastAsia" w:hAnsiTheme="minorHAnsi" w:cstheme="minorBidi"/>
            <w:noProof/>
            <w:szCs w:val="22"/>
          </w:rPr>
          <w:tab/>
        </w:r>
        <w:r w:rsidR="00F51279" w:rsidRPr="00876C5C">
          <w:rPr>
            <w:rStyle w:val="Hyperlink"/>
            <w:rFonts w:eastAsia="MS Mincho"/>
            <w:noProof/>
          </w:rPr>
          <w:t>Identitätssicherung</w:t>
        </w:r>
        <w:r w:rsidR="00F51279" w:rsidRPr="00876C5C">
          <w:rPr>
            <w:rStyle w:val="Hyperlink"/>
            <w:noProof/>
          </w:rPr>
          <w:t>/Abstammungssicherung</w:t>
        </w:r>
        <w:r w:rsidR="00F51279">
          <w:rPr>
            <w:noProof/>
            <w:webHidden/>
          </w:rPr>
          <w:tab/>
        </w:r>
        <w:r w:rsidR="00F51279">
          <w:rPr>
            <w:noProof/>
            <w:webHidden/>
          </w:rPr>
          <w:fldChar w:fldCharType="begin"/>
        </w:r>
        <w:r w:rsidR="00F51279">
          <w:rPr>
            <w:noProof/>
            <w:webHidden/>
          </w:rPr>
          <w:instrText xml:space="preserve"> PAGEREF _Toc499385141 \h </w:instrText>
        </w:r>
        <w:r w:rsidR="00F51279">
          <w:rPr>
            <w:noProof/>
            <w:webHidden/>
          </w:rPr>
        </w:r>
        <w:r w:rsidR="00F51279">
          <w:rPr>
            <w:noProof/>
            <w:webHidden/>
          </w:rPr>
          <w:fldChar w:fldCharType="separate"/>
        </w:r>
        <w:r w:rsidR="00282C4E">
          <w:rPr>
            <w:noProof/>
            <w:webHidden/>
          </w:rPr>
          <w:t>10</w:t>
        </w:r>
        <w:r w:rsidR="00F51279">
          <w:rPr>
            <w:noProof/>
            <w:webHidden/>
          </w:rPr>
          <w:fldChar w:fldCharType="end"/>
        </w:r>
      </w:hyperlink>
    </w:p>
    <w:p w:rsidR="00F51279" w:rsidRDefault="004C09C6">
      <w:pPr>
        <w:pStyle w:val="Verzeichnis1"/>
        <w:tabs>
          <w:tab w:val="left" w:pos="660"/>
          <w:tab w:val="right" w:leader="dot" w:pos="9628"/>
        </w:tabs>
        <w:rPr>
          <w:rFonts w:asciiTheme="minorHAnsi" w:eastAsiaTheme="minorEastAsia" w:hAnsiTheme="minorHAnsi" w:cstheme="minorBidi"/>
          <w:noProof/>
          <w:szCs w:val="22"/>
        </w:rPr>
      </w:pPr>
      <w:hyperlink w:anchor="_Toc499385142" w:history="1">
        <w:r w:rsidR="00F51279" w:rsidRPr="00876C5C">
          <w:rPr>
            <w:rStyle w:val="Hyperlink"/>
            <w:noProof/>
          </w:rPr>
          <w:t>13.</w:t>
        </w:r>
        <w:r w:rsidR="00F51279">
          <w:rPr>
            <w:rFonts w:asciiTheme="minorHAnsi" w:eastAsiaTheme="minorEastAsia" w:hAnsiTheme="minorHAnsi" w:cstheme="minorBidi"/>
            <w:noProof/>
            <w:szCs w:val="22"/>
          </w:rPr>
          <w:tab/>
        </w:r>
        <w:r w:rsidR="00F51279" w:rsidRPr="00876C5C">
          <w:rPr>
            <w:rStyle w:val="Hyperlink"/>
            <w:noProof/>
          </w:rPr>
          <w:t>Einsatz von Reproduktionstechniken</w:t>
        </w:r>
        <w:r w:rsidR="00F51279">
          <w:rPr>
            <w:noProof/>
            <w:webHidden/>
          </w:rPr>
          <w:tab/>
        </w:r>
        <w:r w:rsidR="00F51279">
          <w:rPr>
            <w:noProof/>
            <w:webHidden/>
          </w:rPr>
          <w:fldChar w:fldCharType="begin"/>
        </w:r>
        <w:r w:rsidR="00F51279">
          <w:rPr>
            <w:noProof/>
            <w:webHidden/>
          </w:rPr>
          <w:instrText xml:space="preserve"> PAGEREF _Toc499385142 \h </w:instrText>
        </w:r>
        <w:r w:rsidR="00F51279">
          <w:rPr>
            <w:noProof/>
            <w:webHidden/>
          </w:rPr>
        </w:r>
        <w:r w:rsidR="00F51279">
          <w:rPr>
            <w:noProof/>
            <w:webHidden/>
          </w:rPr>
          <w:fldChar w:fldCharType="separate"/>
        </w:r>
        <w:r w:rsidR="00282C4E">
          <w:rPr>
            <w:noProof/>
            <w:webHidden/>
          </w:rPr>
          <w:t>11</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43" w:history="1">
        <w:r w:rsidR="00F51279" w:rsidRPr="00876C5C">
          <w:rPr>
            <w:rStyle w:val="Hyperlink"/>
            <w:noProof/>
          </w:rPr>
          <w:t>(13.1) Künstliche Besamung</w:t>
        </w:r>
        <w:r w:rsidR="00F51279">
          <w:rPr>
            <w:noProof/>
            <w:webHidden/>
          </w:rPr>
          <w:tab/>
        </w:r>
        <w:r w:rsidR="00F51279">
          <w:rPr>
            <w:noProof/>
            <w:webHidden/>
          </w:rPr>
          <w:fldChar w:fldCharType="begin"/>
        </w:r>
        <w:r w:rsidR="00F51279">
          <w:rPr>
            <w:noProof/>
            <w:webHidden/>
          </w:rPr>
          <w:instrText xml:space="preserve"> PAGEREF _Toc499385143 \h </w:instrText>
        </w:r>
        <w:r w:rsidR="00F51279">
          <w:rPr>
            <w:noProof/>
            <w:webHidden/>
          </w:rPr>
        </w:r>
        <w:r w:rsidR="00F51279">
          <w:rPr>
            <w:noProof/>
            <w:webHidden/>
          </w:rPr>
          <w:fldChar w:fldCharType="separate"/>
        </w:r>
        <w:r w:rsidR="00282C4E">
          <w:rPr>
            <w:noProof/>
            <w:webHidden/>
          </w:rPr>
          <w:t>11</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44" w:history="1">
        <w:r w:rsidR="00F51279" w:rsidRPr="00876C5C">
          <w:rPr>
            <w:rStyle w:val="Hyperlink"/>
            <w:noProof/>
          </w:rPr>
          <w:t>(13.2) Embryotransfer</w:t>
        </w:r>
        <w:r w:rsidR="00F51279">
          <w:rPr>
            <w:noProof/>
            <w:webHidden/>
          </w:rPr>
          <w:tab/>
        </w:r>
        <w:r w:rsidR="00F51279">
          <w:rPr>
            <w:noProof/>
            <w:webHidden/>
          </w:rPr>
          <w:fldChar w:fldCharType="begin"/>
        </w:r>
        <w:r w:rsidR="00F51279">
          <w:rPr>
            <w:noProof/>
            <w:webHidden/>
          </w:rPr>
          <w:instrText xml:space="preserve"> PAGEREF _Toc499385144 \h </w:instrText>
        </w:r>
        <w:r w:rsidR="00F51279">
          <w:rPr>
            <w:noProof/>
            <w:webHidden/>
          </w:rPr>
        </w:r>
        <w:r w:rsidR="00F51279">
          <w:rPr>
            <w:noProof/>
            <w:webHidden/>
          </w:rPr>
          <w:fldChar w:fldCharType="separate"/>
        </w:r>
        <w:r w:rsidR="00282C4E">
          <w:rPr>
            <w:noProof/>
            <w:webHidden/>
          </w:rPr>
          <w:t>11</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45" w:history="1">
        <w:r w:rsidR="00F51279" w:rsidRPr="00876C5C">
          <w:rPr>
            <w:rStyle w:val="Hyperlink"/>
            <w:noProof/>
          </w:rPr>
          <w:t>(13.3) Klonen</w:t>
        </w:r>
        <w:r w:rsidR="00F51279">
          <w:rPr>
            <w:noProof/>
            <w:webHidden/>
          </w:rPr>
          <w:tab/>
        </w:r>
        <w:r w:rsidR="00F51279">
          <w:rPr>
            <w:noProof/>
            <w:webHidden/>
          </w:rPr>
          <w:fldChar w:fldCharType="begin"/>
        </w:r>
        <w:r w:rsidR="00F51279">
          <w:rPr>
            <w:noProof/>
            <w:webHidden/>
          </w:rPr>
          <w:instrText xml:space="preserve"> PAGEREF _Toc499385145 \h </w:instrText>
        </w:r>
        <w:r w:rsidR="00F51279">
          <w:rPr>
            <w:noProof/>
            <w:webHidden/>
          </w:rPr>
        </w:r>
        <w:r w:rsidR="00F51279">
          <w:rPr>
            <w:noProof/>
            <w:webHidden/>
          </w:rPr>
          <w:fldChar w:fldCharType="separate"/>
        </w:r>
        <w:r w:rsidR="00282C4E">
          <w:rPr>
            <w:noProof/>
            <w:webHidden/>
          </w:rPr>
          <w:t>11</w:t>
        </w:r>
        <w:r w:rsidR="00F51279">
          <w:rPr>
            <w:noProof/>
            <w:webHidden/>
          </w:rPr>
          <w:fldChar w:fldCharType="end"/>
        </w:r>
      </w:hyperlink>
    </w:p>
    <w:p w:rsidR="00F51279" w:rsidRDefault="004C09C6">
      <w:pPr>
        <w:pStyle w:val="Verzeichnis1"/>
        <w:tabs>
          <w:tab w:val="left" w:pos="660"/>
          <w:tab w:val="right" w:leader="dot" w:pos="9628"/>
        </w:tabs>
        <w:rPr>
          <w:rFonts w:asciiTheme="minorHAnsi" w:eastAsiaTheme="minorEastAsia" w:hAnsiTheme="minorHAnsi" w:cstheme="minorBidi"/>
          <w:noProof/>
          <w:szCs w:val="22"/>
        </w:rPr>
      </w:pPr>
      <w:hyperlink w:anchor="_Toc499385146" w:history="1">
        <w:r w:rsidR="00F51279" w:rsidRPr="00876C5C">
          <w:rPr>
            <w:rStyle w:val="Hyperlink"/>
            <w:noProof/>
          </w:rPr>
          <w:t>14.</w:t>
        </w:r>
        <w:r w:rsidR="00F51279">
          <w:rPr>
            <w:rFonts w:asciiTheme="minorHAnsi" w:eastAsiaTheme="minorEastAsia" w:hAnsiTheme="minorHAnsi" w:cstheme="minorBidi"/>
            <w:noProof/>
            <w:szCs w:val="22"/>
          </w:rPr>
          <w:tab/>
        </w:r>
        <w:r w:rsidR="00F51279" w:rsidRPr="00876C5C">
          <w:rPr>
            <w:rStyle w:val="Hyperlink"/>
            <w:noProof/>
          </w:rPr>
          <w:t>Berücksichtigung gesundheitlicher Merkmale sowie genetischer Defekte bzw. Besonderheiten</w:t>
        </w:r>
        <w:r w:rsidR="00F51279">
          <w:rPr>
            <w:noProof/>
            <w:webHidden/>
          </w:rPr>
          <w:tab/>
        </w:r>
        <w:r w:rsidR="00F51279">
          <w:rPr>
            <w:noProof/>
            <w:webHidden/>
          </w:rPr>
          <w:fldChar w:fldCharType="begin"/>
        </w:r>
        <w:r w:rsidR="00F51279">
          <w:rPr>
            <w:noProof/>
            <w:webHidden/>
          </w:rPr>
          <w:instrText xml:space="preserve"> PAGEREF _Toc499385146 \h </w:instrText>
        </w:r>
        <w:r w:rsidR="00F51279">
          <w:rPr>
            <w:noProof/>
            <w:webHidden/>
          </w:rPr>
        </w:r>
        <w:r w:rsidR="00F51279">
          <w:rPr>
            <w:noProof/>
            <w:webHidden/>
          </w:rPr>
          <w:fldChar w:fldCharType="separate"/>
        </w:r>
        <w:r w:rsidR="00282C4E">
          <w:rPr>
            <w:noProof/>
            <w:webHidden/>
          </w:rPr>
          <w:t>11</w:t>
        </w:r>
        <w:r w:rsidR="00F51279">
          <w:rPr>
            <w:noProof/>
            <w:webHidden/>
          </w:rPr>
          <w:fldChar w:fldCharType="end"/>
        </w:r>
      </w:hyperlink>
    </w:p>
    <w:p w:rsidR="00F51279" w:rsidRDefault="004C09C6">
      <w:pPr>
        <w:pStyle w:val="Verzeichnis1"/>
        <w:tabs>
          <w:tab w:val="left" w:pos="660"/>
          <w:tab w:val="right" w:leader="dot" w:pos="9628"/>
        </w:tabs>
        <w:rPr>
          <w:rFonts w:asciiTheme="minorHAnsi" w:eastAsiaTheme="minorEastAsia" w:hAnsiTheme="minorHAnsi" w:cstheme="minorBidi"/>
          <w:noProof/>
          <w:szCs w:val="22"/>
        </w:rPr>
      </w:pPr>
      <w:hyperlink w:anchor="_Toc499385147" w:history="1">
        <w:r w:rsidR="00F51279" w:rsidRPr="00876C5C">
          <w:rPr>
            <w:rStyle w:val="Hyperlink"/>
            <w:rFonts w:eastAsia="MS Mincho"/>
            <w:noProof/>
          </w:rPr>
          <w:t>15.</w:t>
        </w:r>
        <w:r w:rsidR="00F51279">
          <w:rPr>
            <w:rFonts w:asciiTheme="minorHAnsi" w:eastAsiaTheme="minorEastAsia" w:hAnsiTheme="minorHAnsi" w:cstheme="minorBidi"/>
            <w:noProof/>
            <w:szCs w:val="22"/>
          </w:rPr>
          <w:tab/>
        </w:r>
        <w:r w:rsidR="00F51279" w:rsidRPr="00876C5C">
          <w:rPr>
            <w:rStyle w:val="Hyperlink"/>
            <w:rFonts w:eastAsia="MS Mincho"/>
            <w:noProof/>
          </w:rPr>
          <w:t>Zuchtwertschätzung</w:t>
        </w:r>
        <w:r w:rsidR="00F51279">
          <w:rPr>
            <w:noProof/>
            <w:webHidden/>
          </w:rPr>
          <w:tab/>
        </w:r>
        <w:r w:rsidR="00F51279">
          <w:rPr>
            <w:noProof/>
            <w:webHidden/>
          </w:rPr>
          <w:fldChar w:fldCharType="begin"/>
        </w:r>
        <w:r w:rsidR="00F51279">
          <w:rPr>
            <w:noProof/>
            <w:webHidden/>
          </w:rPr>
          <w:instrText xml:space="preserve"> PAGEREF _Toc499385147 \h </w:instrText>
        </w:r>
        <w:r w:rsidR="00F51279">
          <w:rPr>
            <w:noProof/>
            <w:webHidden/>
          </w:rPr>
        </w:r>
        <w:r w:rsidR="00F51279">
          <w:rPr>
            <w:noProof/>
            <w:webHidden/>
          </w:rPr>
          <w:fldChar w:fldCharType="separate"/>
        </w:r>
        <w:r w:rsidR="00282C4E">
          <w:rPr>
            <w:noProof/>
            <w:webHidden/>
          </w:rPr>
          <w:t>11</w:t>
        </w:r>
        <w:r w:rsidR="00F51279">
          <w:rPr>
            <w:noProof/>
            <w:webHidden/>
          </w:rPr>
          <w:fldChar w:fldCharType="end"/>
        </w:r>
      </w:hyperlink>
    </w:p>
    <w:p w:rsidR="00F51279" w:rsidRDefault="004C09C6">
      <w:pPr>
        <w:pStyle w:val="Verzeichnis1"/>
        <w:tabs>
          <w:tab w:val="left" w:pos="660"/>
          <w:tab w:val="right" w:leader="dot" w:pos="9628"/>
        </w:tabs>
        <w:rPr>
          <w:rFonts w:asciiTheme="minorHAnsi" w:eastAsiaTheme="minorEastAsia" w:hAnsiTheme="minorHAnsi" w:cstheme="minorBidi"/>
          <w:noProof/>
          <w:szCs w:val="22"/>
        </w:rPr>
      </w:pPr>
      <w:hyperlink w:anchor="_Toc499385148" w:history="1">
        <w:r w:rsidR="00F51279" w:rsidRPr="00876C5C">
          <w:rPr>
            <w:rStyle w:val="Hyperlink"/>
            <w:rFonts w:eastAsia="MS Mincho"/>
            <w:noProof/>
          </w:rPr>
          <w:t>16.</w:t>
        </w:r>
        <w:r w:rsidR="00F51279">
          <w:rPr>
            <w:rFonts w:asciiTheme="minorHAnsi" w:eastAsiaTheme="minorEastAsia" w:hAnsiTheme="minorHAnsi" w:cstheme="minorBidi"/>
            <w:noProof/>
            <w:szCs w:val="22"/>
          </w:rPr>
          <w:tab/>
        </w:r>
        <w:r w:rsidR="00F51279" w:rsidRPr="00876C5C">
          <w:rPr>
            <w:rStyle w:val="Hyperlink"/>
            <w:rFonts w:eastAsia="MS Mincho"/>
            <w:noProof/>
          </w:rPr>
          <w:t>Beauftragte Stellen</w:t>
        </w:r>
        <w:r w:rsidR="00F51279">
          <w:rPr>
            <w:noProof/>
            <w:webHidden/>
          </w:rPr>
          <w:tab/>
        </w:r>
        <w:r w:rsidR="00F51279">
          <w:rPr>
            <w:noProof/>
            <w:webHidden/>
          </w:rPr>
          <w:fldChar w:fldCharType="begin"/>
        </w:r>
        <w:r w:rsidR="00F51279">
          <w:rPr>
            <w:noProof/>
            <w:webHidden/>
          </w:rPr>
          <w:instrText xml:space="preserve"> PAGEREF _Toc499385148 \h </w:instrText>
        </w:r>
        <w:r w:rsidR="00F51279">
          <w:rPr>
            <w:noProof/>
            <w:webHidden/>
          </w:rPr>
        </w:r>
        <w:r w:rsidR="00F51279">
          <w:rPr>
            <w:noProof/>
            <w:webHidden/>
          </w:rPr>
          <w:fldChar w:fldCharType="separate"/>
        </w:r>
        <w:r w:rsidR="00282C4E">
          <w:rPr>
            <w:noProof/>
            <w:webHidden/>
          </w:rPr>
          <w:t>11</w:t>
        </w:r>
        <w:r w:rsidR="00F51279">
          <w:rPr>
            <w:noProof/>
            <w:webHidden/>
          </w:rPr>
          <w:fldChar w:fldCharType="end"/>
        </w:r>
      </w:hyperlink>
    </w:p>
    <w:p w:rsidR="00F51279" w:rsidRDefault="004C09C6">
      <w:pPr>
        <w:pStyle w:val="Verzeichnis1"/>
        <w:tabs>
          <w:tab w:val="left" w:pos="660"/>
          <w:tab w:val="right" w:leader="dot" w:pos="9628"/>
        </w:tabs>
        <w:rPr>
          <w:rFonts w:asciiTheme="minorHAnsi" w:eastAsiaTheme="minorEastAsia" w:hAnsiTheme="minorHAnsi" w:cstheme="minorBidi"/>
          <w:noProof/>
          <w:szCs w:val="22"/>
        </w:rPr>
      </w:pPr>
      <w:hyperlink w:anchor="_Toc499385149" w:history="1">
        <w:r w:rsidR="00F51279" w:rsidRPr="00876C5C">
          <w:rPr>
            <w:rStyle w:val="Hyperlink"/>
            <w:rFonts w:eastAsia="MS Mincho"/>
            <w:noProof/>
          </w:rPr>
          <w:t>17.</w:t>
        </w:r>
        <w:r w:rsidR="00F51279">
          <w:rPr>
            <w:rFonts w:asciiTheme="minorHAnsi" w:eastAsiaTheme="minorEastAsia" w:hAnsiTheme="minorHAnsi" w:cstheme="minorBidi"/>
            <w:noProof/>
            <w:szCs w:val="22"/>
          </w:rPr>
          <w:tab/>
        </w:r>
        <w:r w:rsidR="00F51279" w:rsidRPr="00876C5C">
          <w:rPr>
            <w:rStyle w:val="Hyperlink"/>
            <w:rFonts w:eastAsia="MS Mincho"/>
            <w:noProof/>
          </w:rPr>
          <w:t>Weitere Bestimmungen</w:t>
        </w:r>
        <w:r w:rsidR="00F51279">
          <w:rPr>
            <w:noProof/>
            <w:webHidden/>
          </w:rPr>
          <w:tab/>
        </w:r>
        <w:r w:rsidR="00F51279">
          <w:rPr>
            <w:noProof/>
            <w:webHidden/>
          </w:rPr>
          <w:fldChar w:fldCharType="begin"/>
        </w:r>
        <w:r w:rsidR="00F51279">
          <w:rPr>
            <w:noProof/>
            <w:webHidden/>
          </w:rPr>
          <w:instrText xml:space="preserve"> PAGEREF _Toc499385149 \h </w:instrText>
        </w:r>
        <w:r w:rsidR="00F51279">
          <w:rPr>
            <w:noProof/>
            <w:webHidden/>
          </w:rPr>
        </w:r>
        <w:r w:rsidR="00F51279">
          <w:rPr>
            <w:noProof/>
            <w:webHidden/>
          </w:rPr>
          <w:fldChar w:fldCharType="separate"/>
        </w:r>
        <w:r w:rsidR="00282C4E">
          <w:rPr>
            <w:noProof/>
            <w:webHidden/>
          </w:rPr>
          <w:t>12</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50" w:history="1">
        <w:r w:rsidR="00F51279" w:rsidRPr="00876C5C">
          <w:rPr>
            <w:rStyle w:val="Hyperlink"/>
            <w:rFonts w:eastAsia="MS Mincho"/>
            <w:noProof/>
          </w:rPr>
          <w:t>(17.1) Vergabe einer Lebensnummer (Internationale Lebensnummer Pferd – Unique Equine Lifenumber – UELN)</w:t>
        </w:r>
        <w:r w:rsidR="00F51279">
          <w:rPr>
            <w:noProof/>
            <w:webHidden/>
          </w:rPr>
          <w:tab/>
        </w:r>
        <w:r w:rsidR="00F51279">
          <w:rPr>
            <w:noProof/>
            <w:webHidden/>
          </w:rPr>
          <w:fldChar w:fldCharType="begin"/>
        </w:r>
        <w:r w:rsidR="00F51279">
          <w:rPr>
            <w:noProof/>
            <w:webHidden/>
          </w:rPr>
          <w:instrText xml:space="preserve"> PAGEREF _Toc499385150 \h </w:instrText>
        </w:r>
        <w:r w:rsidR="00F51279">
          <w:rPr>
            <w:noProof/>
            <w:webHidden/>
          </w:rPr>
        </w:r>
        <w:r w:rsidR="00F51279">
          <w:rPr>
            <w:noProof/>
            <w:webHidden/>
          </w:rPr>
          <w:fldChar w:fldCharType="separate"/>
        </w:r>
        <w:r w:rsidR="00282C4E">
          <w:rPr>
            <w:noProof/>
            <w:webHidden/>
          </w:rPr>
          <w:t>12</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51" w:history="1">
        <w:r w:rsidR="00F51279" w:rsidRPr="00876C5C">
          <w:rPr>
            <w:rStyle w:val="Hyperlink"/>
            <w:rFonts w:eastAsia="MS Mincho"/>
            <w:noProof/>
          </w:rPr>
          <w:t>(17.2) Vergabe eines Namens bei der Eintragung in das Zuchtbuch</w:t>
        </w:r>
        <w:r w:rsidR="00F51279">
          <w:rPr>
            <w:noProof/>
            <w:webHidden/>
          </w:rPr>
          <w:tab/>
        </w:r>
        <w:r w:rsidR="00F51279">
          <w:rPr>
            <w:noProof/>
            <w:webHidden/>
          </w:rPr>
          <w:fldChar w:fldCharType="begin"/>
        </w:r>
        <w:r w:rsidR="00F51279">
          <w:rPr>
            <w:noProof/>
            <w:webHidden/>
          </w:rPr>
          <w:instrText xml:space="preserve"> PAGEREF _Toc499385151 \h </w:instrText>
        </w:r>
        <w:r w:rsidR="00F51279">
          <w:rPr>
            <w:noProof/>
            <w:webHidden/>
          </w:rPr>
        </w:r>
        <w:r w:rsidR="00F51279">
          <w:rPr>
            <w:noProof/>
            <w:webHidden/>
          </w:rPr>
          <w:fldChar w:fldCharType="separate"/>
        </w:r>
        <w:r w:rsidR="00282C4E">
          <w:rPr>
            <w:noProof/>
            <w:webHidden/>
          </w:rPr>
          <w:t>12</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52" w:history="1">
        <w:r w:rsidR="00F51279" w:rsidRPr="00876C5C">
          <w:rPr>
            <w:rStyle w:val="Hyperlink"/>
            <w:rFonts w:eastAsia="MS Mincho"/>
            <w:noProof/>
          </w:rPr>
          <w:t>(17.3) Vergabe eines Zuchtbrandes</w:t>
        </w:r>
        <w:r w:rsidR="00F51279">
          <w:rPr>
            <w:noProof/>
            <w:webHidden/>
          </w:rPr>
          <w:tab/>
        </w:r>
        <w:r w:rsidR="00F51279">
          <w:rPr>
            <w:noProof/>
            <w:webHidden/>
          </w:rPr>
          <w:fldChar w:fldCharType="begin"/>
        </w:r>
        <w:r w:rsidR="00F51279">
          <w:rPr>
            <w:noProof/>
            <w:webHidden/>
          </w:rPr>
          <w:instrText xml:space="preserve"> PAGEREF _Toc499385152 \h </w:instrText>
        </w:r>
        <w:r w:rsidR="00F51279">
          <w:rPr>
            <w:noProof/>
            <w:webHidden/>
          </w:rPr>
        </w:r>
        <w:r w:rsidR="00F51279">
          <w:rPr>
            <w:noProof/>
            <w:webHidden/>
          </w:rPr>
          <w:fldChar w:fldCharType="separate"/>
        </w:r>
        <w:r w:rsidR="00282C4E">
          <w:rPr>
            <w:noProof/>
            <w:webHidden/>
          </w:rPr>
          <w:t>12</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53" w:history="1">
        <w:r w:rsidR="00F51279" w:rsidRPr="00876C5C">
          <w:rPr>
            <w:rStyle w:val="Hyperlink"/>
            <w:rFonts w:eastAsia="MS Mincho"/>
            <w:noProof/>
          </w:rPr>
          <w:t>(17.3.1) Beauftragte für die Kennzeichnung</w:t>
        </w:r>
        <w:r w:rsidR="00F51279">
          <w:rPr>
            <w:noProof/>
            <w:webHidden/>
          </w:rPr>
          <w:tab/>
        </w:r>
        <w:r w:rsidR="00F51279">
          <w:rPr>
            <w:noProof/>
            <w:webHidden/>
          </w:rPr>
          <w:fldChar w:fldCharType="begin"/>
        </w:r>
        <w:r w:rsidR="00F51279">
          <w:rPr>
            <w:noProof/>
            <w:webHidden/>
          </w:rPr>
          <w:instrText xml:space="preserve"> PAGEREF _Toc499385153 \h </w:instrText>
        </w:r>
        <w:r w:rsidR="00F51279">
          <w:rPr>
            <w:noProof/>
            <w:webHidden/>
          </w:rPr>
        </w:r>
        <w:r w:rsidR="00F51279">
          <w:rPr>
            <w:noProof/>
            <w:webHidden/>
          </w:rPr>
          <w:fldChar w:fldCharType="separate"/>
        </w:r>
        <w:r w:rsidR="00282C4E">
          <w:rPr>
            <w:noProof/>
            <w:webHidden/>
          </w:rPr>
          <w:t>12</w:t>
        </w:r>
        <w:r w:rsidR="00F51279">
          <w:rPr>
            <w:noProof/>
            <w:webHidden/>
          </w:rPr>
          <w:fldChar w:fldCharType="end"/>
        </w:r>
      </w:hyperlink>
    </w:p>
    <w:p w:rsidR="00F51279" w:rsidRDefault="004C09C6">
      <w:pPr>
        <w:pStyle w:val="Verzeichnis3"/>
        <w:tabs>
          <w:tab w:val="right" w:leader="dot" w:pos="9628"/>
        </w:tabs>
        <w:rPr>
          <w:rFonts w:asciiTheme="minorHAnsi" w:eastAsiaTheme="minorEastAsia" w:hAnsiTheme="minorHAnsi" w:cstheme="minorBidi"/>
          <w:noProof/>
          <w:szCs w:val="22"/>
        </w:rPr>
      </w:pPr>
      <w:hyperlink w:anchor="_Toc499385154" w:history="1">
        <w:r w:rsidR="00F51279" w:rsidRPr="00876C5C">
          <w:rPr>
            <w:rStyle w:val="Hyperlink"/>
            <w:rFonts w:eastAsia="MS Mincho"/>
            <w:noProof/>
          </w:rPr>
          <w:t>(17.3.2) Zuchtbrand</w:t>
        </w:r>
        <w:r w:rsidR="00F51279">
          <w:rPr>
            <w:noProof/>
            <w:webHidden/>
          </w:rPr>
          <w:tab/>
        </w:r>
        <w:r w:rsidR="00F51279">
          <w:rPr>
            <w:noProof/>
            <w:webHidden/>
          </w:rPr>
          <w:fldChar w:fldCharType="begin"/>
        </w:r>
        <w:r w:rsidR="00F51279">
          <w:rPr>
            <w:noProof/>
            <w:webHidden/>
          </w:rPr>
          <w:instrText xml:space="preserve"> PAGEREF _Toc499385154 \h </w:instrText>
        </w:r>
        <w:r w:rsidR="00F51279">
          <w:rPr>
            <w:noProof/>
            <w:webHidden/>
          </w:rPr>
        </w:r>
        <w:r w:rsidR="00F51279">
          <w:rPr>
            <w:noProof/>
            <w:webHidden/>
          </w:rPr>
          <w:fldChar w:fldCharType="separate"/>
        </w:r>
        <w:r w:rsidR="00282C4E">
          <w:rPr>
            <w:noProof/>
            <w:webHidden/>
          </w:rPr>
          <w:t>12</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55" w:history="1">
        <w:r w:rsidR="00F51279" w:rsidRPr="00876C5C">
          <w:rPr>
            <w:rStyle w:val="Hyperlink"/>
            <w:rFonts w:eastAsia="MS Mincho"/>
            <w:noProof/>
          </w:rPr>
          <w:t>(17.4) Transponder</w:t>
        </w:r>
        <w:r w:rsidR="00F51279">
          <w:rPr>
            <w:noProof/>
            <w:webHidden/>
          </w:rPr>
          <w:tab/>
        </w:r>
        <w:r w:rsidR="00F51279">
          <w:rPr>
            <w:noProof/>
            <w:webHidden/>
          </w:rPr>
          <w:fldChar w:fldCharType="begin"/>
        </w:r>
        <w:r w:rsidR="00F51279">
          <w:rPr>
            <w:noProof/>
            <w:webHidden/>
          </w:rPr>
          <w:instrText xml:space="preserve"> PAGEREF _Toc499385155 \h </w:instrText>
        </w:r>
        <w:r w:rsidR="00F51279">
          <w:rPr>
            <w:noProof/>
            <w:webHidden/>
          </w:rPr>
        </w:r>
        <w:r w:rsidR="00F51279">
          <w:rPr>
            <w:noProof/>
            <w:webHidden/>
          </w:rPr>
          <w:fldChar w:fldCharType="separate"/>
        </w:r>
        <w:r w:rsidR="00282C4E">
          <w:rPr>
            <w:noProof/>
            <w:webHidden/>
          </w:rPr>
          <w:t>12</w:t>
        </w:r>
        <w:r w:rsidR="00F51279">
          <w:rPr>
            <w:noProof/>
            <w:webHidden/>
          </w:rPr>
          <w:fldChar w:fldCharType="end"/>
        </w:r>
      </w:hyperlink>
    </w:p>
    <w:p w:rsidR="00F51279" w:rsidRDefault="004C09C6">
      <w:pPr>
        <w:pStyle w:val="Verzeichnis2"/>
        <w:tabs>
          <w:tab w:val="right" w:leader="dot" w:pos="9628"/>
        </w:tabs>
        <w:rPr>
          <w:rFonts w:asciiTheme="minorHAnsi" w:eastAsiaTheme="minorEastAsia" w:hAnsiTheme="minorHAnsi" w:cstheme="minorBidi"/>
          <w:noProof/>
          <w:szCs w:val="22"/>
        </w:rPr>
      </w:pPr>
      <w:hyperlink w:anchor="_Toc499385156" w:history="1">
        <w:r w:rsidR="00F51279" w:rsidRPr="00876C5C">
          <w:rPr>
            <w:rStyle w:val="Hyperlink"/>
            <w:rFonts w:eastAsia="MS Mincho"/>
            <w:noProof/>
          </w:rPr>
          <w:t>(17.5) Suffixregelung für Kaltblüter und Schweres Warmblut</w:t>
        </w:r>
        <w:r w:rsidR="00F51279">
          <w:rPr>
            <w:noProof/>
            <w:webHidden/>
          </w:rPr>
          <w:tab/>
        </w:r>
        <w:r w:rsidR="00F51279">
          <w:rPr>
            <w:noProof/>
            <w:webHidden/>
          </w:rPr>
          <w:fldChar w:fldCharType="begin"/>
        </w:r>
        <w:r w:rsidR="00F51279">
          <w:rPr>
            <w:noProof/>
            <w:webHidden/>
          </w:rPr>
          <w:instrText xml:space="preserve"> PAGEREF _Toc499385156 \h </w:instrText>
        </w:r>
        <w:r w:rsidR="00F51279">
          <w:rPr>
            <w:noProof/>
            <w:webHidden/>
          </w:rPr>
        </w:r>
        <w:r w:rsidR="00F51279">
          <w:rPr>
            <w:noProof/>
            <w:webHidden/>
          </w:rPr>
          <w:fldChar w:fldCharType="separate"/>
        </w:r>
        <w:r w:rsidR="00282C4E">
          <w:rPr>
            <w:noProof/>
            <w:webHidden/>
          </w:rPr>
          <w:t>12</w:t>
        </w:r>
        <w:r w:rsidR="00F51279">
          <w:rPr>
            <w:noProof/>
            <w:webHidden/>
          </w:rPr>
          <w:fldChar w:fldCharType="end"/>
        </w:r>
      </w:hyperlink>
    </w:p>
    <w:p w:rsidR="00EA3EBB" w:rsidRDefault="00EA3EBB">
      <w:pPr>
        <w:overflowPunct/>
        <w:autoSpaceDE/>
        <w:autoSpaceDN/>
        <w:adjustRightInd/>
        <w:textAlignment w:val="auto"/>
        <w:rPr>
          <w:b/>
          <w:sz w:val="32"/>
          <w:szCs w:val="32"/>
        </w:rPr>
      </w:pPr>
      <w:r>
        <w:rPr>
          <w:b/>
          <w:sz w:val="32"/>
          <w:szCs w:val="32"/>
        </w:rPr>
        <w:fldChar w:fldCharType="end"/>
      </w:r>
      <w:r>
        <w:rPr>
          <w:b/>
          <w:sz w:val="32"/>
          <w:szCs w:val="32"/>
        </w:rPr>
        <w:br w:type="page"/>
      </w:r>
    </w:p>
    <w:p w:rsidR="00827AFE" w:rsidRPr="000539B7" w:rsidRDefault="00827AFE" w:rsidP="000539B7">
      <w:pPr>
        <w:rPr>
          <w:b/>
          <w:sz w:val="32"/>
          <w:szCs w:val="32"/>
        </w:rPr>
      </w:pPr>
      <w:r w:rsidRPr="000539B7">
        <w:rPr>
          <w:b/>
          <w:sz w:val="32"/>
          <w:szCs w:val="32"/>
        </w:rPr>
        <w:lastRenderedPageBreak/>
        <w:t>Zuchtprogramm für Kaltblutrassen</w:t>
      </w:r>
    </w:p>
    <w:p w:rsidR="004C09C6" w:rsidRDefault="004C09C6" w:rsidP="004C09C6">
      <w:pPr>
        <w:rPr>
          <w:rFonts w:eastAsia="MS Mincho"/>
          <w:b/>
          <w:sz w:val="26"/>
          <w:szCs w:val="26"/>
        </w:rPr>
      </w:pPr>
      <w:r w:rsidRPr="000539B7">
        <w:rPr>
          <w:b/>
          <w:sz w:val="26"/>
          <w:szCs w:val="26"/>
        </w:rPr>
        <w:t>Zuchtprogramm für die Rasse Schwarzwälder Kaltblut</w:t>
      </w:r>
      <w:r>
        <w:rPr>
          <w:b/>
          <w:sz w:val="26"/>
          <w:szCs w:val="26"/>
        </w:rPr>
        <w:t xml:space="preserve"> </w:t>
      </w:r>
      <w:r w:rsidRPr="00322AAD">
        <w:rPr>
          <w:rFonts w:eastAsia="MS Mincho"/>
          <w:b/>
          <w:sz w:val="26"/>
          <w:szCs w:val="26"/>
        </w:rPr>
        <w:t>des Verbandes der Pony- und Pferdezüchter Hessen e. V.</w:t>
      </w:r>
    </w:p>
    <w:p w:rsidR="005C1C3B" w:rsidRPr="000539B7" w:rsidRDefault="005C1C3B" w:rsidP="005C1C3B"/>
    <w:p w:rsidR="00655EA5" w:rsidRDefault="00655EA5" w:rsidP="005C1C3B">
      <w:pPr>
        <w:pStyle w:val="berschrift1"/>
        <w:numPr>
          <w:ilvl w:val="0"/>
          <w:numId w:val="28"/>
        </w:numPr>
        <w:rPr>
          <w:rFonts w:eastAsia="MS Mincho"/>
        </w:rPr>
      </w:pPr>
      <w:bookmarkStart w:id="0" w:name="_Toc496875627"/>
      <w:bookmarkStart w:id="1" w:name="_Toc499385106"/>
      <w:r w:rsidRPr="00330A1E">
        <w:rPr>
          <w:rFonts w:eastAsia="MS Mincho"/>
        </w:rPr>
        <w:t>Angaben zum Ursprungszuchtbuch</w:t>
      </w:r>
      <w:bookmarkEnd w:id="0"/>
      <w:bookmarkEnd w:id="1"/>
      <w:r w:rsidRPr="00330A1E">
        <w:rPr>
          <w:rFonts w:eastAsia="MS Mincho"/>
        </w:rPr>
        <w:t xml:space="preserve"> </w:t>
      </w:r>
    </w:p>
    <w:p w:rsidR="005C1C3B" w:rsidRDefault="00827AFE" w:rsidP="005C1C3B">
      <w:pPr>
        <w:pStyle w:val="Textkrper3"/>
        <w:rPr>
          <w:rFonts w:eastAsia="MS Mincho"/>
        </w:rPr>
      </w:pPr>
      <w:r>
        <w:t>Der Pferdezuchtverband Baden-Württemberg</w:t>
      </w:r>
      <w:r w:rsidR="00655EA5">
        <w:t xml:space="preserve">, Am </w:t>
      </w:r>
      <w:proofErr w:type="spellStart"/>
      <w:r w:rsidR="00655EA5">
        <w:t>Dolderbach</w:t>
      </w:r>
      <w:proofErr w:type="spellEnd"/>
      <w:r w:rsidR="00655EA5">
        <w:t xml:space="preserve"> 11, 72532 </w:t>
      </w:r>
      <w:proofErr w:type="spellStart"/>
      <w:r w:rsidR="00655EA5">
        <w:t>Gomadingen</w:t>
      </w:r>
      <w:proofErr w:type="spellEnd"/>
      <w:r w:rsidR="00655EA5">
        <w:t>-Marbach</w:t>
      </w:r>
      <w:r>
        <w:t xml:space="preserve"> ist die Organisation, die im Sinne der Vorgaben der EU das Zuchtbuch über den Ursprung der Rasse Schwarzwälder Kaltblut führt. </w:t>
      </w:r>
      <w:r w:rsidR="00655EA5" w:rsidRPr="005C1C3B">
        <w:rPr>
          <w:rFonts w:eastAsia="MS Mincho"/>
        </w:rPr>
        <w:t xml:space="preserve">Der Verband führt ein Filialzuchtbuch und hält die durch die Ursprungszuchtorganisation auf </w:t>
      </w:r>
      <w:r w:rsidR="005C1C3B" w:rsidRPr="005C1C3B">
        <w:rPr>
          <w:rFonts w:eastAsia="MS Mincho"/>
        </w:rPr>
        <w:t xml:space="preserve">www.pzv-bw.de </w:t>
      </w:r>
      <w:r w:rsidR="00655EA5" w:rsidRPr="005C1C3B">
        <w:rPr>
          <w:rFonts w:eastAsia="MS Mincho"/>
        </w:rPr>
        <w:t xml:space="preserve">aufgestellten Grundsätze ein. </w:t>
      </w:r>
      <w:bookmarkStart w:id="2" w:name="a"/>
    </w:p>
    <w:p w:rsidR="005C1C3B" w:rsidRDefault="005C1C3B" w:rsidP="005C1C3B">
      <w:pPr>
        <w:pStyle w:val="Textkrper3"/>
        <w:rPr>
          <w:rFonts w:eastAsia="MS Mincho"/>
        </w:rPr>
      </w:pPr>
    </w:p>
    <w:p w:rsidR="00655EA5" w:rsidRPr="00330A1E" w:rsidRDefault="00655EA5" w:rsidP="005C1C3B">
      <w:pPr>
        <w:pStyle w:val="berschrift1"/>
        <w:numPr>
          <w:ilvl w:val="0"/>
          <w:numId w:val="28"/>
        </w:numPr>
        <w:rPr>
          <w:rFonts w:eastAsia="MS Mincho"/>
        </w:rPr>
      </w:pPr>
      <w:bookmarkStart w:id="3" w:name="_Toc496875628"/>
      <w:bookmarkStart w:id="4" w:name="_Toc499385107"/>
      <w:r w:rsidRPr="00330A1E">
        <w:rPr>
          <w:rFonts w:eastAsia="MS Mincho"/>
        </w:rPr>
        <w:t>Geografisches Gebiet</w:t>
      </w:r>
      <w:bookmarkEnd w:id="3"/>
      <w:bookmarkEnd w:id="4"/>
    </w:p>
    <w:p w:rsidR="004C09C6" w:rsidRDefault="00655EA5" w:rsidP="004C09C6">
      <w:pPr>
        <w:rPr>
          <w:rFonts w:cs="Arial"/>
        </w:rPr>
      </w:pPr>
      <w:r w:rsidRPr="005C1C3B">
        <w:rPr>
          <w:rFonts w:cs="Arial"/>
        </w:rPr>
        <w:t xml:space="preserve">Das geographische Gebiet, in dem </w:t>
      </w:r>
      <w:r w:rsidR="004C09C6" w:rsidRPr="00322AAD">
        <w:rPr>
          <w:rFonts w:eastAsia="MS Mincho"/>
          <w:szCs w:val="22"/>
        </w:rPr>
        <w:t xml:space="preserve">der </w:t>
      </w:r>
      <w:r w:rsidR="004C09C6">
        <w:rPr>
          <w:rFonts w:eastAsia="MS Mincho"/>
          <w:szCs w:val="22"/>
        </w:rPr>
        <w:t xml:space="preserve">Verband der </w:t>
      </w:r>
      <w:r w:rsidR="004C09C6" w:rsidRPr="00322AAD">
        <w:rPr>
          <w:rFonts w:eastAsia="MS Mincho"/>
          <w:szCs w:val="22"/>
        </w:rPr>
        <w:t>Pony- und Pferdezüchter Hessen e. V</w:t>
      </w:r>
      <w:r w:rsidR="004C09C6">
        <w:rPr>
          <w:rFonts w:eastAsia="MS Mincho"/>
          <w:szCs w:val="22"/>
        </w:rPr>
        <w:t>.</w:t>
      </w:r>
      <w:r w:rsidR="004C09C6" w:rsidRPr="00322AAD">
        <w:rPr>
          <w:rFonts w:cs="Arial"/>
        </w:rPr>
        <w:t xml:space="preserve"> das</w:t>
      </w:r>
      <w:r w:rsidR="004C09C6" w:rsidRPr="00337996">
        <w:rPr>
          <w:rFonts w:cs="Arial"/>
        </w:rPr>
        <w:t xml:space="preserve"> Zuc</w:t>
      </w:r>
      <w:r w:rsidR="004C09C6">
        <w:rPr>
          <w:rFonts w:cs="Arial"/>
        </w:rPr>
        <w:t>htprogramm durchführt, umfasst das Gebiet der Bundesrepublik Deutschland.</w:t>
      </w:r>
    </w:p>
    <w:p w:rsidR="004C09C6" w:rsidRPr="00337996" w:rsidRDefault="004C09C6" w:rsidP="004C09C6">
      <w:pPr>
        <w:rPr>
          <w:rFonts w:eastAsia="MS Mincho"/>
        </w:rPr>
      </w:pPr>
    </w:p>
    <w:p w:rsidR="004C09C6" w:rsidRPr="00337996" w:rsidRDefault="004C09C6" w:rsidP="004C09C6">
      <w:pPr>
        <w:pStyle w:val="berschrift1"/>
        <w:numPr>
          <w:ilvl w:val="0"/>
          <w:numId w:val="28"/>
        </w:numPr>
        <w:tabs>
          <w:tab w:val="left" w:pos="340"/>
        </w:tabs>
        <w:overflowPunct/>
        <w:autoSpaceDE/>
        <w:autoSpaceDN/>
        <w:adjustRightInd/>
        <w:jc w:val="both"/>
        <w:textAlignment w:val="auto"/>
        <w:rPr>
          <w:rFonts w:eastAsia="MS Mincho"/>
        </w:rPr>
      </w:pPr>
      <w:bookmarkStart w:id="5" w:name="_Toc496880000"/>
      <w:bookmarkStart w:id="6" w:name="_Toc500754670"/>
      <w:r w:rsidRPr="00337996">
        <w:rPr>
          <w:rFonts w:eastAsia="MS Mincho"/>
        </w:rPr>
        <w:t>Umfang der Zuchtpopulation im Verband</w:t>
      </w:r>
      <w:bookmarkEnd w:id="5"/>
      <w:bookmarkEnd w:id="6"/>
    </w:p>
    <w:p w:rsidR="004C09C6" w:rsidRPr="004748D1" w:rsidRDefault="004C09C6" w:rsidP="004C09C6">
      <w:pPr>
        <w:rPr>
          <w:rFonts w:cs="Arial"/>
        </w:rPr>
      </w:pPr>
      <w:r w:rsidRPr="004748D1">
        <w:rPr>
          <w:rFonts w:cs="Arial"/>
        </w:rPr>
        <w:t>Der Umfang der Population beträgt (Stand 01.01.2018):</w:t>
      </w:r>
    </w:p>
    <w:p w:rsidR="004C09C6" w:rsidRPr="004748D1" w:rsidRDefault="004C09C6" w:rsidP="004C09C6">
      <w:pPr>
        <w:rPr>
          <w:rFonts w:cs="Arial"/>
        </w:rPr>
      </w:pPr>
      <w:r>
        <w:rPr>
          <w:rFonts w:cs="Arial"/>
        </w:rPr>
        <w:t>Stuten:</w:t>
      </w:r>
      <w:r>
        <w:rPr>
          <w:rFonts w:cs="Arial"/>
        </w:rPr>
        <w:tab/>
      </w:r>
      <w:r>
        <w:rPr>
          <w:rFonts w:cs="Arial"/>
        </w:rPr>
        <w:tab/>
        <w:t>45</w:t>
      </w:r>
    </w:p>
    <w:p w:rsidR="004C09C6" w:rsidRPr="005F58BC" w:rsidRDefault="004C09C6" w:rsidP="004C09C6">
      <w:pPr>
        <w:rPr>
          <w:rFonts w:cs="Arial"/>
        </w:rPr>
      </w:pPr>
      <w:r>
        <w:rPr>
          <w:rFonts w:cs="Arial"/>
        </w:rPr>
        <w:t>Hengste:</w:t>
      </w:r>
      <w:r>
        <w:rPr>
          <w:rFonts w:cs="Arial"/>
        </w:rPr>
        <w:tab/>
        <w:t>9</w:t>
      </w:r>
    </w:p>
    <w:p w:rsidR="00655EA5" w:rsidRPr="005C1C3B" w:rsidRDefault="00655EA5" w:rsidP="00655EA5">
      <w:pPr>
        <w:jc w:val="both"/>
        <w:rPr>
          <w:rFonts w:cs="Arial"/>
        </w:rPr>
      </w:pPr>
    </w:p>
    <w:p w:rsidR="00655EA5" w:rsidRPr="005C1C3B" w:rsidRDefault="00655EA5" w:rsidP="00655EA5">
      <w:pPr>
        <w:rPr>
          <w:rFonts w:cs="Arial"/>
          <w:szCs w:val="22"/>
        </w:rPr>
      </w:pPr>
      <w:r w:rsidRPr="005C1C3B">
        <w:rPr>
          <w:rFonts w:cs="Arial"/>
          <w:szCs w:val="22"/>
        </w:rPr>
        <w:t>Der Umfang der Population der FN-Mitgliedszuchtverbände ist auf der Website www.pferd-aktuell.de/shop/index.php/cat/c135_Jahresberichte-FN---DOKR.html einzusehen.</w:t>
      </w:r>
    </w:p>
    <w:p w:rsidR="00655EA5" w:rsidRPr="005C1C3B" w:rsidRDefault="00655EA5" w:rsidP="00655EA5">
      <w:pPr>
        <w:tabs>
          <w:tab w:val="left" w:pos="340"/>
        </w:tabs>
        <w:jc w:val="both"/>
        <w:rPr>
          <w:rFonts w:cs="Arial"/>
        </w:rPr>
      </w:pPr>
    </w:p>
    <w:p w:rsidR="00827AFE" w:rsidRDefault="00827AFE" w:rsidP="005C1C3B">
      <w:pPr>
        <w:pStyle w:val="berschrift1"/>
        <w:numPr>
          <w:ilvl w:val="0"/>
          <w:numId w:val="28"/>
        </w:numPr>
      </w:pPr>
      <w:bookmarkStart w:id="7" w:name="_Toc496875630"/>
      <w:bookmarkStart w:id="8" w:name="_Toc499385109"/>
      <w:r>
        <w:t>Zuchtziel, einschließlich der Rassemerkmale</w:t>
      </w:r>
      <w:bookmarkEnd w:id="7"/>
      <w:bookmarkEnd w:id="8"/>
    </w:p>
    <w:bookmarkEnd w:id="2"/>
    <w:p w:rsidR="00655EA5" w:rsidRPr="00B0207D" w:rsidRDefault="00655EA5" w:rsidP="00655EA5">
      <w:pPr>
        <w:pStyle w:val="Textkrper21"/>
        <w:tabs>
          <w:tab w:val="left" w:pos="340"/>
          <w:tab w:val="left" w:pos="4536"/>
          <w:tab w:val="left" w:pos="4678"/>
        </w:tabs>
        <w:overflowPunct/>
        <w:autoSpaceDE/>
        <w:autoSpaceDN/>
        <w:adjustRightInd/>
        <w:jc w:val="both"/>
        <w:textAlignment w:val="auto"/>
        <w:rPr>
          <w:rFonts w:eastAsia="MS Mincho"/>
          <w:b w:val="0"/>
          <w:sz w:val="22"/>
          <w:szCs w:val="22"/>
        </w:rPr>
      </w:pPr>
      <w:r w:rsidRPr="00B0207D">
        <w:rPr>
          <w:rFonts w:eastAsia="MS Mincho"/>
          <w:b w:val="0"/>
          <w:sz w:val="22"/>
          <w:szCs w:val="22"/>
        </w:rPr>
        <w:t>Das Zuchtprogramm hat einen Zuchtfortschritt im Hinblick auf das definierte Zuchtziel und somit die Verbesserung der Eigenschaften der Rasse zum Ziel und umfasst alle Maßnahmen und Aktivitäten, die diesem Ziel dienlich sind.</w:t>
      </w:r>
    </w:p>
    <w:p w:rsidR="00827AFE" w:rsidRPr="005C1C3B" w:rsidRDefault="00827AFE">
      <w:pPr>
        <w:rPr>
          <w:b/>
          <w:bCs/>
          <w:i/>
          <w:szCs w:val="22"/>
        </w:rPr>
      </w:pPr>
      <w:r w:rsidRPr="005C1C3B">
        <w:rPr>
          <w:b/>
          <w:bCs/>
          <w:i/>
          <w:szCs w:val="22"/>
        </w:rPr>
        <w:t>Rahmenzuchtziel</w:t>
      </w:r>
    </w:p>
    <w:p w:rsidR="00827AFE" w:rsidRPr="005C1C3B" w:rsidRDefault="00827AFE">
      <w:pPr>
        <w:jc w:val="both"/>
        <w:rPr>
          <w:i/>
          <w:szCs w:val="22"/>
        </w:rPr>
      </w:pPr>
      <w:r w:rsidRPr="005C1C3B">
        <w:rPr>
          <w:i/>
          <w:szCs w:val="22"/>
        </w:rPr>
        <w:lastRenderedPageBreak/>
        <w:t>Zuchtziel ist die Erhaltung und Züchtung eines leichten bis mittelschweren Kaltblutpferdes in den erwünschten Farben Fuchs bis Dunkelfuchs mit hellem Langhaar sowie mit korrektem, trockenem Fundament und raumgreifenden Bewegungen. Angestrebt wird eine besondere Veranlagung für das Ziehen und Fahren, sowie das Reiten im Freizeitbereich. Neben der Schönheit und dem Adel wird auf Umgänglichkeit, Gutmütigkeit und ruhiges, ausgeglichenes Temperament, Robustheit, Fruchtbarkeit und Langlebigkeit besonderer Wert gelegt.</w:t>
      </w:r>
    </w:p>
    <w:p w:rsidR="00827AFE" w:rsidRDefault="00827AFE"/>
    <w:p w:rsidR="00655EA5" w:rsidRPr="006E7531" w:rsidRDefault="00655EA5" w:rsidP="005C1C3B">
      <w:pPr>
        <w:pStyle w:val="berschrift1"/>
        <w:numPr>
          <w:ilvl w:val="0"/>
          <w:numId w:val="28"/>
        </w:numPr>
        <w:rPr>
          <w:rFonts w:eastAsia="MS Mincho"/>
        </w:rPr>
      </w:pPr>
      <w:bookmarkStart w:id="9" w:name="_Toc496875631"/>
      <w:bookmarkStart w:id="10" w:name="_Toc499385110"/>
      <w:bookmarkStart w:id="11" w:name="_Hlk495045435"/>
      <w:r w:rsidRPr="006E7531">
        <w:rPr>
          <w:rFonts w:eastAsia="MS Mincho"/>
        </w:rPr>
        <w:t>Eigenschaften und Hauptmerkmale</w:t>
      </w:r>
      <w:bookmarkEnd w:id="9"/>
      <w:bookmarkEnd w:id="10"/>
    </w:p>
    <w:bookmarkEnd w:id="11"/>
    <w:p w:rsidR="00827AFE" w:rsidRDefault="00827AFE">
      <w:pPr>
        <w:tabs>
          <w:tab w:val="left" w:pos="340"/>
          <w:tab w:val="left" w:pos="1049"/>
          <w:tab w:val="left" w:pos="1440"/>
          <w:tab w:val="left" w:pos="3544"/>
          <w:tab w:val="left" w:pos="4253"/>
        </w:tabs>
        <w:jc w:val="both"/>
        <w:rPr>
          <w:b/>
        </w:rPr>
      </w:pPr>
    </w:p>
    <w:p w:rsidR="00827AFE" w:rsidRDefault="00827AFE">
      <w:pPr>
        <w:tabs>
          <w:tab w:val="left" w:pos="340"/>
          <w:tab w:val="left" w:pos="1049"/>
          <w:tab w:val="left" w:pos="1440"/>
          <w:tab w:val="left" w:pos="3544"/>
          <w:tab w:val="left" w:pos="4253"/>
        </w:tabs>
        <w:jc w:val="both"/>
        <w:rPr>
          <w:b/>
        </w:rPr>
      </w:pPr>
      <w:r>
        <w:rPr>
          <w:b/>
        </w:rPr>
        <w:t>Rasse</w:t>
      </w:r>
      <w:r>
        <w:tab/>
      </w:r>
      <w:r>
        <w:tab/>
      </w:r>
      <w:r>
        <w:tab/>
      </w:r>
      <w:r w:rsidRPr="000959C5">
        <w:rPr>
          <w:b/>
        </w:rPr>
        <w:t>Schwarzwälder Kaltblut</w:t>
      </w:r>
    </w:p>
    <w:p w:rsidR="00827AFE" w:rsidRDefault="00827AFE">
      <w:pPr>
        <w:tabs>
          <w:tab w:val="left" w:pos="340"/>
          <w:tab w:val="left" w:pos="1049"/>
          <w:tab w:val="left" w:pos="1440"/>
          <w:tab w:val="left" w:pos="3544"/>
          <w:tab w:val="left" w:pos="4253"/>
        </w:tabs>
        <w:jc w:val="both"/>
      </w:pPr>
    </w:p>
    <w:p w:rsidR="00827AFE" w:rsidRDefault="00827AFE">
      <w:pPr>
        <w:tabs>
          <w:tab w:val="left" w:pos="340"/>
          <w:tab w:val="left" w:pos="1049"/>
          <w:tab w:val="left" w:pos="1440"/>
          <w:tab w:val="left" w:pos="3544"/>
          <w:tab w:val="left" w:pos="4253"/>
        </w:tabs>
        <w:jc w:val="both"/>
      </w:pPr>
      <w:r>
        <w:rPr>
          <w:b/>
        </w:rPr>
        <w:t>Herkunft</w:t>
      </w:r>
      <w:r>
        <w:rPr>
          <w:b/>
        </w:rPr>
        <w:tab/>
      </w:r>
      <w:r>
        <w:rPr>
          <w:b/>
        </w:rPr>
        <w:tab/>
      </w:r>
      <w:r>
        <w:rPr>
          <w:b/>
        </w:rPr>
        <w:tab/>
      </w:r>
      <w:r>
        <w:t>Deutschland</w:t>
      </w:r>
    </w:p>
    <w:p w:rsidR="00827AFE" w:rsidRDefault="00827AFE">
      <w:pPr>
        <w:tabs>
          <w:tab w:val="left" w:pos="340"/>
          <w:tab w:val="left" w:pos="1049"/>
          <w:tab w:val="left" w:pos="1440"/>
          <w:tab w:val="left" w:pos="3544"/>
          <w:tab w:val="left" w:pos="4253"/>
        </w:tabs>
        <w:jc w:val="both"/>
      </w:pPr>
    </w:p>
    <w:p w:rsidR="00827AFE" w:rsidRDefault="00827AFE">
      <w:pPr>
        <w:tabs>
          <w:tab w:val="left" w:pos="340"/>
          <w:tab w:val="left" w:pos="1049"/>
          <w:tab w:val="left" w:pos="1440"/>
          <w:tab w:val="left" w:pos="3544"/>
          <w:tab w:val="left" w:pos="4253"/>
        </w:tabs>
        <w:ind w:left="3540" w:hanging="3540"/>
        <w:jc w:val="both"/>
      </w:pPr>
      <w:r>
        <w:rPr>
          <w:b/>
        </w:rPr>
        <w:t>Größe</w:t>
      </w:r>
      <w:r>
        <w:tab/>
      </w:r>
      <w:r>
        <w:tab/>
      </w:r>
      <w:r>
        <w:tab/>
      </w:r>
      <w:r>
        <w:rPr>
          <w:rFonts w:cs="Arial"/>
        </w:rPr>
        <w:t>Stuten zwischen 148 cm und 156 cm</w:t>
      </w:r>
      <w:r>
        <w:rPr>
          <w:rFonts w:cs="Arial"/>
        </w:rPr>
        <w:br/>
        <w:t xml:space="preserve">Hengste mindestens </w:t>
      </w:r>
      <w:r>
        <w:rPr>
          <w:rFonts w:cs="Arial"/>
          <w:bCs/>
          <w:iCs/>
        </w:rPr>
        <w:t>148</w:t>
      </w:r>
      <w:r>
        <w:rPr>
          <w:rFonts w:cs="Arial"/>
          <w:b/>
          <w:i/>
        </w:rPr>
        <w:t xml:space="preserve"> </w:t>
      </w:r>
      <w:r>
        <w:rPr>
          <w:rFonts w:cs="Arial"/>
        </w:rPr>
        <w:t>cm, ausgewachsen bis 160 cm</w:t>
      </w:r>
    </w:p>
    <w:p w:rsidR="00827AFE" w:rsidRDefault="00827AFE">
      <w:pPr>
        <w:tabs>
          <w:tab w:val="left" w:pos="340"/>
          <w:tab w:val="left" w:pos="1049"/>
          <w:tab w:val="left" w:pos="1440"/>
          <w:tab w:val="left" w:pos="3544"/>
          <w:tab w:val="left" w:pos="4253"/>
        </w:tabs>
        <w:jc w:val="both"/>
      </w:pPr>
    </w:p>
    <w:p w:rsidR="00827AFE" w:rsidRPr="00DC7FC2" w:rsidRDefault="00827AFE">
      <w:pPr>
        <w:tabs>
          <w:tab w:val="left" w:pos="340"/>
          <w:tab w:val="left" w:pos="1049"/>
          <w:tab w:val="left" w:pos="1440"/>
          <w:tab w:val="left" w:pos="3544"/>
          <w:tab w:val="left" w:pos="4253"/>
        </w:tabs>
        <w:ind w:left="3540" w:hanging="3540"/>
        <w:jc w:val="both"/>
        <w:rPr>
          <w:rFonts w:cs="Arial"/>
        </w:rPr>
      </w:pPr>
      <w:r>
        <w:rPr>
          <w:b/>
        </w:rPr>
        <w:t>Farben</w:t>
      </w:r>
      <w:r>
        <w:tab/>
      </w:r>
      <w:r>
        <w:tab/>
      </w:r>
      <w:r>
        <w:tab/>
      </w:r>
      <w:r w:rsidRPr="00E43042">
        <w:rPr>
          <w:rFonts w:cs="Arial"/>
        </w:rPr>
        <w:t>Fuchs bis Dunkelfuchs</w:t>
      </w:r>
      <w:r w:rsidR="00DC7FC2" w:rsidRPr="00E43042">
        <w:rPr>
          <w:rFonts w:cs="Arial"/>
        </w:rPr>
        <w:t xml:space="preserve"> mit</w:t>
      </w:r>
      <w:r w:rsidRPr="00E43042">
        <w:rPr>
          <w:rFonts w:cs="Arial"/>
        </w:rPr>
        <w:t xml:space="preserve"> helle</w:t>
      </w:r>
      <w:r w:rsidR="00DC7FC2" w:rsidRPr="00E43042">
        <w:rPr>
          <w:rFonts w:cs="Arial"/>
        </w:rPr>
        <w:t>m</w:t>
      </w:r>
      <w:r w:rsidRPr="00E43042">
        <w:rPr>
          <w:rFonts w:cs="Arial"/>
        </w:rPr>
        <w:t xml:space="preserve"> Langhaar erwünscht</w:t>
      </w:r>
      <w:r w:rsidR="00DC7FC2" w:rsidRPr="00E43042">
        <w:rPr>
          <w:rFonts w:cs="Arial"/>
        </w:rPr>
        <w:t>. Die Fuchsfarbe mit hellem Langhaar (Mähne und Schweif) dominiert</w:t>
      </w:r>
      <w:r w:rsidRPr="00E43042">
        <w:rPr>
          <w:rFonts w:cs="Arial"/>
        </w:rPr>
        <w:t>,</w:t>
      </w:r>
      <w:r w:rsidR="00DC7FC2" w:rsidRPr="00E43042">
        <w:rPr>
          <w:rFonts w:cs="Arial"/>
        </w:rPr>
        <w:t xml:space="preserve"> die Farben</w:t>
      </w:r>
      <w:r w:rsidRPr="00E43042">
        <w:rPr>
          <w:rFonts w:cs="Arial"/>
        </w:rPr>
        <w:t xml:space="preserve"> Braune, Rappen und Schimmel </w:t>
      </w:r>
      <w:r w:rsidR="00DC7FC2" w:rsidRPr="00E43042">
        <w:rPr>
          <w:rFonts w:cs="Arial"/>
        </w:rPr>
        <w:t>sollen als Kulturgut erhalten werden.</w:t>
      </w:r>
    </w:p>
    <w:p w:rsidR="00827AFE" w:rsidRDefault="00827AFE">
      <w:pPr>
        <w:tabs>
          <w:tab w:val="left" w:pos="340"/>
          <w:tab w:val="left" w:pos="1049"/>
          <w:tab w:val="left" w:pos="1440"/>
          <w:tab w:val="left" w:pos="3544"/>
          <w:tab w:val="left" w:pos="4253"/>
        </w:tabs>
        <w:jc w:val="both"/>
        <w:rPr>
          <w:u w:val="single"/>
        </w:rPr>
      </w:pPr>
    </w:p>
    <w:p w:rsidR="00827AFE" w:rsidRDefault="00827AFE">
      <w:pPr>
        <w:tabs>
          <w:tab w:val="left" w:pos="340"/>
          <w:tab w:val="left" w:pos="1049"/>
          <w:tab w:val="left" w:pos="1440"/>
          <w:tab w:val="left" w:pos="3544"/>
        </w:tabs>
        <w:ind w:left="3544" w:hanging="3544"/>
        <w:jc w:val="both"/>
      </w:pPr>
      <w:r>
        <w:rPr>
          <w:b/>
        </w:rPr>
        <w:t>Typ</w:t>
      </w:r>
      <w:r>
        <w:tab/>
      </w:r>
      <w:r>
        <w:tab/>
      </w:r>
      <w:r>
        <w:tab/>
      </w:r>
      <w:r>
        <w:rPr>
          <w:rFonts w:cs="Arial"/>
        </w:rPr>
        <w:t xml:space="preserve">Zuchtziel ist die Erhaltung und Züchtung eines leichten bis mittelschweren Kaltblutpferdes mit Schönheit und Adel </w:t>
      </w:r>
    </w:p>
    <w:p w:rsidR="00827AFE" w:rsidRPr="006572C3" w:rsidRDefault="00827AFE" w:rsidP="006572C3">
      <w:pPr>
        <w:rPr>
          <w:b/>
        </w:rPr>
      </w:pPr>
      <w:r w:rsidRPr="006572C3">
        <w:rPr>
          <w:b/>
        </w:rPr>
        <w:t>Gebäude</w:t>
      </w:r>
      <w:r w:rsidRPr="006572C3">
        <w:rPr>
          <w:b/>
        </w:rPr>
        <w:tab/>
      </w:r>
    </w:p>
    <w:p w:rsidR="00827AFE" w:rsidRDefault="00827AFE">
      <w:pPr>
        <w:tabs>
          <w:tab w:val="left" w:pos="340"/>
          <w:tab w:val="left" w:pos="1049"/>
          <w:tab w:val="left" w:pos="1440"/>
          <w:tab w:val="left" w:pos="1728"/>
          <w:tab w:val="left" w:pos="3544"/>
        </w:tabs>
        <w:ind w:left="3540" w:hanging="3540"/>
        <w:jc w:val="both"/>
      </w:pPr>
      <w:r>
        <w:tab/>
      </w:r>
      <w:r>
        <w:tab/>
      </w:r>
      <w:r>
        <w:tab/>
      </w:r>
      <w:r>
        <w:rPr>
          <w:i/>
        </w:rPr>
        <w:t>Kopf</w:t>
      </w:r>
      <w:r>
        <w:tab/>
      </w:r>
      <w:r>
        <w:rPr>
          <w:rFonts w:cs="Arial"/>
        </w:rPr>
        <w:t>kurz, trocken und markant mit ausdrucksvollem großem Auge</w:t>
      </w:r>
    </w:p>
    <w:p w:rsidR="00827AFE" w:rsidRDefault="00827AFE">
      <w:pPr>
        <w:tabs>
          <w:tab w:val="left" w:pos="340"/>
          <w:tab w:val="left" w:pos="1049"/>
          <w:tab w:val="left" w:pos="1440"/>
          <w:tab w:val="left" w:pos="1728"/>
          <w:tab w:val="left" w:pos="3544"/>
        </w:tabs>
        <w:jc w:val="both"/>
      </w:pPr>
    </w:p>
    <w:p w:rsidR="00827AFE" w:rsidRDefault="00827AFE">
      <w:pPr>
        <w:tabs>
          <w:tab w:val="left" w:pos="0"/>
          <w:tab w:val="left" w:pos="340"/>
          <w:tab w:val="left" w:pos="1049"/>
          <w:tab w:val="left" w:pos="1440"/>
          <w:tab w:val="left" w:pos="1728"/>
          <w:tab w:val="left" w:pos="3544"/>
        </w:tabs>
        <w:ind w:left="3540" w:hanging="3540"/>
        <w:jc w:val="both"/>
      </w:pPr>
      <w:r>
        <w:tab/>
      </w:r>
      <w:r>
        <w:tab/>
      </w:r>
      <w:r>
        <w:tab/>
      </w:r>
      <w:r>
        <w:rPr>
          <w:i/>
        </w:rPr>
        <w:t>Hals</w:t>
      </w:r>
      <w:r>
        <w:tab/>
      </w:r>
      <w:r>
        <w:rPr>
          <w:rFonts w:cs="Arial"/>
        </w:rPr>
        <w:t xml:space="preserve">kräftig </w:t>
      </w:r>
      <w:proofErr w:type="spellStart"/>
      <w:r>
        <w:rPr>
          <w:rFonts w:cs="Arial"/>
        </w:rPr>
        <w:t>bemuskelt</w:t>
      </w:r>
      <w:proofErr w:type="spellEnd"/>
      <w:r>
        <w:rPr>
          <w:rFonts w:cs="Arial"/>
        </w:rPr>
        <w:t xml:space="preserve"> und gut aufgesetzt</w:t>
      </w:r>
    </w:p>
    <w:p w:rsidR="00827AFE" w:rsidRDefault="00827AFE">
      <w:pPr>
        <w:tabs>
          <w:tab w:val="left" w:pos="0"/>
          <w:tab w:val="left" w:pos="340"/>
          <w:tab w:val="left" w:pos="1049"/>
          <w:tab w:val="left" w:pos="1440"/>
          <w:tab w:val="left" w:pos="1728"/>
          <w:tab w:val="left" w:pos="3544"/>
        </w:tabs>
        <w:jc w:val="both"/>
      </w:pPr>
    </w:p>
    <w:p w:rsidR="00827AFE" w:rsidRDefault="00827AFE">
      <w:pPr>
        <w:tabs>
          <w:tab w:val="left" w:pos="0"/>
          <w:tab w:val="left" w:pos="340"/>
          <w:tab w:val="left" w:pos="1049"/>
          <w:tab w:val="left" w:pos="1440"/>
          <w:tab w:val="left" w:pos="1728"/>
          <w:tab w:val="left" w:pos="3544"/>
        </w:tabs>
        <w:ind w:left="3540" w:hanging="3540"/>
        <w:jc w:val="both"/>
      </w:pPr>
      <w:r>
        <w:tab/>
      </w:r>
      <w:r>
        <w:tab/>
      </w:r>
      <w:r>
        <w:tab/>
      </w:r>
      <w:r>
        <w:rPr>
          <w:i/>
        </w:rPr>
        <w:t>Körper</w:t>
      </w:r>
      <w:r>
        <w:tab/>
      </w:r>
      <w:r>
        <w:rPr>
          <w:rFonts w:cs="Arial"/>
        </w:rPr>
        <w:t xml:space="preserve">leicht- bis mittelrahmig mit schräger Schulter und breiter, stark </w:t>
      </w:r>
      <w:proofErr w:type="spellStart"/>
      <w:r>
        <w:rPr>
          <w:rFonts w:cs="Arial"/>
        </w:rPr>
        <w:t>bemuskelter</w:t>
      </w:r>
      <w:proofErr w:type="spellEnd"/>
      <w:r>
        <w:rPr>
          <w:rFonts w:cs="Arial"/>
        </w:rPr>
        <w:t xml:space="preserve"> Kruppe</w:t>
      </w:r>
    </w:p>
    <w:p w:rsidR="00827AFE" w:rsidRDefault="00827AFE">
      <w:pPr>
        <w:tabs>
          <w:tab w:val="left" w:pos="0"/>
          <w:tab w:val="left" w:pos="340"/>
          <w:tab w:val="left" w:pos="1049"/>
          <w:tab w:val="left" w:pos="1440"/>
          <w:tab w:val="left" w:pos="1728"/>
          <w:tab w:val="left" w:pos="3544"/>
        </w:tabs>
        <w:ind w:left="3540"/>
        <w:jc w:val="both"/>
      </w:pPr>
    </w:p>
    <w:p w:rsidR="00827AFE" w:rsidRDefault="00827AFE">
      <w:pPr>
        <w:tabs>
          <w:tab w:val="left" w:pos="0"/>
          <w:tab w:val="left" w:pos="340"/>
          <w:tab w:val="left" w:pos="1049"/>
          <w:tab w:val="left" w:pos="1440"/>
          <w:tab w:val="left" w:pos="1701"/>
          <w:tab w:val="left" w:pos="3544"/>
        </w:tabs>
        <w:jc w:val="both"/>
      </w:pPr>
      <w:r>
        <w:rPr>
          <w:b/>
        </w:rPr>
        <w:tab/>
      </w:r>
      <w:r>
        <w:rPr>
          <w:b/>
        </w:rPr>
        <w:tab/>
      </w:r>
      <w:r>
        <w:rPr>
          <w:b/>
        </w:rPr>
        <w:tab/>
      </w:r>
      <w:r>
        <w:rPr>
          <w:i/>
        </w:rPr>
        <w:t>Fundament</w:t>
      </w:r>
      <w:r>
        <w:tab/>
      </w:r>
      <w:r>
        <w:rPr>
          <w:rFonts w:cs="Arial"/>
        </w:rPr>
        <w:t>korrekt, trocken, Gelenke klar und die Hufe hart</w:t>
      </w:r>
    </w:p>
    <w:p w:rsidR="00827AFE" w:rsidRDefault="00827AFE">
      <w:pPr>
        <w:tabs>
          <w:tab w:val="left" w:pos="0"/>
          <w:tab w:val="left" w:pos="340"/>
          <w:tab w:val="left" w:pos="1049"/>
          <w:tab w:val="left" w:pos="1440"/>
          <w:tab w:val="left" w:pos="3544"/>
        </w:tabs>
        <w:jc w:val="both"/>
      </w:pPr>
    </w:p>
    <w:p w:rsidR="00827AFE" w:rsidRDefault="00827AFE">
      <w:pPr>
        <w:tabs>
          <w:tab w:val="left" w:pos="0"/>
          <w:tab w:val="left" w:pos="340"/>
          <w:tab w:val="left" w:pos="1049"/>
          <w:tab w:val="left" w:pos="1440"/>
          <w:tab w:val="left" w:pos="3544"/>
        </w:tabs>
        <w:ind w:left="3540" w:hanging="3540"/>
        <w:jc w:val="both"/>
      </w:pPr>
      <w:r>
        <w:rPr>
          <w:b/>
        </w:rPr>
        <w:t>Bewegungsablauf</w:t>
      </w:r>
      <w:r>
        <w:tab/>
      </w:r>
      <w:r>
        <w:rPr>
          <w:rFonts w:cs="Arial"/>
        </w:rPr>
        <w:t xml:space="preserve">raumgreifende Bewegungen. Schritt energisch, fleißig und taktvoll mit genügend Raumgriff. Trab neben Takt und energischem Antritt viel Schub aus der Hinterhand </w:t>
      </w:r>
    </w:p>
    <w:p w:rsidR="00827AFE" w:rsidRDefault="00827AFE">
      <w:pPr>
        <w:tabs>
          <w:tab w:val="left" w:pos="0"/>
          <w:tab w:val="left" w:pos="340"/>
          <w:tab w:val="left" w:pos="1049"/>
          <w:tab w:val="left" w:pos="1440"/>
          <w:tab w:val="left" w:pos="3544"/>
        </w:tabs>
        <w:ind w:left="3540"/>
        <w:jc w:val="both"/>
      </w:pPr>
      <w:r>
        <w:tab/>
      </w:r>
    </w:p>
    <w:p w:rsidR="00827AFE" w:rsidRDefault="00827AFE">
      <w:pPr>
        <w:tabs>
          <w:tab w:val="left" w:pos="0"/>
          <w:tab w:val="left" w:pos="340"/>
          <w:tab w:val="left" w:pos="1049"/>
          <w:tab w:val="left" w:pos="1440"/>
          <w:tab w:val="left" w:pos="3544"/>
        </w:tabs>
        <w:ind w:left="3540" w:hanging="3540"/>
        <w:jc w:val="both"/>
      </w:pPr>
      <w:r>
        <w:rPr>
          <w:b/>
        </w:rPr>
        <w:t>Einsatzmöglichkeiten</w:t>
      </w:r>
      <w:r>
        <w:tab/>
      </w:r>
      <w:r>
        <w:rPr>
          <w:rFonts w:cs="Arial"/>
        </w:rPr>
        <w:t>Angestrebt wird eine besondere Veranlagung für das Ziehen und Fahren, sowie das Reiten und Fahren im Freizeitbereich, Verwendung in der Land- und Forstwirtschaft</w:t>
      </w:r>
    </w:p>
    <w:p w:rsidR="00827AFE" w:rsidRDefault="00827AFE">
      <w:pPr>
        <w:tabs>
          <w:tab w:val="left" w:pos="0"/>
          <w:tab w:val="left" w:pos="340"/>
          <w:tab w:val="left" w:pos="1049"/>
          <w:tab w:val="left" w:pos="1440"/>
          <w:tab w:val="left" w:pos="3544"/>
        </w:tabs>
        <w:jc w:val="both"/>
      </w:pPr>
    </w:p>
    <w:p w:rsidR="00827AFE" w:rsidRDefault="00827AFE">
      <w:pPr>
        <w:tabs>
          <w:tab w:val="left" w:pos="0"/>
          <w:tab w:val="left" w:pos="340"/>
          <w:tab w:val="left" w:pos="1049"/>
          <w:tab w:val="left" w:pos="1440"/>
          <w:tab w:val="left" w:pos="3544"/>
        </w:tabs>
        <w:ind w:left="3540" w:hanging="3540"/>
        <w:jc w:val="both"/>
      </w:pPr>
      <w:r>
        <w:rPr>
          <w:b/>
        </w:rPr>
        <w:t>Besondere Merkmale</w:t>
      </w:r>
      <w:r>
        <w:tab/>
      </w:r>
      <w:r>
        <w:rPr>
          <w:rFonts w:cs="Arial"/>
        </w:rPr>
        <w:t>Umgänglichkeit, Gutmütigkeit und ruhiges, ausgeglichenes Temperament, Robustheit, Fruchtbarkeit und Langlebigkeit, Zugstärke</w:t>
      </w:r>
    </w:p>
    <w:p w:rsidR="00827AFE" w:rsidRDefault="00827AFE">
      <w:pPr>
        <w:tabs>
          <w:tab w:val="left" w:pos="0"/>
          <w:tab w:val="left" w:pos="340"/>
          <w:tab w:val="left" w:pos="1049"/>
          <w:tab w:val="left" w:pos="1440"/>
          <w:tab w:val="left" w:pos="3544"/>
        </w:tabs>
        <w:ind w:left="3540"/>
        <w:jc w:val="both"/>
      </w:pPr>
    </w:p>
    <w:p w:rsidR="00655EA5" w:rsidRDefault="00827AFE" w:rsidP="006572C3">
      <w:r>
        <w:tab/>
      </w:r>
      <w:bookmarkStart w:id="12" w:name="b"/>
    </w:p>
    <w:p w:rsidR="00CA01FA" w:rsidRDefault="00CA01FA" w:rsidP="006572C3"/>
    <w:p w:rsidR="00655EA5" w:rsidRPr="00655EA5" w:rsidRDefault="00655EA5" w:rsidP="005C1C3B">
      <w:pPr>
        <w:pStyle w:val="berschrift1"/>
        <w:numPr>
          <w:ilvl w:val="0"/>
          <w:numId w:val="28"/>
        </w:numPr>
        <w:rPr>
          <w:color w:val="000000"/>
        </w:rPr>
      </w:pPr>
      <w:bookmarkStart w:id="13" w:name="_Toc496875632"/>
      <w:bookmarkStart w:id="14" w:name="_Toc499385111"/>
      <w:bookmarkStart w:id="15" w:name="_Hlk495045516"/>
      <w:r w:rsidRPr="006E7531">
        <w:t>Selektionsmerkmale</w:t>
      </w:r>
      <w:bookmarkEnd w:id="13"/>
      <w:bookmarkEnd w:id="14"/>
    </w:p>
    <w:p w:rsidR="00655EA5" w:rsidRDefault="00655EA5" w:rsidP="00655EA5">
      <w:pPr>
        <w:jc w:val="both"/>
        <w:rPr>
          <w:rFonts w:eastAsia="MS Mincho"/>
        </w:rPr>
      </w:pPr>
      <w:r>
        <w:t xml:space="preserve">Für die Eintragung in die Zuchtbücher </w:t>
      </w:r>
      <w:r w:rsidR="005C1C3B">
        <w:t xml:space="preserve">(außer Fohlenbuch) </w:t>
      </w:r>
      <w:r>
        <w:t xml:space="preserve">werden nachfolgende Merkmale der äußeren Erscheinung unter besonderer Berücksichtigung des Bewegungsablaufes bewertet </w:t>
      </w:r>
      <w:r>
        <w:rPr>
          <w:rFonts w:eastAsia="MS Mincho" w:cs="Arial"/>
        </w:rPr>
        <w:t>(Leistungsprüfung Exterieur)</w:t>
      </w:r>
      <w:r>
        <w:rPr>
          <w:rFonts w:eastAsia="MS Mincho"/>
        </w:rPr>
        <w:t>.</w:t>
      </w:r>
    </w:p>
    <w:p w:rsidR="00655EA5" w:rsidRDefault="00655EA5" w:rsidP="00655EA5">
      <w:pPr>
        <w:jc w:val="both"/>
      </w:pPr>
    </w:p>
    <w:p w:rsidR="00655EA5" w:rsidRDefault="00655EA5" w:rsidP="00655EA5">
      <w:pPr>
        <w:rPr>
          <w:b/>
        </w:rPr>
      </w:pPr>
      <w:r>
        <w:rPr>
          <w:b/>
        </w:rPr>
        <w:t>Eintragungsmerkmale:</w:t>
      </w:r>
    </w:p>
    <w:p w:rsidR="00655EA5" w:rsidRDefault="00655EA5" w:rsidP="00655EA5">
      <w:pPr>
        <w:ind w:left="340"/>
      </w:pPr>
      <w:r>
        <w:t xml:space="preserve">1. </w:t>
      </w:r>
      <w:r>
        <w:tab/>
        <w:t>Stockmaß, Brustumfang, Röhrbein</w:t>
      </w:r>
    </w:p>
    <w:p w:rsidR="00345F3D" w:rsidRDefault="00655EA5" w:rsidP="00655EA5">
      <w:pPr>
        <w:ind w:left="340"/>
      </w:pPr>
      <w:r>
        <w:t>2.</w:t>
      </w:r>
      <w:r>
        <w:tab/>
        <w:t>Typ (Rasse- und Geschlechtstyp)</w:t>
      </w:r>
    </w:p>
    <w:p w:rsidR="00655EA5" w:rsidRDefault="00345F3D" w:rsidP="00655EA5">
      <w:pPr>
        <w:ind w:left="340"/>
      </w:pPr>
      <w:r>
        <w:t>3</w:t>
      </w:r>
      <w:r w:rsidR="007B340E">
        <w:t xml:space="preserve">. </w:t>
      </w:r>
      <w:r w:rsidR="007B340E">
        <w:tab/>
        <w:t>Körperbau</w:t>
      </w:r>
    </w:p>
    <w:p w:rsidR="00655EA5" w:rsidRDefault="00345F3D" w:rsidP="00655EA5">
      <w:pPr>
        <w:ind w:left="340"/>
      </w:pPr>
      <w:r>
        <w:t>4</w:t>
      </w:r>
      <w:r w:rsidR="00655EA5">
        <w:t xml:space="preserve">. </w:t>
      </w:r>
      <w:r w:rsidR="00655EA5">
        <w:tab/>
        <w:t>Korrektheit des Fundaments und der Bewegung</w:t>
      </w:r>
    </w:p>
    <w:p w:rsidR="00345F3D" w:rsidRDefault="00345F3D" w:rsidP="00345F3D">
      <w:pPr>
        <w:ind w:left="340"/>
      </w:pPr>
      <w:r>
        <w:lastRenderedPageBreak/>
        <w:t>5</w:t>
      </w:r>
      <w:r w:rsidR="00655EA5">
        <w:t xml:space="preserve">. </w:t>
      </w:r>
      <w:r w:rsidR="00655EA5">
        <w:tab/>
        <w:t>Schritt</w:t>
      </w:r>
    </w:p>
    <w:p w:rsidR="00345F3D" w:rsidRDefault="00345F3D" w:rsidP="00345F3D">
      <w:pPr>
        <w:ind w:left="340"/>
      </w:pPr>
      <w:r>
        <w:t>6.</w:t>
      </w:r>
      <w:r>
        <w:tab/>
      </w:r>
      <w:r w:rsidR="00655EA5">
        <w:t>Trab</w:t>
      </w:r>
    </w:p>
    <w:p w:rsidR="00655EA5" w:rsidRDefault="00345F3D" w:rsidP="00345F3D">
      <w:pPr>
        <w:ind w:left="340"/>
      </w:pPr>
      <w:r>
        <w:t>7.</w:t>
      </w:r>
      <w:r>
        <w:tab/>
      </w:r>
      <w:r w:rsidR="00655EA5">
        <w:t xml:space="preserve">Galopp </w:t>
      </w:r>
      <w:r w:rsidR="00655EA5">
        <w:rPr>
          <w:rFonts w:cs="Arial"/>
        </w:rPr>
        <w:t>(</w:t>
      </w:r>
      <w:r w:rsidR="00655EA5">
        <w:t>sofern bei Zuchtbucheintragung erfasst)</w:t>
      </w:r>
    </w:p>
    <w:p w:rsidR="00655EA5" w:rsidRDefault="00345F3D" w:rsidP="00655EA5">
      <w:pPr>
        <w:ind w:left="340"/>
      </w:pPr>
      <w:r>
        <w:t>8.</w:t>
      </w:r>
      <w:r w:rsidR="00655EA5">
        <w:tab/>
        <w:t>Gesamteindruck (im Hinblick auf die Eignung als Zug- und Fahrpferd)</w:t>
      </w:r>
    </w:p>
    <w:p w:rsidR="00655EA5" w:rsidRDefault="00655EA5" w:rsidP="00655EA5"/>
    <w:p w:rsidR="00655EA5" w:rsidRPr="005C1C3B" w:rsidRDefault="00655EA5" w:rsidP="00655EA5">
      <w:pPr>
        <w:jc w:val="both"/>
        <w:rPr>
          <w:rFonts w:eastAsia="MS Mincho" w:cs="Arial"/>
          <w:szCs w:val="22"/>
        </w:rPr>
      </w:pPr>
      <w:r>
        <w:t>Die Gesamtnote errechnet sich aus dem arithmetischen Mittel der erfassten Eintragungsmerkmale.</w:t>
      </w:r>
      <w:bookmarkStart w:id="16" w:name="_Hlk495045603"/>
      <w:r w:rsidRPr="00655EA5">
        <w:rPr>
          <w:rFonts w:cs="Arial"/>
          <w:color w:val="FF0000"/>
          <w:szCs w:val="22"/>
        </w:rPr>
        <w:t xml:space="preserve"> </w:t>
      </w:r>
      <w:r w:rsidRPr="005C1C3B">
        <w:rPr>
          <w:rFonts w:cs="Arial"/>
          <w:szCs w:val="22"/>
        </w:rPr>
        <w:t>Die Bewertung erfolgt in ganzen/halben Noten nach dem, in der Satzung unter Nummer B.15 (Grundbestimmungen zur Bewertung von Zuchtpferden), erläuterten System.</w:t>
      </w:r>
    </w:p>
    <w:bookmarkEnd w:id="16"/>
    <w:p w:rsidR="00655EA5" w:rsidRPr="005C1C3B" w:rsidRDefault="00655EA5" w:rsidP="00655EA5">
      <w:pPr>
        <w:jc w:val="both"/>
        <w:rPr>
          <w:rFonts w:cs="Arial"/>
          <w:szCs w:val="26"/>
        </w:rPr>
      </w:pPr>
    </w:p>
    <w:p w:rsidR="005C1C3B" w:rsidRPr="005C1C3B" w:rsidRDefault="005C1C3B" w:rsidP="005C1C3B">
      <w:pPr>
        <w:jc w:val="both"/>
        <w:rPr>
          <w:rFonts w:eastAsia="MS Mincho"/>
          <w:szCs w:val="22"/>
        </w:rPr>
      </w:pPr>
      <w:r w:rsidRPr="005C1C3B">
        <w:rPr>
          <w:rFonts w:eastAsia="MS Mincho"/>
          <w:szCs w:val="22"/>
        </w:rPr>
        <w:t>Darüber hinaus wird nach weiteren Merkmalen selektiert:</w:t>
      </w:r>
    </w:p>
    <w:p w:rsidR="005C1C3B" w:rsidRPr="005C1C3B" w:rsidRDefault="005C1C3B" w:rsidP="005C1C3B">
      <w:pPr>
        <w:pStyle w:val="Listenabsatz"/>
        <w:numPr>
          <w:ilvl w:val="0"/>
          <w:numId w:val="29"/>
        </w:numPr>
        <w:tabs>
          <w:tab w:val="clear" w:pos="340"/>
        </w:tabs>
        <w:contextualSpacing w:val="0"/>
        <w:jc w:val="both"/>
        <w:rPr>
          <w:rFonts w:eastAsia="MS Mincho" w:cs="Arial"/>
        </w:rPr>
      </w:pPr>
      <w:r w:rsidRPr="005C1C3B">
        <w:rPr>
          <w:rFonts w:eastAsia="MS Mincho" w:cs="Arial"/>
        </w:rPr>
        <w:t>Gesundheit</w:t>
      </w:r>
    </w:p>
    <w:p w:rsidR="005C1C3B" w:rsidRPr="005C1C3B" w:rsidRDefault="005C1C3B" w:rsidP="005C1C3B">
      <w:pPr>
        <w:pStyle w:val="Listenabsatz"/>
        <w:numPr>
          <w:ilvl w:val="0"/>
          <w:numId w:val="29"/>
        </w:numPr>
        <w:tabs>
          <w:tab w:val="clear" w:pos="340"/>
        </w:tabs>
        <w:contextualSpacing w:val="0"/>
        <w:jc w:val="both"/>
        <w:rPr>
          <w:rFonts w:eastAsia="MS Mincho" w:cs="Arial"/>
        </w:rPr>
      </w:pPr>
      <w:r w:rsidRPr="005C1C3B">
        <w:rPr>
          <w:rFonts w:eastAsia="MS Mincho" w:cs="Arial"/>
        </w:rPr>
        <w:t>Interieur</w:t>
      </w:r>
    </w:p>
    <w:p w:rsidR="005C1C3B" w:rsidRPr="005C1C3B" w:rsidRDefault="005C1C3B" w:rsidP="005C1C3B">
      <w:pPr>
        <w:pStyle w:val="Listenabsatz"/>
        <w:numPr>
          <w:ilvl w:val="0"/>
          <w:numId w:val="29"/>
        </w:numPr>
        <w:tabs>
          <w:tab w:val="clear" w:pos="340"/>
        </w:tabs>
        <w:contextualSpacing w:val="0"/>
        <w:jc w:val="both"/>
        <w:rPr>
          <w:rFonts w:eastAsia="MS Mincho" w:cs="Arial"/>
        </w:rPr>
      </w:pPr>
      <w:r w:rsidRPr="005C1C3B">
        <w:rPr>
          <w:rFonts w:eastAsia="MS Mincho" w:cs="Arial"/>
        </w:rPr>
        <w:t>Fahranlage</w:t>
      </w:r>
    </w:p>
    <w:p w:rsidR="005C1C3B" w:rsidRPr="00655EA5" w:rsidRDefault="005C1C3B" w:rsidP="00655EA5">
      <w:pPr>
        <w:jc w:val="both"/>
        <w:rPr>
          <w:rFonts w:cs="Arial"/>
          <w:color w:val="000000"/>
          <w:szCs w:val="26"/>
        </w:rPr>
      </w:pPr>
    </w:p>
    <w:p w:rsidR="00827AFE" w:rsidRDefault="00827AFE" w:rsidP="005C1C3B">
      <w:pPr>
        <w:pStyle w:val="berschrift1"/>
        <w:numPr>
          <w:ilvl w:val="0"/>
          <w:numId w:val="28"/>
        </w:numPr>
      </w:pPr>
      <w:bookmarkStart w:id="17" w:name="_Toc496875633"/>
      <w:bookmarkStart w:id="18" w:name="_Toc499385112"/>
      <w:bookmarkEnd w:id="15"/>
      <w:r>
        <w:t>Zuchtmethode</w:t>
      </w:r>
      <w:bookmarkEnd w:id="17"/>
      <w:bookmarkEnd w:id="18"/>
    </w:p>
    <w:bookmarkEnd w:id="12"/>
    <w:p w:rsidR="00CD4CD0" w:rsidRPr="00BA0231" w:rsidRDefault="00827AFE" w:rsidP="00CD4CD0">
      <w:pPr>
        <w:jc w:val="both"/>
        <w:rPr>
          <w:rFonts w:eastAsia="MS Mincho"/>
        </w:rPr>
      </w:pPr>
      <w:r>
        <w:rPr>
          <w:color w:val="000000"/>
        </w:rPr>
        <w:t xml:space="preserve">Das Zuchtbuch des Schwarzwälder Kaltblutes ist geschlossen. Das Zuchtziel wird angestrebt mit der Methode der Reinzucht. </w:t>
      </w:r>
      <w:r>
        <w:rPr>
          <w:rFonts w:cs="Arial"/>
        </w:rPr>
        <w:t>Dem Erhalt rassespezifischer Eigenschaften ist in besonderem Maß Rechnung zu tragen.</w:t>
      </w:r>
      <w:r w:rsidR="00CD4CD0" w:rsidRPr="00CD4CD0">
        <w:rPr>
          <w:rFonts w:eastAsia="MS Mincho"/>
        </w:rPr>
        <w:t xml:space="preserve"> </w:t>
      </w:r>
      <w:r w:rsidR="00CD4CD0" w:rsidRPr="00BA0231">
        <w:rPr>
          <w:rFonts w:eastAsia="MS Mincho"/>
        </w:rPr>
        <w:t>Am Zuchtprogramm nehmen nur diejenigen Pferde teil, die in der Hau</w:t>
      </w:r>
      <w:r w:rsidR="006572C3">
        <w:rPr>
          <w:rFonts w:eastAsia="MS Mincho"/>
        </w:rPr>
        <w:t>p</w:t>
      </w:r>
      <w:r w:rsidR="00CD4CD0" w:rsidRPr="00BA0231">
        <w:rPr>
          <w:rFonts w:eastAsia="MS Mincho"/>
        </w:rPr>
        <w:t>tabteilung des Zuchtbuches (außer Fohlenbuch und Anhang) eingetragen sind.</w:t>
      </w:r>
    </w:p>
    <w:p w:rsidR="00DC7FC2" w:rsidRDefault="00DC7FC2" w:rsidP="00DC7FC2">
      <w:pPr>
        <w:tabs>
          <w:tab w:val="left" w:pos="851"/>
        </w:tabs>
        <w:jc w:val="both"/>
        <w:rPr>
          <w:rFonts w:cs="Arial"/>
        </w:rPr>
      </w:pPr>
    </w:p>
    <w:p w:rsidR="00827AFE" w:rsidRDefault="00DC7FC2" w:rsidP="00E43042">
      <w:pPr>
        <w:tabs>
          <w:tab w:val="left" w:pos="851"/>
        </w:tabs>
        <w:jc w:val="both"/>
      </w:pPr>
      <w:r w:rsidRPr="00E43042">
        <w:rPr>
          <w:rFonts w:cs="Arial"/>
        </w:rPr>
        <w:t xml:space="preserve">Zur Erhaltung der Rasse wurden vom Ursprungszuchtbuch folgende Hengste fremder Rassen vor der Schließung des Zuchtbuches eingesetzt: </w:t>
      </w:r>
      <w:r w:rsidRPr="00E43042">
        <w:t xml:space="preserve">Dayan, </w:t>
      </w:r>
      <w:proofErr w:type="spellStart"/>
      <w:r w:rsidRPr="00E43042">
        <w:t>Hauenstein</w:t>
      </w:r>
      <w:proofErr w:type="spellEnd"/>
      <w:r w:rsidRPr="00E43042">
        <w:t xml:space="preserve"> (Freiberger), </w:t>
      </w:r>
      <w:proofErr w:type="spellStart"/>
      <w:r w:rsidRPr="00E43042">
        <w:t>Varus</w:t>
      </w:r>
      <w:proofErr w:type="spellEnd"/>
      <w:r w:rsidRPr="00E43042">
        <w:t xml:space="preserve"> B (Schleswiger), Reith-Nero, Wirts-Diamant, Riff-Vulkan, </w:t>
      </w:r>
      <w:proofErr w:type="spellStart"/>
      <w:r w:rsidRPr="00E43042">
        <w:t>Nerosohn</w:t>
      </w:r>
      <w:proofErr w:type="spellEnd"/>
      <w:r w:rsidRPr="00E43042">
        <w:t xml:space="preserve"> (Noriker), </w:t>
      </w:r>
      <w:proofErr w:type="spellStart"/>
      <w:r w:rsidRPr="00E43042">
        <w:t>Jup</w:t>
      </w:r>
      <w:proofErr w:type="spellEnd"/>
      <w:r w:rsidRPr="00E43042">
        <w:t xml:space="preserve">, King, Strick, Schanzer, </w:t>
      </w:r>
      <w:proofErr w:type="spellStart"/>
      <w:r w:rsidRPr="00E43042">
        <w:t>Karlin</w:t>
      </w:r>
      <w:proofErr w:type="spellEnd"/>
      <w:r w:rsidRPr="00E43042">
        <w:t xml:space="preserve">, Bürzel, </w:t>
      </w:r>
      <w:proofErr w:type="spellStart"/>
      <w:r w:rsidRPr="00E43042">
        <w:t>Nemberto</w:t>
      </w:r>
      <w:proofErr w:type="spellEnd"/>
      <w:r w:rsidRPr="00E43042">
        <w:t xml:space="preserve"> (Süddt. Kaltblut), Adjutant (Haflinger), </w:t>
      </w:r>
      <w:proofErr w:type="spellStart"/>
      <w:r w:rsidRPr="00E43042">
        <w:t>Unicorn</w:t>
      </w:r>
      <w:proofErr w:type="spellEnd"/>
      <w:r w:rsidRPr="00E43042">
        <w:t xml:space="preserve"> Lancelot (</w:t>
      </w:r>
      <w:proofErr w:type="spellStart"/>
      <w:r w:rsidRPr="00E43042">
        <w:t>Welsh</w:t>
      </w:r>
      <w:proofErr w:type="spellEnd"/>
      <w:r w:rsidRPr="00E43042">
        <w:t xml:space="preserve"> </w:t>
      </w:r>
      <w:proofErr w:type="spellStart"/>
      <w:r w:rsidRPr="00E43042">
        <w:t>Cob</w:t>
      </w:r>
      <w:proofErr w:type="spellEnd"/>
      <w:r w:rsidRPr="00E43042">
        <w:t>).</w:t>
      </w:r>
    </w:p>
    <w:p w:rsidR="005C1C3B" w:rsidRDefault="005C1C3B" w:rsidP="00E43042">
      <w:pPr>
        <w:tabs>
          <w:tab w:val="left" w:pos="851"/>
        </w:tabs>
        <w:jc w:val="both"/>
      </w:pPr>
    </w:p>
    <w:p w:rsidR="00827AFE" w:rsidRDefault="00827AFE" w:rsidP="005C1C3B">
      <w:pPr>
        <w:pStyle w:val="berschrift1"/>
        <w:numPr>
          <w:ilvl w:val="0"/>
          <w:numId w:val="28"/>
        </w:numPr>
      </w:pPr>
      <w:bookmarkStart w:id="19" w:name="_Toc496875634"/>
      <w:bookmarkStart w:id="20" w:name="_Toc499385113"/>
      <w:bookmarkStart w:id="21" w:name="c"/>
      <w:r>
        <w:t xml:space="preserve">Unterteilung </w:t>
      </w:r>
      <w:bookmarkStart w:id="22" w:name="_Hlk495045651"/>
      <w:r w:rsidR="00655EA5" w:rsidRPr="005C1C3B">
        <w:rPr>
          <w:rFonts w:eastAsia="MS Mincho"/>
        </w:rPr>
        <w:t>des Zuchtbuches</w:t>
      </w:r>
      <w:bookmarkEnd w:id="19"/>
      <w:bookmarkEnd w:id="20"/>
      <w:bookmarkEnd w:id="22"/>
    </w:p>
    <w:bookmarkEnd w:id="21"/>
    <w:p w:rsidR="00827AFE" w:rsidRDefault="00827AFE">
      <w:pPr>
        <w:numPr>
          <w:ilvl w:val="12"/>
          <w:numId w:val="0"/>
        </w:numPr>
      </w:pPr>
    </w:p>
    <w:p w:rsidR="005C1C3B" w:rsidRPr="00A66241" w:rsidRDefault="005C1C3B" w:rsidP="005C1C3B">
      <w:pPr>
        <w:jc w:val="both"/>
        <w:rPr>
          <w:rFonts w:eastAsia="MS Mincho"/>
        </w:rPr>
      </w:pPr>
      <w:bookmarkStart w:id="23" w:name="_Hlk494974556"/>
      <w:bookmarkStart w:id="24" w:name="_Hlk495064971"/>
      <w:bookmarkStart w:id="25" w:name="d"/>
      <w:r w:rsidRPr="00A66241">
        <w:rPr>
          <w:rFonts w:eastAsia="MS Mincho"/>
        </w:rPr>
        <w:t>Die Hauptabteilung des Zuchtbuches für Hengste wird unterteilt in die Klassen</w:t>
      </w:r>
      <w:bookmarkEnd w:id="23"/>
    </w:p>
    <w:p w:rsidR="005C1C3B" w:rsidRDefault="005C1C3B" w:rsidP="005C1C3B">
      <w:pPr>
        <w:numPr>
          <w:ilvl w:val="0"/>
          <w:numId w:val="14"/>
        </w:numPr>
        <w:overflowPunct/>
        <w:autoSpaceDE/>
        <w:autoSpaceDN/>
        <w:adjustRightInd/>
        <w:jc w:val="both"/>
        <w:textAlignment w:val="auto"/>
        <w:rPr>
          <w:rFonts w:eastAsia="MS Mincho"/>
        </w:rPr>
      </w:pPr>
      <w:r>
        <w:rPr>
          <w:rFonts w:eastAsia="MS Mincho"/>
        </w:rPr>
        <w:t>Hengstbuch I,</w:t>
      </w:r>
    </w:p>
    <w:p w:rsidR="005C1C3B" w:rsidRDefault="005C1C3B" w:rsidP="005C1C3B">
      <w:pPr>
        <w:numPr>
          <w:ilvl w:val="0"/>
          <w:numId w:val="14"/>
        </w:numPr>
        <w:overflowPunct/>
        <w:autoSpaceDE/>
        <w:autoSpaceDN/>
        <w:adjustRightInd/>
        <w:jc w:val="both"/>
        <w:textAlignment w:val="auto"/>
        <w:rPr>
          <w:rFonts w:eastAsia="MS Mincho"/>
        </w:rPr>
      </w:pPr>
      <w:r>
        <w:rPr>
          <w:rFonts w:eastAsia="MS Mincho"/>
        </w:rPr>
        <w:lastRenderedPageBreak/>
        <w:t>Hengstbuch II,</w:t>
      </w:r>
    </w:p>
    <w:p w:rsidR="005C1C3B" w:rsidRPr="00A66241" w:rsidRDefault="005C1C3B" w:rsidP="005C1C3B">
      <w:pPr>
        <w:numPr>
          <w:ilvl w:val="0"/>
          <w:numId w:val="14"/>
        </w:numPr>
        <w:overflowPunct/>
        <w:autoSpaceDE/>
        <w:autoSpaceDN/>
        <w:adjustRightInd/>
        <w:jc w:val="both"/>
        <w:textAlignment w:val="auto"/>
        <w:rPr>
          <w:rFonts w:eastAsia="MS Mincho"/>
        </w:rPr>
      </w:pPr>
      <w:r w:rsidRPr="00A66241">
        <w:rPr>
          <w:rFonts w:eastAsia="MS Mincho"/>
        </w:rPr>
        <w:t>Anhang und</w:t>
      </w:r>
    </w:p>
    <w:p w:rsidR="005C1C3B" w:rsidRPr="00A66241" w:rsidRDefault="005C1C3B" w:rsidP="005C1C3B">
      <w:pPr>
        <w:numPr>
          <w:ilvl w:val="0"/>
          <w:numId w:val="14"/>
        </w:numPr>
        <w:overflowPunct/>
        <w:autoSpaceDE/>
        <w:autoSpaceDN/>
        <w:adjustRightInd/>
        <w:jc w:val="both"/>
        <w:textAlignment w:val="auto"/>
        <w:rPr>
          <w:rFonts w:eastAsia="MS Mincho"/>
        </w:rPr>
      </w:pPr>
      <w:bookmarkStart w:id="26" w:name="_Hlk494974634"/>
      <w:r w:rsidRPr="00A66241">
        <w:rPr>
          <w:rFonts w:eastAsia="MS Mincho"/>
        </w:rPr>
        <w:t>Fohlenbuch</w:t>
      </w:r>
      <w:bookmarkEnd w:id="26"/>
      <w:r w:rsidRPr="00A66241">
        <w:rPr>
          <w:rFonts w:eastAsia="MS Mincho"/>
        </w:rPr>
        <w:t>.</w:t>
      </w:r>
    </w:p>
    <w:p w:rsidR="005C1C3B" w:rsidRDefault="005C1C3B" w:rsidP="005C1C3B">
      <w:pPr>
        <w:jc w:val="both"/>
        <w:rPr>
          <w:rFonts w:eastAsia="MS Mincho"/>
        </w:rPr>
      </w:pPr>
    </w:p>
    <w:p w:rsidR="005C1C3B" w:rsidRPr="00D664E8" w:rsidRDefault="005C1C3B" w:rsidP="005C1C3B">
      <w:pPr>
        <w:jc w:val="both"/>
        <w:rPr>
          <w:rFonts w:eastAsia="MS Mincho"/>
        </w:rPr>
      </w:pPr>
      <w:bookmarkStart w:id="27" w:name="_Hlk494974654"/>
      <w:r w:rsidRPr="00D664E8">
        <w:rPr>
          <w:rFonts w:eastAsia="MS Mincho"/>
        </w:rPr>
        <w:t>Die Hauptabteilung des Zuchtbuches für Stuten wird unterteilt in die Klassen</w:t>
      </w:r>
    </w:p>
    <w:bookmarkEnd w:id="27"/>
    <w:p w:rsidR="005C1C3B" w:rsidRDefault="005C1C3B" w:rsidP="005C1C3B">
      <w:pPr>
        <w:numPr>
          <w:ilvl w:val="0"/>
          <w:numId w:val="15"/>
        </w:numPr>
        <w:overflowPunct/>
        <w:autoSpaceDE/>
        <w:autoSpaceDN/>
        <w:adjustRightInd/>
        <w:jc w:val="both"/>
        <w:textAlignment w:val="auto"/>
        <w:rPr>
          <w:rFonts w:eastAsia="MS Mincho"/>
        </w:rPr>
      </w:pPr>
      <w:r>
        <w:rPr>
          <w:rFonts w:eastAsia="MS Mincho"/>
        </w:rPr>
        <w:t>Stutbuch I,</w:t>
      </w:r>
    </w:p>
    <w:p w:rsidR="005C1C3B" w:rsidRDefault="005C1C3B" w:rsidP="005C1C3B">
      <w:pPr>
        <w:numPr>
          <w:ilvl w:val="0"/>
          <w:numId w:val="14"/>
        </w:numPr>
        <w:overflowPunct/>
        <w:autoSpaceDE/>
        <w:autoSpaceDN/>
        <w:adjustRightInd/>
        <w:jc w:val="both"/>
        <w:textAlignment w:val="auto"/>
        <w:rPr>
          <w:rFonts w:eastAsia="MS Mincho"/>
        </w:rPr>
      </w:pPr>
      <w:r>
        <w:rPr>
          <w:rFonts w:eastAsia="MS Mincho"/>
        </w:rPr>
        <w:t>Stutbuch II,</w:t>
      </w:r>
    </w:p>
    <w:p w:rsidR="005C1C3B" w:rsidRPr="00D664E8" w:rsidRDefault="005C1C3B" w:rsidP="005C1C3B">
      <w:pPr>
        <w:numPr>
          <w:ilvl w:val="0"/>
          <w:numId w:val="14"/>
        </w:numPr>
        <w:overflowPunct/>
        <w:autoSpaceDE/>
        <w:autoSpaceDN/>
        <w:adjustRightInd/>
        <w:jc w:val="both"/>
        <w:textAlignment w:val="auto"/>
        <w:rPr>
          <w:rFonts w:eastAsia="MS Mincho"/>
        </w:rPr>
      </w:pPr>
      <w:r w:rsidRPr="00D664E8">
        <w:rPr>
          <w:rFonts w:eastAsia="MS Mincho"/>
        </w:rPr>
        <w:t>Anhang und</w:t>
      </w:r>
    </w:p>
    <w:p w:rsidR="005C1C3B" w:rsidRPr="00D664E8" w:rsidRDefault="005C1C3B" w:rsidP="005C1C3B">
      <w:pPr>
        <w:numPr>
          <w:ilvl w:val="0"/>
          <w:numId w:val="14"/>
        </w:numPr>
        <w:overflowPunct/>
        <w:autoSpaceDE/>
        <w:autoSpaceDN/>
        <w:adjustRightInd/>
        <w:jc w:val="both"/>
        <w:textAlignment w:val="auto"/>
        <w:rPr>
          <w:rFonts w:eastAsia="MS Mincho"/>
        </w:rPr>
      </w:pPr>
      <w:r w:rsidRPr="00D664E8">
        <w:rPr>
          <w:rFonts w:eastAsia="MS Mincho"/>
        </w:rPr>
        <w:t>Fohlenbuch.</w:t>
      </w:r>
    </w:p>
    <w:bookmarkEnd w:id="24"/>
    <w:p w:rsidR="00345F3D" w:rsidRPr="00345F3D" w:rsidRDefault="00345F3D" w:rsidP="00345F3D">
      <w:pPr>
        <w:overflowPunct/>
        <w:autoSpaceDE/>
        <w:autoSpaceDN/>
        <w:adjustRightInd/>
        <w:textAlignment w:val="auto"/>
        <w:rPr>
          <w:rFonts w:eastAsia="MS Mincho" w:cs="Arial"/>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F8319B" w:rsidRPr="00F8319B" w:rsidTr="00CA01FA">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345F3D" w:rsidRPr="00F8319B" w:rsidRDefault="00345F3D" w:rsidP="00CA01FA">
            <w:pPr>
              <w:tabs>
                <w:tab w:val="left" w:pos="591"/>
              </w:tabs>
              <w:spacing w:before="60" w:after="60"/>
              <w:ind w:right="72"/>
              <w:jc w:val="both"/>
              <w:rPr>
                <w:rFonts w:cs="Arial"/>
                <w:b/>
                <w:bCs/>
                <w:i/>
                <w:szCs w:val="22"/>
              </w:rPr>
            </w:pPr>
            <w:bookmarkStart w:id="28" w:name="_Hlk495045769"/>
            <w:r w:rsidRPr="00F8319B">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345F3D" w:rsidRPr="00F8319B" w:rsidRDefault="00345F3D" w:rsidP="00CA01FA">
            <w:pPr>
              <w:spacing w:before="60" w:after="60"/>
              <w:ind w:left="227" w:right="530"/>
              <w:jc w:val="center"/>
              <w:rPr>
                <w:rFonts w:cs="Arial"/>
                <w:b/>
                <w:bCs/>
                <w:i/>
                <w:szCs w:val="22"/>
              </w:rPr>
            </w:pPr>
            <w:r w:rsidRPr="00F8319B">
              <w:rPr>
                <w:rFonts w:cs="Arial"/>
                <w:b/>
                <w:bCs/>
                <w:i/>
                <w:szCs w:val="22"/>
              </w:rPr>
              <w:t>Geschlecht</w:t>
            </w:r>
          </w:p>
        </w:tc>
      </w:tr>
      <w:tr w:rsidR="00F8319B" w:rsidRPr="00F8319B" w:rsidTr="00CA01FA">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345F3D" w:rsidRPr="00F8319B" w:rsidRDefault="00345F3D" w:rsidP="00CA01FA">
            <w:pPr>
              <w:tabs>
                <w:tab w:val="left" w:pos="347"/>
                <w:tab w:val="left" w:pos="820"/>
              </w:tabs>
              <w:spacing w:before="60" w:after="60"/>
              <w:ind w:left="227" w:right="72"/>
              <w:jc w:val="both"/>
              <w:rPr>
                <w:rFonts w:cs="Arial"/>
                <w:b/>
                <w:bCs/>
                <w:szCs w:val="22"/>
              </w:rPr>
            </w:pPr>
            <w:r w:rsidRPr="00F8319B">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345F3D" w:rsidRPr="00F8319B" w:rsidRDefault="00345F3D" w:rsidP="00CA01FA">
            <w:pPr>
              <w:tabs>
                <w:tab w:val="left" w:pos="387"/>
              </w:tabs>
              <w:spacing w:before="60" w:after="60"/>
              <w:ind w:left="227" w:right="72"/>
              <w:jc w:val="both"/>
              <w:rPr>
                <w:rFonts w:cs="Arial"/>
                <w:b/>
                <w:bCs/>
                <w:szCs w:val="22"/>
              </w:rPr>
            </w:pPr>
            <w:r w:rsidRPr="00F8319B">
              <w:rPr>
                <w:rFonts w:cs="Arial"/>
                <w:b/>
                <w:bCs/>
                <w:szCs w:val="22"/>
              </w:rPr>
              <w:t>Stuten</w:t>
            </w:r>
          </w:p>
        </w:tc>
      </w:tr>
      <w:tr w:rsidR="00F8319B" w:rsidRPr="00F8319B" w:rsidTr="00CA01FA">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tabs>
                <w:tab w:val="left" w:pos="307"/>
                <w:tab w:val="left" w:pos="591"/>
              </w:tabs>
              <w:spacing w:before="60" w:after="60"/>
              <w:ind w:right="72"/>
              <w:jc w:val="both"/>
              <w:rPr>
                <w:rFonts w:cs="Arial"/>
                <w:b/>
                <w:bCs/>
                <w:szCs w:val="22"/>
              </w:rPr>
            </w:pPr>
            <w:r w:rsidRPr="00F8319B">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tabs>
                <w:tab w:val="left" w:pos="820"/>
              </w:tabs>
              <w:spacing w:before="60" w:after="60"/>
              <w:ind w:left="227" w:right="72"/>
              <w:jc w:val="both"/>
              <w:rPr>
                <w:rFonts w:cs="Arial"/>
                <w:szCs w:val="22"/>
                <w:lang w:val="en-GB"/>
              </w:rPr>
            </w:pPr>
            <w:r w:rsidRPr="00F8319B">
              <w:rPr>
                <w:rFonts w:cs="Arial"/>
                <w:bCs/>
                <w:szCs w:val="22"/>
              </w:rPr>
              <w:t>Hengstbuch</w:t>
            </w:r>
            <w:r w:rsidRPr="00F8319B">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tabs>
                <w:tab w:val="left" w:pos="387"/>
              </w:tabs>
              <w:spacing w:before="60" w:after="60"/>
              <w:ind w:left="227" w:right="72"/>
              <w:rPr>
                <w:rFonts w:cs="Arial"/>
                <w:szCs w:val="22"/>
                <w:lang w:val="en-GB"/>
              </w:rPr>
            </w:pPr>
            <w:proofErr w:type="spellStart"/>
            <w:r w:rsidRPr="00F8319B">
              <w:rPr>
                <w:rFonts w:cs="Arial"/>
                <w:szCs w:val="22"/>
                <w:lang w:val="en-GB"/>
              </w:rPr>
              <w:t>Stutbuch</w:t>
            </w:r>
            <w:proofErr w:type="spellEnd"/>
            <w:r w:rsidRPr="00F8319B">
              <w:rPr>
                <w:rFonts w:cs="Arial"/>
                <w:szCs w:val="22"/>
                <w:lang w:val="en-GB"/>
              </w:rPr>
              <w:t xml:space="preserve"> I (S I)</w:t>
            </w:r>
          </w:p>
        </w:tc>
      </w:tr>
      <w:tr w:rsidR="00F8319B" w:rsidRPr="00F8319B" w:rsidTr="00CA01FA">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spacing w:before="60" w:after="60"/>
              <w:ind w:left="227" w:right="72"/>
              <w:rPr>
                <w:rFonts w:cs="Arial"/>
                <w:szCs w:val="22"/>
              </w:rPr>
            </w:pPr>
            <w:r w:rsidRPr="00F8319B">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tabs>
                <w:tab w:val="left" w:pos="387"/>
              </w:tabs>
              <w:spacing w:before="60" w:after="60"/>
              <w:ind w:left="227" w:right="72"/>
              <w:rPr>
                <w:rFonts w:cs="Arial"/>
                <w:szCs w:val="22"/>
                <w:lang w:val="en-GB"/>
              </w:rPr>
            </w:pPr>
            <w:proofErr w:type="spellStart"/>
            <w:r w:rsidRPr="00F8319B">
              <w:rPr>
                <w:rFonts w:cs="Arial"/>
                <w:szCs w:val="22"/>
                <w:lang w:val="en-GB"/>
              </w:rPr>
              <w:t>Stutbuch</w:t>
            </w:r>
            <w:proofErr w:type="spellEnd"/>
            <w:r w:rsidRPr="00F8319B">
              <w:rPr>
                <w:rFonts w:cs="Arial"/>
                <w:szCs w:val="22"/>
                <w:lang w:val="en-GB"/>
              </w:rPr>
              <w:t xml:space="preserve"> II (S II)</w:t>
            </w:r>
          </w:p>
        </w:tc>
      </w:tr>
      <w:tr w:rsidR="00F8319B" w:rsidRPr="00F8319B" w:rsidTr="00CA01FA">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345F3D" w:rsidRPr="00F8319B" w:rsidRDefault="00345F3D" w:rsidP="00CA01FA">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345F3D" w:rsidRPr="00F8319B" w:rsidRDefault="00345F3D" w:rsidP="00CA01FA">
            <w:pPr>
              <w:tabs>
                <w:tab w:val="left" w:pos="347"/>
              </w:tabs>
              <w:spacing w:before="60" w:after="60"/>
              <w:ind w:left="227" w:right="72"/>
              <w:rPr>
                <w:rFonts w:cs="Arial"/>
                <w:szCs w:val="22"/>
              </w:rPr>
            </w:pPr>
            <w:r w:rsidRPr="00F8319B">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345F3D" w:rsidRPr="00F8319B" w:rsidRDefault="00345F3D" w:rsidP="00CA01FA">
            <w:pPr>
              <w:tabs>
                <w:tab w:val="left" w:pos="387"/>
              </w:tabs>
              <w:spacing w:before="60" w:after="60"/>
              <w:ind w:left="227" w:right="72"/>
              <w:rPr>
                <w:rFonts w:cs="Arial"/>
                <w:szCs w:val="22"/>
                <w:lang w:val="en-GB"/>
              </w:rPr>
            </w:pPr>
            <w:proofErr w:type="spellStart"/>
            <w:r w:rsidRPr="00F8319B">
              <w:rPr>
                <w:rFonts w:cs="Arial"/>
                <w:szCs w:val="22"/>
                <w:lang w:val="en-GB"/>
              </w:rPr>
              <w:t>Anhang</w:t>
            </w:r>
            <w:proofErr w:type="spellEnd"/>
            <w:r w:rsidRPr="00F8319B">
              <w:rPr>
                <w:rFonts w:cs="Arial"/>
                <w:szCs w:val="22"/>
                <w:lang w:val="en-GB"/>
              </w:rPr>
              <w:t xml:space="preserve"> </w:t>
            </w:r>
            <w:r w:rsidRPr="00F8319B">
              <w:rPr>
                <w:rFonts w:cs="Arial"/>
                <w:szCs w:val="22"/>
              </w:rPr>
              <w:t>(A)</w:t>
            </w:r>
          </w:p>
        </w:tc>
      </w:tr>
      <w:tr w:rsidR="00F8319B" w:rsidRPr="00F8319B" w:rsidTr="00CA01FA">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tabs>
                <w:tab w:val="left" w:pos="387"/>
              </w:tabs>
              <w:spacing w:before="60" w:after="60"/>
              <w:ind w:left="227" w:right="74"/>
              <w:rPr>
                <w:rFonts w:cs="Arial"/>
                <w:szCs w:val="22"/>
              </w:rPr>
            </w:pPr>
            <w:r w:rsidRPr="00F8319B">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345F3D" w:rsidRPr="00F8319B" w:rsidRDefault="00345F3D" w:rsidP="00CA01FA">
            <w:pPr>
              <w:tabs>
                <w:tab w:val="left" w:pos="387"/>
              </w:tabs>
              <w:spacing w:before="60" w:after="60"/>
              <w:ind w:left="227" w:right="74"/>
              <w:rPr>
                <w:rFonts w:cs="Arial"/>
                <w:szCs w:val="22"/>
              </w:rPr>
            </w:pPr>
            <w:r w:rsidRPr="00F8319B">
              <w:rPr>
                <w:rFonts w:cs="Arial"/>
                <w:szCs w:val="22"/>
              </w:rPr>
              <w:t>Fohlenbuch</w:t>
            </w:r>
          </w:p>
        </w:tc>
      </w:tr>
      <w:bookmarkEnd w:id="28"/>
    </w:tbl>
    <w:p w:rsidR="00345F3D" w:rsidRPr="00E54E18" w:rsidRDefault="00345F3D" w:rsidP="00345F3D">
      <w:pPr>
        <w:overflowPunct/>
        <w:autoSpaceDE/>
        <w:autoSpaceDN/>
        <w:adjustRightInd/>
        <w:textAlignment w:val="auto"/>
        <w:rPr>
          <w:rFonts w:eastAsia="MS Mincho" w:cs="Arial"/>
          <w:szCs w:val="22"/>
        </w:rPr>
      </w:pPr>
    </w:p>
    <w:p w:rsidR="00827AFE" w:rsidRDefault="00827AFE" w:rsidP="00F8319B">
      <w:pPr>
        <w:pStyle w:val="berschrift1"/>
        <w:numPr>
          <w:ilvl w:val="0"/>
          <w:numId w:val="28"/>
        </w:numPr>
      </w:pPr>
      <w:bookmarkStart w:id="29" w:name="_Toc496875635"/>
      <w:bookmarkStart w:id="30" w:name="_Toc499385114"/>
      <w:r>
        <w:t xml:space="preserve">Eintragungsbestimmungen in </w:t>
      </w:r>
      <w:bookmarkStart w:id="31" w:name="_Hlk495045796"/>
      <w:r w:rsidR="00345F3D" w:rsidRPr="00F8319B">
        <w:rPr>
          <w:rFonts w:eastAsia="MS Mincho"/>
        </w:rPr>
        <w:t>das Zuchtbuch</w:t>
      </w:r>
      <w:bookmarkEnd w:id="29"/>
      <w:bookmarkEnd w:id="30"/>
      <w:bookmarkEnd w:id="31"/>
    </w:p>
    <w:p w:rsidR="00827AFE" w:rsidRPr="00F8319B" w:rsidRDefault="000415D1">
      <w:pPr>
        <w:jc w:val="both"/>
        <w:rPr>
          <w:rFonts w:eastAsia="MS Mincho"/>
        </w:rPr>
      </w:pPr>
      <w:bookmarkStart w:id="32" w:name="_Hlk495045817"/>
      <w:bookmarkEnd w:id="25"/>
      <w:r w:rsidRPr="00F8319B">
        <w:rPr>
          <w:rFonts w:eastAsia="MS Mincho" w:cs="Arial"/>
          <w:szCs w:val="22"/>
        </w:rPr>
        <w:t>Die Bestimmungen unter B8 der Satzung sind grundlegende Voraussetzungen für die Eintragung.</w:t>
      </w:r>
      <w:r w:rsidRPr="00F8319B">
        <w:rPr>
          <w:rFonts w:eastAsia="MS Mincho"/>
        </w:rPr>
        <w:t xml:space="preserve"> </w:t>
      </w:r>
      <w:bookmarkEnd w:id="32"/>
      <w:r w:rsidR="00827AFE" w:rsidRPr="00F8319B">
        <w:rPr>
          <w:rFonts w:eastAsia="MS Mincho"/>
        </w:rPr>
        <w:t xml:space="preserve">Es werden Hengste und Stuten nur dann in das Zuchtbuch eingetragen, wenn ihre Identität überprüft wurde, ihre Abstammung nach den Regeln des Zuchtbuches festgestellt wurde und sie die nachfolgend aufgeführten Eintragungsbedingungen erfüllen. Ein </w:t>
      </w:r>
      <w:r w:rsidR="00F8319B" w:rsidRPr="00F8319B">
        <w:rPr>
          <w:rFonts w:eastAsia="MS Mincho"/>
        </w:rPr>
        <w:t>Pferd</w:t>
      </w:r>
      <w:r w:rsidR="00827AFE" w:rsidRPr="00F8319B">
        <w:rPr>
          <w:rFonts w:eastAsia="MS Mincho"/>
        </w:rPr>
        <w:t xml:space="preserve"> aus einem anderen Zuchtbuch der Rasse muss in </w:t>
      </w:r>
      <w:bookmarkStart w:id="33" w:name="_Hlk495045838"/>
      <w:r w:rsidRPr="00F8319B">
        <w:rPr>
          <w:rFonts w:eastAsia="MS Mincho" w:cs="Arial"/>
          <w:szCs w:val="22"/>
        </w:rPr>
        <w:t>die Klasse</w:t>
      </w:r>
      <w:bookmarkEnd w:id="33"/>
      <w:r w:rsidRPr="00F8319B">
        <w:rPr>
          <w:rFonts w:eastAsia="MS Mincho"/>
        </w:rPr>
        <w:t xml:space="preserve"> </w:t>
      </w:r>
      <w:r w:rsidR="00827AFE" w:rsidRPr="00F8319B">
        <w:rPr>
          <w:rFonts w:eastAsia="MS Mincho"/>
        </w:rPr>
        <w:t>des Zuchtbuches eingetragen werden, de</w:t>
      </w:r>
      <w:r w:rsidR="00FB35FA">
        <w:rPr>
          <w:rFonts w:eastAsia="MS Mincho"/>
        </w:rPr>
        <w:t>r</w:t>
      </w:r>
      <w:r w:rsidR="00827AFE" w:rsidRPr="00F8319B">
        <w:rPr>
          <w:rFonts w:eastAsia="MS Mincho"/>
        </w:rPr>
        <w:t>en Kriterien es entspricht.</w:t>
      </w:r>
    </w:p>
    <w:p w:rsidR="00827AFE" w:rsidRDefault="00827AFE"/>
    <w:p w:rsidR="00F8319B" w:rsidRPr="00754A4B" w:rsidRDefault="00F8319B" w:rsidP="00F8319B">
      <w:pPr>
        <w:pStyle w:val="berschrift2"/>
        <w:rPr>
          <w:rFonts w:eastAsia="MS Mincho"/>
        </w:rPr>
      </w:pPr>
      <w:bookmarkStart w:id="34" w:name="_Toc496777756"/>
      <w:bookmarkStart w:id="35" w:name="_Toc496875636"/>
      <w:bookmarkStart w:id="36" w:name="_Toc499385115"/>
      <w:bookmarkStart w:id="37" w:name="_Hlk495065041"/>
      <w:r>
        <w:t xml:space="preserve">(9.1) </w:t>
      </w:r>
      <w:r w:rsidRPr="00754A4B">
        <w:rPr>
          <w:rFonts w:eastAsia="MS Mincho"/>
        </w:rPr>
        <w:t>Zuchtbuch für Hengste</w:t>
      </w:r>
      <w:bookmarkEnd w:id="34"/>
      <w:bookmarkEnd w:id="35"/>
      <w:bookmarkEnd w:id="36"/>
    </w:p>
    <w:p w:rsidR="00F8319B" w:rsidRPr="00D664E8" w:rsidRDefault="00F8319B" w:rsidP="00F8319B">
      <w:pPr>
        <w:pStyle w:val="berschrift3"/>
        <w:rPr>
          <w:rFonts w:eastAsia="MS Mincho"/>
        </w:rPr>
      </w:pPr>
      <w:bookmarkStart w:id="38" w:name="_Toc496777757"/>
      <w:bookmarkStart w:id="39" w:name="_Toc496875637"/>
      <w:bookmarkStart w:id="40" w:name="_Toc499385116"/>
      <w:r w:rsidRPr="00D664E8">
        <w:rPr>
          <w:rFonts w:eastAsia="MS Mincho"/>
        </w:rPr>
        <w:t xml:space="preserve">(9.1.1) </w:t>
      </w:r>
      <w:r w:rsidRPr="00F8319B">
        <w:rPr>
          <w:rFonts w:eastAsia="MS Mincho"/>
        </w:rPr>
        <w:t>Hengstbuch</w:t>
      </w:r>
      <w:r w:rsidRPr="00D664E8">
        <w:rPr>
          <w:rFonts w:eastAsia="MS Mincho"/>
        </w:rPr>
        <w:t xml:space="preserve"> I (Hauptabteilung des Zuchtbuches)</w:t>
      </w:r>
      <w:bookmarkEnd w:id="38"/>
      <w:bookmarkEnd w:id="39"/>
      <w:bookmarkEnd w:id="40"/>
    </w:p>
    <w:bookmarkEnd w:id="37"/>
    <w:p w:rsidR="00827AFE" w:rsidRDefault="00827AFE" w:rsidP="000415D1">
      <w:pPr>
        <w:pStyle w:val="Textkrper25"/>
        <w:ind w:left="0"/>
      </w:pPr>
      <w:r>
        <w:t xml:space="preserve">Eingetragen werden frühestens im 3. Lebensjahr Hengste, </w:t>
      </w:r>
    </w:p>
    <w:p w:rsidR="0006381F" w:rsidRPr="00BB34A4" w:rsidRDefault="0006381F" w:rsidP="0006381F">
      <w:pPr>
        <w:numPr>
          <w:ilvl w:val="0"/>
          <w:numId w:val="30"/>
        </w:numPr>
        <w:tabs>
          <w:tab w:val="left" w:pos="340"/>
        </w:tabs>
        <w:overflowPunct/>
        <w:autoSpaceDE/>
        <w:autoSpaceDN/>
        <w:adjustRightInd/>
        <w:jc w:val="both"/>
        <w:textAlignment w:val="auto"/>
        <w:rPr>
          <w:rFonts w:eastAsia="MS Mincho"/>
        </w:rPr>
      </w:pPr>
      <w:bookmarkStart w:id="41" w:name="_Hlk495415597"/>
      <w:r w:rsidRPr="00BB34A4">
        <w:rPr>
          <w:rFonts w:cs="Arial"/>
        </w:rPr>
        <w:t xml:space="preserve">deren Eltern in der Hauptabteilung </w:t>
      </w:r>
      <w:r w:rsidRPr="00BB34A4">
        <w:rPr>
          <w:rFonts w:eastAsia="MS Mincho" w:cs="Arial"/>
        </w:rPr>
        <w:t>der Rasse (außer Fohlenbuch und Anhang) eingetragen sind,</w:t>
      </w:r>
    </w:p>
    <w:bookmarkEnd w:id="41"/>
    <w:p w:rsidR="00827AFE" w:rsidRDefault="00827AFE" w:rsidP="00F8319B">
      <w:pPr>
        <w:numPr>
          <w:ilvl w:val="0"/>
          <w:numId w:val="30"/>
        </w:numPr>
        <w:jc w:val="both"/>
        <w:rPr>
          <w:rFonts w:eastAsia="MS Mincho"/>
        </w:rPr>
      </w:pPr>
      <w:r w:rsidRPr="00E43042">
        <w:rPr>
          <w:rFonts w:eastAsia="MS Mincho"/>
        </w:rPr>
        <w:lastRenderedPageBreak/>
        <w:t>die zur Überprüfung der Identität vorgestellt wurden,</w:t>
      </w:r>
    </w:p>
    <w:p w:rsidR="00E01035" w:rsidRPr="00F8319B" w:rsidRDefault="00E01035" w:rsidP="00F8319B">
      <w:pPr>
        <w:numPr>
          <w:ilvl w:val="0"/>
          <w:numId w:val="30"/>
        </w:numPr>
        <w:overflowPunct/>
        <w:autoSpaceDE/>
        <w:autoSpaceDN/>
        <w:adjustRightInd/>
        <w:jc w:val="both"/>
        <w:textAlignment w:val="auto"/>
        <w:rPr>
          <w:rFonts w:eastAsia="MS Mincho" w:cs="Arial"/>
          <w:szCs w:val="22"/>
        </w:rPr>
      </w:pPr>
      <w:bookmarkStart w:id="42" w:name="_Hlk495046009"/>
      <w:r w:rsidRPr="00F8319B">
        <w:rPr>
          <w:rFonts w:eastAsia="MS Mincho" w:cs="Arial"/>
          <w:szCs w:val="22"/>
        </w:rPr>
        <w:t>deren väterliche und mütterliche Abstammung mittels DNA-Profil bestätigt wurde,</w:t>
      </w:r>
      <w:bookmarkEnd w:id="42"/>
    </w:p>
    <w:p w:rsidR="00B0207D" w:rsidRPr="00F8319B" w:rsidRDefault="00B0207D" w:rsidP="00B0207D">
      <w:pPr>
        <w:numPr>
          <w:ilvl w:val="0"/>
          <w:numId w:val="30"/>
        </w:numPr>
        <w:tabs>
          <w:tab w:val="left" w:pos="851"/>
        </w:tabs>
        <w:jc w:val="both"/>
      </w:pPr>
      <w:r w:rsidRPr="00E43042">
        <w:t>deren Widerriststockmaß bei der Eintragung mindestens 148 cm beträgt.</w:t>
      </w:r>
    </w:p>
    <w:p w:rsidR="00F8319B" w:rsidRDefault="00F8319B" w:rsidP="00F8319B">
      <w:pPr>
        <w:numPr>
          <w:ilvl w:val="0"/>
          <w:numId w:val="30"/>
        </w:numPr>
        <w:overflowPunct/>
        <w:autoSpaceDE/>
        <w:autoSpaceDN/>
        <w:adjustRightInd/>
        <w:jc w:val="both"/>
        <w:textAlignment w:val="auto"/>
        <w:rPr>
          <w:rFonts w:eastAsia="MS Mincho"/>
        </w:rPr>
      </w:pPr>
      <w:r>
        <w:rPr>
          <w:rFonts w:eastAsia="MS Mincho"/>
        </w:rPr>
        <w:t xml:space="preserve">die auf einer </w:t>
      </w:r>
      <w:r w:rsidRPr="00D664E8">
        <w:rPr>
          <w:rFonts w:eastAsia="MS Mincho"/>
        </w:rPr>
        <w:t xml:space="preserve">Sammelveranstaltung </w:t>
      </w:r>
      <w:bookmarkStart w:id="43" w:name="_Hlk494976835"/>
      <w:bookmarkStart w:id="44" w:name="_Hlk495046065"/>
      <w:r w:rsidRPr="00D664E8">
        <w:rPr>
          <w:rFonts w:eastAsia="MS Mincho"/>
        </w:rPr>
        <w:t xml:space="preserve">(Körung) des Zuchtverbandes gemäß B.15 </w:t>
      </w:r>
      <w:r w:rsidRPr="00D664E8">
        <w:rPr>
          <w:rFonts w:cs="Arial"/>
        </w:rPr>
        <w:t>der Satzung und gemäß (11.1) Körung dieses Zuchtprogramms</w:t>
      </w:r>
      <w:bookmarkEnd w:id="43"/>
      <w:bookmarkEnd w:id="44"/>
      <w:r w:rsidRPr="00D664E8">
        <w:rPr>
          <w:rFonts w:eastAsia="MS Mincho"/>
        </w:rPr>
        <w:t xml:space="preserve"> </w:t>
      </w:r>
      <w:r>
        <w:rPr>
          <w:rFonts w:eastAsia="MS Mincho"/>
        </w:rPr>
        <w:t>mindestens die Gesamtnote 7,0 erha</w:t>
      </w:r>
      <w:r w:rsidR="00410091">
        <w:rPr>
          <w:rFonts w:eastAsia="MS Mincho"/>
        </w:rPr>
        <w:t xml:space="preserve">lten haben, wobei die </w:t>
      </w:r>
      <w:proofErr w:type="spellStart"/>
      <w:r w:rsidR="00410091">
        <w:rPr>
          <w:rFonts w:eastAsia="MS Mincho"/>
        </w:rPr>
        <w:t>Wertnote</w:t>
      </w:r>
      <w:proofErr w:type="spellEnd"/>
      <w:r w:rsidR="00410091">
        <w:rPr>
          <w:rFonts w:eastAsia="MS Mincho"/>
        </w:rPr>
        <w:t xml:space="preserve"> 6</w:t>
      </w:r>
      <w:r>
        <w:rPr>
          <w:rFonts w:eastAsia="MS Mincho"/>
        </w:rPr>
        <w:t>,0 in keinem Eintragungsmerkmal unterschritten wurde,</w:t>
      </w:r>
    </w:p>
    <w:p w:rsidR="00F8319B" w:rsidRDefault="00F8319B" w:rsidP="00F8319B">
      <w:pPr>
        <w:numPr>
          <w:ilvl w:val="0"/>
          <w:numId w:val="30"/>
        </w:numPr>
        <w:tabs>
          <w:tab w:val="left" w:pos="851"/>
        </w:tabs>
        <w:jc w:val="both"/>
      </w:pPr>
      <w:bookmarkStart w:id="45" w:name="_Hlk495329558"/>
      <w:bookmarkStart w:id="46" w:name="_Hlk495478954"/>
      <w:r w:rsidRPr="008F6144">
        <w:rPr>
          <w:rFonts w:eastAsia="MS Mincho" w:cs="Arial"/>
        </w:rPr>
        <w:t xml:space="preserve">die im Rahmen einer tierärztlichen Untersuchung </w:t>
      </w:r>
      <w:bookmarkStart w:id="47" w:name="_Hlk496187914"/>
      <w:bookmarkStart w:id="48" w:name="_Hlk495046094"/>
      <w:r w:rsidRPr="00BB34A4">
        <w:rPr>
          <w:rFonts w:eastAsia="MS Mincho" w:cs="Arial"/>
        </w:rPr>
        <w:t xml:space="preserve">gemäß B.16 der Satzung </w:t>
      </w:r>
      <w:bookmarkEnd w:id="47"/>
      <w:bookmarkEnd w:id="48"/>
      <w:r w:rsidRPr="008F6144">
        <w:rPr>
          <w:rFonts w:eastAsia="MS Mincho" w:cs="Arial"/>
        </w:rPr>
        <w:t>die Anforderungen an die Zuchttaugl</w:t>
      </w:r>
      <w:r>
        <w:rPr>
          <w:rFonts w:eastAsia="MS Mincho" w:cs="Arial"/>
        </w:rPr>
        <w:t xml:space="preserve">ichkeit und Gesundheit erfüllen, </w:t>
      </w:r>
      <w:r w:rsidRPr="008F6144">
        <w:rPr>
          <w:rFonts w:eastAsia="MS Mincho" w:cs="Arial"/>
        </w:rPr>
        <w:t xml:space="preserve">sowie keine gesundheitsbeeinträchtigenden Merkmale </w:t>
      </w:r>
      <w:r w:rsidRPr="00AC1CAD">
        <w:t xml:space="preserve">gemäß </w:t>
      </w:r>
      <w:hyperlink r:id="rId8" w:anchor="Liste" w:history="1">
        <w:r w:rsidRPr="00AC1CAD">
          <w:t>Liste (Anlage 1)</w:t>
        </w:r>
      </w:hyperlink>
      <w:r w:rsidRPr="00AC1CAD">
        <w:t xml:space="preserve"> aufweisen</w:t>
      </w:r>
      <w:bookmarkEnd w:id="45"/>
      <w:r>
        <w:rPr>
          <w:rFonts w:eastAsia="MS Mincho" w:cs="Arial"/>
        </w:rPr>
        <w:t>,</w:t>
      </w:r>
      <w:bookmarkEnd w:id="46"/>
      <w:r w:rsidRPr="00F8319B">
        <w:t xml:space="preserve"> </w:t>
      </w:r>
    </w:p>
    <w:p w:rsidR="00F8319B" w:rsidRPr="00F8319B" w:rsidRDefault="00F8319B" w:rsidP="00F8319B">
      <w:pPr>
        <w:numPr>
          <w:ilvl w:val="0"/>
          <w:numId w:val="30"/>
        </w:numPr>
        <w:overflowPunct/>
        <w:autoSpaceDE/>
        <w:autoSpaceDN/>
        <w:adjustRightInd/>
        <w:jc w:val="both"/>
        <w:textAlignment w:val="auto"/>
        <w:rPr>
          <w:rFonts w:eastAsia="MS Mincho" w:cs="Arial"/>
        </w:rPr>
      </w:pPr>
      <w:r w:rsidRPr="00BB34A4">
        <w:rPr>
          <w:rFonts w:cs="Arial"/>
        </w:rPr>
        <w:t>die die Hengstleistungsprüfung nach (11.3.1.</w:t>
      </w:r>
      <w:r w:rsidR="002472F7">
        <w:rPr>
          <w:rFonts w:cs="Arial"/>
        </w:rPr>
        <w:t>2</w:t>
      </w:r>
      <w:r w:rsidRPr="00BB34A4">
        <w:rPr>
          <w:rFonts w:cs="Arial"/>
        </w:rPr>
        <w:t>) vollständig abgeschlossen haben.</w:t>
      </w:r>
    </w:p>
    <w:p w:rsidR="00827AFE" w:rsidRPr="006D7D79" w:rsidRDefault="00827AFE" w:rsidP="00E01035">
      <w:pPr>
        <w:pStyle w:val="Textkrper25"/>
        <w:numPr>
          <w:ilvl w:val="12"/>
          <w:numId w:val="0"/>
        </w:numPr>
        <w:rPr>
          <w:strike/>
          <w:highlight w:val="green"/>
        </w:rPr>
      </w:pPr>
    </w:p>
    <w:p w:rsidR="0006381F" w:rsidRPr="00BB34A4" w:rsidRDefault="0006381F" w:rsidP="0006381F">
      <w:pPr>
        <w:pStyle w:val="berschrift3"/>
        <w:rPr>
          <w:rFonts w:eastAsia="MS Mincho"/>
        </w:rPr>
      </w:pPr>
      <w:bookmarkStart w:id="49" w:name="_Toc496536799"/>
      <w:bookmarkStart w:id="50" w:name="_Toc496875638"/>
      <w:bookmarkStart w:id="51" w:name="_Toc499385117"/>
      <w:bookmarkStart w:id="52" w:name="_Hlk495415934"/>
      <w:r w:rsidRPr="00BB34A4">
        <w:rPr>
          <w:rFonts w:eastAsia="MS Mincho"/>
        </w:rPr>
        <w:t>(9.1.2) Hengstbuch II (Hauptabteilung des Zuchtbuches)</w:t>
      </w:r>
      <w:bookmarkEnd w:id="49"/>
      <w:bookmarkEnd w:id="50"/>
      <w:bookmarkEnd w:id="51"/>
    </w:p>
    <w:bookmarkEnd w:id="52"/>
    <w:p w:rsidR="00E01035" w:rsidRPr="00E55D50" w:rsidRDefault="00E01035" w:rsidP="00E01035">
      <w:pPr>
        <w:pStyle w:val="Textkrper-Zeileneinzug"/>
        <w:ind w:left="0"/>
        <w:rPr>
          <w:rFonts w:cs="Arial"/>
        </w:rPr>
      </w:pPr>
      <w:r w:rsidRPr="00E55D50">
        <w:rPr>
          <w:rFonts w:cs="Arial"/>
        </w:rPr>
        <w:t>Auf Antrag werden frühestens im 3. Lebensjahr Hengste eingetragen,</w:t>
      </w:r>
    </w:p>
    <w:p w:rsidR="0006381F" w:rsidRDefault="0006381F" w:rsidP="0006381F">
      <w:pPr>
        <w:numPr>
          <w:ilvl w:val="0"/>
          <w:numId w:val="6"/>
        </w:numPr>
        <w:overflowPunct/>
        <w:autoSpaceDE/>
        <w:autoSpaceDN/>
        <w:adjustRightInd/>
        <w:jc w:val="both"/>
        <w:textAlignment w:val="auto"/>
        <w:rPr>
          <w:rFonts w:eastAsia="MS Mincho"/>
        </w:rPr>
      </w:pPr>
      <w:bookmarkStart w:id="53" w:name="_Hlk496536096"/>
      <w:bookmarkStart w:id="54" w:name="_Hlk495479154"/>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06381F" w:rsidRPr="00D47A83" w:rsidRDefault="0006381F" w:rsidP="0006381F">
      <w:pPr>
        <w:numPr>
          <w:ilvl w:val="0"/>
          <w:numId w:val="6"/>
        </w:numPr>
        <w:overflowPunct/>
        <w:autoSpaceDE/>
        <w:autoSpaceDN/>
        <w:adjustRightInd/>
        <w:jc w:val="both"/>
        <w:textAlignment w:val="auto"/>
      </w:pPr>
      <w:bookmarkStart w:id="55" w:name="_Hlk495652837"/>
      <w:bookmarkEnd w:id="53"/>
      <w:r w:rsidRPr="00D47A83">
        <w:rPr>
          <w:rFonts w:eastAsia="MS Mincho"/>
        </w:rPr>
        <w:t>deren Identität überprüft worden ist,</w:t>
      </w:r>
      <w:bookmarkEnd w:id="54"/>
    </w:p>
    <w:bookmarkEnd w:id="55"/>
    <w:p w:rsidR="0006381F" w:rsidRPr="00BB34A4" w:rsidRDefault="0006381F" w:rsidP="0006381F">
      <w:pPr>
        <w:numPr>
          <w:ilvl w:val="0"/>
          <w:numId w:val="6"/>
        </w:numPr>
        <w:tabs>
          <w:tab w:val="clear" w:pos="700"/>
        </w:tabs>
        <w:overflowPunct/>
        <w:autoSpaceDE/>
        <w:autoSpaceDN/>
        <w:adjustRightInd/>
        <w:jc w:val="both"/>
        <w:textAlignment w:val="auto"/>
        <w:rPr>
          <w:rFonts w:eastAsia="MS Mincho" w:cs="Arial"/>
        </w:rPr>
      </w:pPr>
      <w:r w:rsidRPr="00BB34A4">
        <w:rPr>
          <w:rFonts w:eastAsia="MS Mincho" w:cs="Arial"/>
        </w:rPr>
        <w:t>deren väterliche und mütterliche Abstammung mittels DNA-Profil bestätigt wurde,</w:t>
      </w:r>
    </w:p>
    <w:p w:rsidR="0006381F" w:rsidRPr="00B862D7" w:rsidRDefault="0006381F" w:rsidP="0006381F">
      <w:pPr>
        <w:numPr>
          <w:ilvl w:val="0"/>
          <w:numId w:val="6"/>
        </w:numPr>
        <w:overflowPunct/>
        <w:autoSpaceDE/>
        <w:autoSpaceDN/>
        <w:adjustRightInd/>
        <w:jc w:val="both"/>
        <w:textAlignment w:val="auto"/>
        <w:rPr>
          <w:rFonts w:eastAsia="MS Mincho" w:cs="Arial"/>
        </w:rPr>
      </w:pPr>
      <w:bookmarkStart w:id="56" w:name="_Hlk495329705"/>
      <w:bookmarkStart w:id="57" w:name="_Hlk495305659"/>
      <w:bookmarkStart w:id="58"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Pr>
          <w:rFonts w:eastAsia="MS Mincho" w:cs="Arial"/>
        </w:rPr>
        <w:t xml:space="preserve">und Gesundheit erfüllen, </w:t>
      </w:r>
      <w:r w:rsidRPr="000039FA">
        <w:rPr>
          <w:rFonts w:eastAsia="MS Mincho" w:cs="Arial"/>
        </w:rPr>
        <w:t xml:space="preserve">sowie keine gesundheitsbeeinträchtigenden Merkmale </w:t>
      </w:r>
      <w:r w:rsidRPr="0006381F">
        <w:rPr>
          <w:rFonts w:eastAsia="MS Mincho"/>
        </w:rPr>
        <w:t xml:space="preserve">gemäß </w:t>
      </w:r>
      <w:hyperlink r:id="rId9" w:anchor="Liste" w:history="1">
        <w:r w:rsidRPr="0006381F">
          <w:rPr>
            <w:rFonts w:eastAsia="MS Mincho"/>
          </w:rPr>
          <w:t>Liste (Anlage 1)</w:t>
        </w:r>
      </w:hyperlink>
      <w:r w:rsidRPr="00294219">
        <w:rPr>
          <w:rFonts w:eastAsia="MS Mincho" w:cs="Arial"/>
        </w:rPr>
        <w:t xml:space="preserve"> </w:t>
      </w:r>
      <w:r w:rsidRPr="00930AE7">
        <w:rPr>
          <w:rFonts w:eastAsia="MS Mincho" w:cs="Arial"/>
        </w:rPr>
        <w:t>aufweisen</w:t>
      </w:r>
      <w:bookmarkEnd w:id="56"/>
      <w:r>
        <w:rPr>
          <w:rFonts w:eastAsia="MS Mincho" w:cs="Arial"/>
        </w:rPr>
        <w:t>.</w:t>
      </w:r>
      <w:bookmarkEnd w:id="57"/>
    </w:p>
    <w:bookmarkEnd w:id="58"/>
    <w:p w:rsidR="0006381F" w:rsidRDefault="0006381F">
      <w:pPr>
        <w:pStyle w:val="Textkrper-Zeileneinzug"/>
        <w:ind w:left="340"/>
      </w:pPr>
    </w:p>
    <w:p w:rsidR="00827AFE" w:rsidRDefault="00827AFE">
      <w:pPr>
        <w:pStyle w:val="Textkrper-Zeileneinzug"/>
        <w:ind w:left="340"/>
        <w:rPr>
          <w:rFonts w:cs="Arial"/>
        </w:rPr>
      </w:pPr>
      <w:r>
        <w:t>Darüber hinaus können Nachkommen von im Anhang eingetragenen Zuchtpferden ein</w:t>
      </w:r>
      <w:r>
        <w:rPr>
          <w:rFonts w:cs="Arial"/>
        </w:rPr>
        <w:t xml:space="preserve">getragen werden, </w:t>
      </w:r>
    </w:p>
    <w:p w:rsidR="00827AFE" w:rsidRDefault="00827AFE" w:rsidP="007D5FFE">
      <w:pPr>
        <w:pStyle w:val="Textkrper-Zeileneinzug"/>
        <w:numPr>
          <w:ilvl w:val="0"/>
          <w:numId w:val="8"/>
        </w:numPr>
        <w:tabs>
          <w:tab w:val="clear" w:pos="340"/>
        </w:tabs>
        <w:rPr>
          <w:rFonts w:cs="Arial"/>
        </w:rPr>
      </w:pPr>
      <w:r>
        <w:rPr>
          <w:rFonts w:cs="Arial"/>
        </w:rPr>
        <w:t xml:space="preserve">wenn die Anhang-Vorfahren über </w:t>
      </w:r>
      <w:r w:rsidR="00F33B26">
        <w:rPr>
          <w:rFonts w:cs="Arial"/>
        </w:rPr>
        <w:t>drei</w:t>
      </w:r>
      <w:r>
        <w:rPr>
          <w:rFonts w:cs="Arial"/>
        </w:rPr>
        <w:t xml:space="preserve"> Generationen mit Zuchtpferden aus der Hauptabteilung (außer </w:t>
      </w:r>
      <w:bookmarkStart w:id="59" w:name="_Hlk495046661"/>
      <w:r w:rsidR="00E01035" w:rsidRPr="0006381F">
        <w:t>Fohlenbuch und</w:t>
      </w:r>
      <w:bookmarkEnd w:id="59"/>
      <w:r w:rsidR="00E01035" w:rsidRPr="0006381F">
        <w:t xml:space="preserve"> </w:t>
      </w:r>
      <w:r>
        <w:rPr>
          <w:rFonts w:cs="Arial"/>
        </w:rPr>
        <w:t xml:space="preserve">Anhang) </w:t>
      </w:r>
      <w:proofErr w:type="spellStart"/>
      <w:r>
        <w:rPr>
          <w:rFonts w:cs="Arial"/>
        </w:rPr>
        <w:t>angepaart</w:t>
      </w:r>
      <w:proofErr w:type="spellEnd"/>
      <w:r>
        <w:rPr>
          <w:rFonts w:cs="Arial"/>
        </w:rPr>
        <w:t xml:space="preserve"> wurden,</w:t>
      </w:r>
    </w:p>
    <w:p w:rsidR="00827AFE" w:rsidRDefault="00827AFE" w:rsidP="007D5FFE">
      <w:pPr>
        <w:pStyle w:val="Textkrper-Zeileneinzug"/>
        <w:numPr>
          <w:ilvl w:val="0"/>
          <w:numId w:val="8"/>
        </w:numPr>
        <w:tabs>
          <w:tab w:val="clear" w:pos="340"/>
        </w:tabs>
      </w:pPr>
      <w:r>
        <w:lastRenderedPageBreak/>
        <w:t>die zur Überprüfung der Identität vorgestellt wurden</w:t>
      </w:r>
    </w:p>
    <w:p w:rsidR="00F33B26" w:rsidRPr="00BB34A4" w:rsidRDefault="00F33B26" w:rsidP="00F33B26">
      <w:pPr>
        <w:numPr>
          <w:ilvl w:val="0"/>
          <w:numId w:val="8"/>
        </w:numPr>
        <w:overflowPunct/>
        <w:autoSpaceDE/>
        <w:autoSpaceDN/>
        <w:adjustRightInd/>
        <w:jc w:val="both"/>
        <w:textAlignment w:val="auto"/>
        <w:rPr>
          <w:rFonts w:eastAsia="MS Mincho" w:cs="Arial"/>
        </w:rPr>
      </w:pPr>
      <w:bookmarkStart w:id="60" w:name="_Hlk496536127"/>
      <w:r w:rsidRPr="00BB34A4">
        <w:rPr>
          <w:rFonts w:eastAsia="MS Mincho" w:cs="Arial"/>
        </w:rPr>
        <w:t>deren väterliche und mütterliche Abstammung mittels DNA-Profil bestätigt wurde,</w:t>
      </w:r>
    </w:p>
    <w:p w:rsidR="0006381F" w:rsidRPr="002D4C55" w:rsidRDefault="0006381F" w:rsidP="0006381F">
      <w:pPr>
        <w:pStyle w:val="Textkrper-Zeileneinzug"/>
        <w:numPr>
          <w:ilvl w:val="0"/>
          <w:numId w:val="8"/>
        </w:numPr>
        <w:tabs>
          <w:tab w:val="clear" w:pos="0"/>
          <w:tab w:val="clear" w:pos="1049"/>
          <w:tab w:val="clear" w:pos="1440"/>
          <w:tab w:val="clear" w:pos="1701"/>
          <w:tab w:val="clear" w:pos="3544"/>
        </w:tabs>
        <w:overflowPunct/>
        <w:autoSpaceDE/>
        <w:autoSpaceDN/>
        <w:adjustRightInd/>
        <w:textAlignment w:val="auto"/>
      </w:pPr>
      <w:r w:rsidRPr="002D4C55">
        <w:t xml:space="preserve">die in der Bewertung der äußeren Erscheinung </w:t>
      </w:r>
      <w:r w:rsidRPr="002D4C55">
        <w:rPr>
          <w:rFonts w:eastAsia="MS Mincho"/>
        </w:rPr>
        <w:t xml:space="preserve">gemäß B.15 </w:t>
      </w:r>
      <w:r w:rsidRPr="002D4C55">
        <w:rPr>
          <w:rFonts w:cs="Arial"/>
        </w:rPr>
        <w:t xml:space="preserve">der Satzung </w:t>
      </w:r>
      <w:hyperlink r:id="rId10" w:anchor="Bewertung" w:history="1"/>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06381F" w:rsidRPr="009C4500" w:rsidRDefault="0006381F" w:rsidP="0006381F">
      <w:pPr>
        <w:numPr>
          <w:ilvl w:val="0"/>
          <w:numId w:val="9"/>
        </w:numPr>
        <w:overflowPunct/>
        <w:autoSpaceDE/>
        <w:autoSpaceDN/>
        <w:adjustRightInd/>
        <w:jc w:val="both"/>
        <w:textAlignment w:val="auto"/>
      </w:pPr>
      <w:bookmarkStart w:id="61" w:name="_Hlk495479285"/>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Pr>
          <w:rFonts w:eastAsia="MS Mincho" w:cs="Arial"/>
        </w:rPr>
        <w:t xml:space="preserve">und Gesundheit erfüllen, </w:t>
      </w:r>
      <w:r w:rsidRPr="000039FA">
        <w:rPr>
          <w:rFonts w:eastAsia="MS Mincho" w:cs="Arial"/>
        </w:rPr>
        <w:t xml:space="preserve">sowie </w:t>
      </w:r>
      <w:bookmarkStart w:id="62" w:name="_Hlk496189694"/>
      <w:r w:rsidRPr="000039FA">
        <w:rPr>
          <w:rFonts w:eastAsia="MS Mincho" w:cs="Arial"/>
        </w:rPr>
        <w:t xml:space="preserve">keine gesundheitsbeeinträchtigenden Merkmale </w:t>
      </w:r>
      <w:r w:rsidRPr="00FA05E9">
        <w:t xml:space="preserve">gemäß </w:t>
      </w:r>
      <w:hyperlink r:id="rId11" w:anchor="Liste" w:history="1">
        <w:r w:rsidRPr="00FA05E9">
          <w:t>Liste (Anlage 1)</w:t>
        </w:r>
      </w:hyperlink>
      <w:r w:rsidRPr="00FA05E9">
        <w:t xml:space="preserve"> aufweisen</w:t>
      </w:r>
      <w:r>
        <w:rPr>
          <w:rFonts w:eastAsia="MS Mincho" w:cs="Arial"/>
        </w:rPr>
        <w:t>.</w:t>
      </w:r>
      <w:bookmarkEnd w:id="61"/>
      <w:bookmarkEnd w:id="62"/>
    </w:p>
    <w:bookmarkEnd w:id="60"/>
    <w:p w:rsidR="00E43042" w:rsidRDefault="00E43042" w:rsidP="00E43042">
      <w:pPr>
        <w:jc w:val="both"/>
        <w:rPr>
          <w:rFonts w:cs="Arial"/>
        </w:rPr>
      </w:pPr>
    </w:p>
    <w:p w:rsidR="000A14F3" w:rsidRPr="002D4C55" w:rsidRDefault="000A14F3" w:rsidP="000A14F3">
      <w:pPr>
        <w:pStyle w:val="berschrift3"/>
        <w:rPr>
          <w:rFonts w:eastAsia="MS Mincho"/>
        </w:rPr>
      </w:pPr>
      <w:bookmarkStart w:id="63" w:name="_Toc496536800"/>
      <w:bookmarkStart w:id="64" w:name="_Toc496875639"/>
      <w:bookmarkStart w:id="65" w:name="_Toc499385118"/>
      <w:bookmarkStart w:id="66" w:name="_Hlk495416375"/>
      <w:r w:rsidRPr="002D4C55">
        <w:rPr>
          <w:rFonts w:eastAsia="MS Mincho"/>
        </w:rPr>
        <w:t>(9.1.3) Anhang (Hauptabteilung des Zuchtbuches)</w:t>
      </w:r>
      <w:bookmarkEnd w:id="63"/>
      <w:bookmarkEnd w:id="64"/>
      <w:bookmarkEnd w:id="65"/>
    </w:p>
    <w:bookmarkEnd w:id="66"/>
    <w:p w:rsidR="00F33B26" w:rsidRPr="00E55D50" w:rsidRDefault="00F33B26" w:rsidP="00F33B26">
      <w:pPr>
        <w:pStyle w:val="Textkrper-Zeileneinzug"/>
        <w:ind w:left="0"/>
        <w:rPr>
          <w:rFonts w:cs="Arial"/>
        </w:rPr>
      </w:pPr>
      <w:r w:rsidRPr="00E55D50">
        <w:rPr>
          <w:rFonts w:cs="Arial"/>
        </w:rPr>
        <w:t>Auf Antrag werden frühestens im 3. Lebensjahr Hengste eingetragen,</w:t>
      </w:r>
    </w:p>
    <w:p w:rsidR="00827AFE" w:rsidRDefault="00827AFE" w:rsidP="007D5FFE">
      <w:pPr>
        <w:numPr>
          <w:ilvl w:val="0"/>
          <w:numId w:val="10"/>
        </w:numPr>
        <w:rPr>
          <w:rFonts w:eastAsia="MS Mincho" w:cs="Arial"/>
        </w:rPr>
      </w:pPr>
      <w:r>
        <w:rPr>
          <w:rFonts w:eastAsia="MS Mincho" w:cs="Arial"/>
        </w:rPr>
        <w:t>deren Eltern im Zucht</w:t>
      </w:r>
      <w:r w:rsidR="00F33B26">
        <w:rPr>
          <w:rFonts w:eastAsia="MS Mincho" w:cs="Arial"/>
        </w:rPr>
        <w:t>buch der Rasse eingetragen sind und</w:t>
      </w:r>
    </w:p>
    <w:p w:rsidR="00827AFE" w:rsidRDefault="00827AFE" w:rsidP="007D5FFE">
      <w:pPr>
        <w:numPr>
          <w:ilvl w:val="0"/>
          <w:numId w:val="10"/>
        </w:numPr>
        <w:rPr>
          <w:rFonts w:eastAsia="MS Mincho" w:cs="Arial"/>
        </w:rPr>
      </w:pPr>
      <w:r>
        <w:rPr>
          <w:rFonts w:eastAsia="MS Mincho" w:cs="Arial"/>
        </w:rPr>
        <w:t>die nicht die Eintragungsvoraussetzungen für das Hengstbuch I und II erfüllen.</w:t>
      </w:r>
    </w:p>
    <w:p w:rsidR="00E01035" w:rsidRDefault="00E01035" w:rsidP="00E01035">
      <w:pPr>
        <w:rPr>
          <w:rFonts w:eastAsia="MS Mincho" w:cs="Arial"/>
        </w:rPr>
      </w:pPr>
    </w:p>
    <w:p w:rsidR="00F33B26" w:rsidRPr="006C7C55" w:rsidRDefault="00F33B26" w:rsidP="00F33B26">
      <w:pPr>
        <w:rPr>
          <w:rFonts w:cs="Arial"/>
        </w:rPr>
      </w:pPr>
      <w:r w:rsidRPr="00F33B26">
        <w:rPr>
          <w:rFonts w:cs="Arial"/>
        </w:rPr>
        <w:t>Die Eintragung von Pferden, die im Fohlenbuch eingetragen sind, erfolgt automatisch, wenn von diesen Nachkommen registriert werden.</w:t>
      </w:r>
      <w:r w:rsidRPr="006C7C55">
        <w:rPr>
          <w:rFonts w:cs="Arial"/>
        </w:rPr>
        <w:t xml:space="preserve"> </w:t>
      </w:r>
    </w:p>
    <w:p w:rsidR="00F33B26" w:rsidRDefault="00F33B26" w:rsidP="00E01035">
      <w:pPr>
        <w:rPr>
          <w:rFonts w:eastAsia="MS Mincho" w:cs="Arial"/>
        </w:rPr>
      </w:pPr>
    </w:p>
    <w:p w:rsidR="00E01035" w:rsidRPr="000A14F3" w:rsidRDefault="00E01035" w:rsidP="00E01035">
      <w:pPr>
        <w:jc w:val="both"/>
        <w:rPr>
          <w:rFonts w:eastAsia="MS Mincho" w:cs="Arial"/>
          <w:b/>
          <w:i/>
          <w:iCs/>
          <w:szCs w:val="22"/>
        </w:rPr>
      </w:pPr>
      <w:bookmarkStart w:id="67" w:name="_Hlk495046747"/>
      <w:r w:rsidRPr="000A14F3">
        <w:rPr>
          <w:rFonts w:eastAsia="MS Mincho" w:cs="Arial"/>
          <w:b/>
          <w:i/>
          <w:iCs/>
          <w:szCs w:val="22"/>
        </w:rPr>
        <w:t>(9.1.4) Fohlenbuch (Hauptabteilung des Zuchtbuches)</w:t>
      </w:r>
    </w:p>
    <w:p w:rsidR="00E01035" w:rsidRPr="000A14F3" w:rsidRDefault="00E01035" w:rsidP="00E01035">
      <w:pPr>
        <w:pStyle w:val="Textkrper-Zeileneinzug"/>
        <w:ind w:left="357" w:hanging="357"/>
        <w:rPr>
          <w:rFonts w:cs="Arial"/>
          <w:szCs w:val="22"/>
        </w:rPr>
      </w:pPr>
      <w:r w:rsidRPr="000A14F3">
        <w:rPr>
          <w:rFonts w:cs="Arial"/>
          <w:szCs w:val="22"/>
        </w:rPr>
        <w:t>Im Jahr der Geburt werden alle Hengst</w:t>
      </w:r>
      <w:r w:rsidR="00312FD9">
        <w:rPr>
          <w:rFonts w:cs="Arial"/>
          <w:szCs w:val="22"/>
        </w:rPr>
        <w:t>fohlen</w:t>
      </w:r>
      <w:r w:rsidRPr="000A14F3">
        <w:rPr>
          <w:rFonts w:cs="Arial"/>
          <w:szCs w:val="22"/>
        </w:rPr>
        <w:t xml:space="preserve"> eingetragen, </w:t>
      </w:r>
    </w:p>
    <w:p w:rsidR="00E01035" w:rsidRPr="000A14F3" w:rsidRDefault="00E01035" w:rsidP="007D5FFE">
      <w:pPr>
        <w:numPr>
          <w:ilvl w:val="0"/>
          <w:numId w:val="7"/>
        </w:numPr>
        <w:tabs>
          <w:tab w:val="clear" w:pos="700"/>
          <w:tab w:val="num" w:pos="360"/>
        </w:tabs>
        <w:overflowPunct/>
        <w:autoSpaceDE/>
        <w:autoSpaceDN/>
        <w:adjustRightInd/>
        <w:textAlignment w:val="auto"/>
        <w:rPr>
          <w:rFonts w:eastAsia="MS Mincho" w:cs="Arial"/>
          <w:szCs w:val="22"/>
        </w:rPr>
      </w:pPr>
      <w:r w:rsidRPr="000A14F3">
        <w:rPr>
          <w:rFonts w:cs="Arial"/>
          <w:szCs w:val="22"/>
        </w:rPr>
        <w:t xml:space="preserve">deren Eltern im Zuchtbuch </w:t>
      </w:r>
      <w:r w:rsidRPr="000A14F3">
        <w:rPr>
          <w:rFonts w:eastAsia="MS Mincho" w:cs="Arial"/>
          <w:szCs w:val="22"/>
        </w:rPr>
        <w:t>der Rasse eingetragen sind.</w:t>
      </w:r>
    </w:p>
    <w:bookmarkEnd w:id="67"/>
    <w:p w:rsidR="00827AFE" w:rsidRDefault="00827AFE">
      <w:pPr>
        <w:pStyle w:val="Fuzeile"/>
        <w:numPr>
          <w:ilvl w:val="12"/>
          <w:numId w:val="0"/>
        </w:numPr>
        <w:ind w:left="340"/>
        <w:jc w:val="both"/>
      </w:pPr>
    </w:p>
    <w:p w:rsidR="000A14F3" w:rsidRPr="00D664E8" w:rsidRDefault="000A14F3" w:rsidP="000A14F3">
      <w:pPr>
        <w:pStyle w:val="berschrift2"/>
        <w:rPr>
          <w:rFonts w:eastAsia="MS Mincho"/>
        </w:rPr>
      </w:pPr>
      <w:bookmarkStart w:id="68" w:name="_Toc496777761"/>
      <w:bookmarkStart w:id="69" w:name="_Toc496875640"/>
      <w:bookmarkStart w:id="70" w:name="_Toc499385119"/>
      <w:bookmarkStart w:id="71" w:name="Stuten"/>
      <w:r>
        <w:t xml:space="preserve">(9.2) </w:t>
      </w:r>
      <w:r w:rsidRPr="00D664E8">
        <w:rPr>
          <w:rFonts w:eastAsia="MS Mincho"/>
        </w:rPr>
        <w:t>Zuchtbuch für Stuten</w:t>
      </w:r>
      <w:bookmarkEnd w:id="68"/>
      <w:bookmarkEnd w:id="69"/>
      <w:bookmarkEnd w:id="70"/>
    </w:p>
    <w:p w:rsidR="000A14F3" w:rsidRPr="00D664E8" w:rsidRDefault="000A14F3" w:rsidP="000A14F3">
      <w:pPr>
        <w:pStyle w:val="berschrift3"/>
        <w:rPr>
          <w:rFonts w:eastAsia="MS Mincho"/>
        </w:rPr>
      </w:pPr>
      <w:bookmarkStart w:id="72" w:name="_Toc496777762"/>
      <w:bookmarkStart w:id="73" w:name="_Toc496875641"/>
      <w:bookmarkStart w:id="74" w:name="_Toc499385120"/>
      <w:r w:rsidRPr="00D664E8">
        <w:rPr>
          <w:rFonts w:eastAsia="MS Mincho"/>
        </w:rPr>
        <w:t>(9.2.1) Stutbuch I (Hauptabteilung des Zuchtbuches)</w:t>
      </w:r>
      <w:bookmarkEnd w:id="72"/>
      <w:bookmarkEnd w:id="73"/>
      <w:bookmarkEnd w:id="74"/>
    </w:p>
    <w:bookmarkEnd w:id="71"/>
    <w:p w:rsidR="00827AFE" w:rsidRDefault="00827AFE" w:rsidP="00E01035">
      <w:pPr>
        <w:numPr>
          <w:ilvl w:val="12"/>
          <w:numId w:val="0"/>
        </w:numPr>
        <w:jc w:val="both"/>
      </w:pPr>
      <w:r>
        <w:t>Es werden Stuten eingetragen, die im Jahr der Eintragung mindestens dreijährig sind,</w:t>
      </w:r>
    </w:p>
    <w:p w:rsidR="00E01035" w:rsidRPr="000A14F3" w:rsidRDefault="00E01035" w:rsidP="007938DE">
      <w:pPr>
        <w:numPr>
          <w:ilvl w:val="0"/>
          <w:numId w:val="31"/>
        </w:numPr>
        <w:jc w:val="both"/>
        <w:rPr>
          <w:rFonts w:eastAsia="MS Mincho"/>
        </w:rPr>
      </w:pPr>
      <w:r w:rsidRPr="000A14F3">
        <w:rPr>
          <w:rFonts w:eastAsia="MS Mincho" w:cs="Arial"/>
          <w:szCs w:val="22"/>
        </w:rPr>
        <w:t>deren Eltern im Zuchtbuch der Rasse (außer Fohlenbuch und Anhang) eingetragen sind,</w:t>
      </w:r>
    </w:p>
    <w:p w:rsidR="00827AFE" w:rsidRDefault="00827AFE" w:rsidP="007938DE">
      <w:pPr>
        <w:numPr>
          <w:ilvl w:val="0"/>
          <w:numId w:val="31"/>
        </w:numPr>
        <w:jc w:val="both"/>
        <w:rPr>
          <w:rFonts w:eastAsia="MS Mincho"/>
        </w:rPr>
      </w:pPr>
      <w:r>
        <w:rPr>
          <w:rFonts w:eastAsia="MS Mincho"/>
        </w:rPr>
        <w:t xml:space="preserve">die zur Überprüfung der Identität vorgestellt </w:t>
      </w:r>
      <w:r w:rsidR="00E01035" w:rsidRPr="007938DE">
        <w:t>wurden</w:t>
      </w:r>
      <w:r>
        <w:rPr>
          <w:rFonts w:eastAsia="MS Mincho"/>
        </w:rPr>
        <w:t>,</w:t>
      </w:r>
    </w:p>
    <w:p w:rsidR="007938DE" w:rsidRPr="007938DE" w:rsidRDefault="007938DE" w:rsidP="007938DE">
      <w:pPr>
        <w:numPr>
          <w:ilvl w:val="0"/>
          <w:numId w:val="31"/>
        </w:numPr>
        <w:tabs>
          <w:tab w:val="left" w:pos="1134"/>
        </w:tabs>
        <w:jc w:val="both"/>
      </w:pPr>
      <w:r>
        <w:rPr>
          <w:rFonts w:cs="Arial"/>
        </w:rPr>
        <w:lastRenderedPageBreak/>
        <w:t>die ein Widerriststockmaß von mindestens 148 cm haben,</w:t>
      </w:r>
    </w:p>
    <w:p w:rsidR="007938DE" w:rsidRDefault="007938DE" w:rsidP="007938DE">
      <w:pPr>
        <w:numPr>
          <w:ilvl w:val="0"/>
          <w:numId w:val="31"/>
        </w:numPr>
        <w:overflowPunct/>
        <w:autoSpaceDE/>
        <w:autoSpaceDN/>
        <w:adjustRightInd/>
        <w:jc w:val="both"/>
        <w:textAlignment w:val="auto"/>
        <w:rPr>
          <w:rFonts w:eastAsia="MS Mincho"/>
        </w:rPr>
      </w:pPr>
      <w:bookmarkStart w:id="75" w:name="_Hlk495065516"/>
      <w:r w:rsidRPr="004719AD">
        <w:rPr>
          <w:rFonts w:eastAsia="MS Mincho"/>
        </w:rPr>
        <w:t xml:space="preserve">die in der Bewertung der äußeren Erscheinung gemäß B.15 </w:t>
      </w:r>
      <w:r w:rsidRPr="004719AD">
        <w:rPr>
          <w:rFonts w:cs="Arial"/>
        </w:rPr>
        <w:t xml:space="preserve">der Satzung und gemäß (11.2) </w:t>
      </w:r>
      <w:proofErr w:type="spellStart"/>
      <w:r w:rsidRPr="004719AD">
        <w:rPr>
          <w:rFonts w:cs="Arial"/>
        </w:rPr>
        <w:t>Stutbucheintragung</w:t>
      </w:r>
      <w:proofErr w:type="spellEnd"/>
      <w:r w:rsidRPr="004719AD">
        <w:rPr>
          <w:rFonts w:cs="Arial"/>
        </w:rPr>
        <w:t xml:space="preserve"> dieses Zuchtprogramms</w:t>
      </w:r>
      <w:r w:rsidRPr="004719AD">
        <w:rPr>
          <w:rFonts w:eastAsia="MS Mincho"/>
        </w:rPr>
        <w:t xml:space="preserve"> </w:t>
      </w:r>
      <w:r>
        <w:rPr>
          <w:rFonts w:eastAsia="MS Mincho"/>
        </w:rPr>
        <w:t xml:space="preserve">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p w:rsidR="007938DE" w:rsidRDefault="007938DE" w:rsidP="007938DE">
      <w:pPr>
        <w:numPr>
          <w:ilvl w:val="0"/>
          <w:numId w:val="31"/>
        </w:numPr>
        <w:overflowPunct/>
        <w:autoSpaceDE/>
        <w:autoSpaceDN/>
        <w:adjustRightInd/>
        <w:jc w:val="both"/>
        <w:textAlignment w:val="auto"/>
        <w:rPr>
          <w:rFonts w:eastAsia="MS Mincho"/>
        </w:rPr>
      </w:pPr>
      <w:r>
        <w:rPr>
          <w:rFonts w:eastAsia="MS Mincho"/>
        </w:rPr>
        <w:t xml:space="preserve">die keine gesundheitsbeeinträchtigenden Merkmale </w:t>
      </w:r>
      <w:r w:rsidRPr="007938DE">
        <w:rPr>
          <w:rFonts w:eastAsia="MS Mincho"/>
        </w:rPr>
        <w:t xml:space="preserve">gemäß </w:t>
      </w:r>
      <w:hyperlink r:id="rId12" w:anchor="Liste" w:history="1">
        <w:r w:rsidRPr="007938DE">
          <w:rPr>
            <w:rFonts w:eastAsia="MS Mincho"/>
          </w:rPr>
          <w:t>Liste (Anlage 1)</w:t>
        </w:r>
      </w:hyperlink>
      <w:r>
        <w:rPr>
          <w:rStyle w:val="Hyperlink"/>
          <w:rFonts w:eastAsia="MS Mincho"/>
        </w:rPr>
        <w:t xml:space="preserve"> </w:t>
      </w:r>
      <w:r>
        <w:rPr>
          <w:rFonts w:eastAsia="MS Mincho"/>
        </w:rPr>
        <w:t>aufweisen.</w:t>
      </w:r>
    </w:p>
    <w:p w:rsidR="007938DE" w:rsidRDefault="007938DE" w:rsidP="007938DE">
      <w:pPr>
        <w:rPr>
          <w:rFonts w:eastAsia="MS Mincho"/>
        </w:rPr>
      </w:pPr>
    </w:p>
    <w:p w:rsidR="007938DE" w:rsidRPr="004719AD" w:rsidRDefault="007938DE" w:rsidP="007938DE">
      <w:pPr>
        <w:pStyle w:val="berschrift3"/>
        <w:rPr>
          <w:rFonts w:eastAsia="MS Mincho"/>
        </w:rPr>
      </w:pPr>
      <w:bookmarkStart w:id="76" w:name="_Toc496777763"/>
      <w:bookmarkStart w:id="77" w:name="_Toc496875642"/>
      <w:bookmarkStart w:id="78" w:name="_Toc499385121"/>
      <w:bookmarkStart w:id="79" w:name="_Hlk495058427"/>
      <w:bookmarkEnd w:id="75"/>
      <w:r w:rsidRPr="004719AD">
        <w:rPr>
          <w:rFonts w:eastAsia="MS Mincho"/>
        </w:rPr>
        <w:t>(9.2.2) Stutbuch II (Hauptabteilung des Zuchtbuches)</w:t>
      </w:r>
      <w:bookmarkEnd w:id="76"/>
      <w:bookmarkEnd w:id="77"/>
      <w:bookmarkEnd w:id="78"/>
    </w:p>
    <w:bookmarkEnd w:id="79"/>
    <w:p w:rsidR="00827AFE" w:rsidRDefault="00827AFE" w:rsidP="00E01035">
      <w:pPr>
        <w:numPr>
          <w:ilvl w:val="12"/>
          <w:numId w:val="0"/>
        </w:numPr>
        <w:jc w:val="both"/>
      </w:pPr>
      <w:r>
        <w:t>Es werden Stuten eingetragen, die im Jahr der Eintragung mindestens dreijährig sind,</w:t>
      </w:r>
    </w:p>
    <w:p w:rsidR="007938DE" w:rsidRPr="007938DE" w:rsidRDefault="007938DE" w:rsidP="007938DE">
      <w:pPr>
        <w:pStyle w:val="Listenabsatz"/>
        <w:numPr>
          <w:ilvl w:val="0"/>
          <w:numId w:val="33"/>
        </w:numPr>
        <w:jc w:val="both"/>
        <w:rPr>
          <w:rFonts w:eastAsia="MS Mincho"/>
        </w:rPr>
      </w:pPr>
      <w:r w:rsidRPr="007938DE">
        <w:rPr>
          <w:rFonts w:eastAsia="MS Mincho"/>
        </w:rPr>
        <w:t xml:space="preserve">deren </w:t>
      </w:r>
      <w:bookmarkStart w:id="80" w:name="_Hlk494957477"/>
      <w:r w:rsidRPr="007938DE">
        <w:rPr>
          <w:rFonts w:cs="Arial"/>
          <w:szCs w:val="22"/>
        </w:rPr>
        <w:t xml:space="preserve">Eltern in der Hauptabteilung </w:t>
      </w:r>
      <w:r w:rsidRPr="007938DE">
        <w:rPr>
          <w:rFonts w:eastAsia="MS Mincho" w:cs="Arial"/>
          <w:szCs w:val="22"/>
        </w:rPr>
        <w:t>der Rasse (außer Fohlenbuch und</w:t>
      </w:r>
      <w:bookmarkEnd w:id="80"/>
      <w:r w:rsidRPr="007938DE">
        <w:rPr>
          <w:rFonts w:eastAsia="MS Mincho" w:cs="Arial"/>
          <w:szCs w:val="22"/>
        </w:rPr>
        <w:t xml:space="preserve"> </w:t>
      </w:r>
      <w:r w:rsidRPr="007938DE">
        <w:rPr>
          <w:rFonts w:eastAsia="MS Mincho"/>
        </w:rPr>
        <w:t>Anhang) eingetragen sind,</w:t>
      </w:r>
    </w:p>
    <w:p w:rsidR="00531FBE" w:rsidRPr="007938DE" w:rsidRDefault="00827AFE" w:rsidP="007938DE">
      <w:pPr>
        <w:pStyle w:val="Listenabsatz"/>
        <w:numPr>
          <w:ilvl w:val="0"/>
          <w:numId w:val="33"/>
        </w:numPr>
        <w:tabs>
          <w:tab w:val="left" w:pos="1267"/>
        </w:tabs>
        <w:jc w:val="both"/>
        <w:rPr>
          <w:rFonts w:eastAsia="MS Mincho" w:cs="Arial"/>
          <w:szCs w:val="22"/>
        </w:rPr>
      </w:pPr>
      <w:r w:rsidRPr="00E43042">
        <w:t xml:space="preserve">die in der äußeren Erscheinung </w:t>
      </w:r>
      <w:r w:rsidR="007938DE" w:rsidRPr="007938DE">
        <w:rPr>
          <w:rFonts w:eastAsia="MS Mincho"/>
        </w:rPr>
        <w:t xml:space="preserve">gemäß B.15 </w:t>
      </w:r>
      <w:r w:rsidR="007938DE" w:rsidRPr="007938DE">
        <w:rPr>
          <w:rFonts w:cs="Arial"/>
        </w:rPr>
        <w:t>der Satzung</w:t>
      </w:r>
      <w:r w:rsidRPr="00E43042">
        <w:rPr>
          <w:rStyle w:val="Hyperlink"/>
        </w:rPr>
        <w:t xml:space="preserve"> </w:t>
      </w:r>
      <w:r w:rsidRPr="00E43042">
        <w:t>bewertet worden sind</w:t>
      </w:r>
      <w:r w:rsidR="00E43042" w:rsidRPr="00E43042">
        <w:t>,</w:t>
      </w:r>
      <w:bookmarkStart w:id="81" w:name="_Hlk494978908"/>
    </w:p>
    <w:bookmarkEnd w:id="81"/>
    <w:p w:rsidR="007938DE" w:rsidRPr="007938DE" w:rsidRDefault="007938DE" w:rsidP="007938DE">
      <w:pPr>
        <w:pStyle w:val="Listenabsatz"/>
        <w:numPr>
          <w:ilvl w:val="0"/>
          <w:numId w:val="33"/>
        </w:numPr>
        <w:jc w:val="both"/>
        <w:rPr>
          <w:rFonts w:eastAsia="MS Mincho"/>
        </w:rPr>
      </w:pPr>
      <w:r w:rsidRPr="007938DE">
        <w:rPr>
          <w:rFonts w:eastAsia="MS Mincho"/>
        </w:rPr>
        <w:t>deren Identität überprüft worden ist,</w:t>
      </w:r>
    </w:p>
    <w:p w:rsidR="007938DE" w:rsidRPr="007938DE" w:rsidRDefault="007938DE" w:rsidP="007938DE">
      <w:pPr>
        <w:pStyle w:val="Listenabsatz"/>
        <w:numPr>
          <w:ilvl w:val="0"/>
          <w:numId w:val="33"/>
        </w:numPr>
        <w:jc w:val="both"/>
        <w:rPr>
          <w:rFonts w:eastAsia="MS Mincho"/>
          <w:strike/>
        </w:rPr>
      </w:pPr>
      <w:r w:rsidRPr="007938DE">
        <w:rPr>
          <w:rFonts w:eastAsia="MS Mincho"/>
        </w:rPr>
        <w:t xml:space="preserve">die keine gesundheitsbeeinträchtigenden Merkmale </w:t>
      </w:r>
      <w:r w:rsidRPr="00B0207D">
        <w:rPr>
          <w:rFonts w:eastAsia="MS Mincho"/>
        </w:rPr>
        <w:t xml:space="preserve">gemäß </w:t>
      </w:r>
      <w:hyperlink r:id="rId13" w:anchor="Liste" w:history="1">
        <w:r w:rsidRPr="00B0207D">
          <w:rPr>
            <w:rFonts w:eastAsia="MS Mincho"/>
          </w:rPr>
          <w:t>Liste (Anlage 1)</w:t>
        </w:r>
        <w:r w:rsidRPr="007938DE">
          <w:rPr>
            <w:rStyle w:val="Hyperlink"/>
            <w:rFonts w:eastAsia="MS Mincho"/>
          </w:rPr>
          <w:t xml:space="preserve"> </w:t>
        </w:r>
      </w:hyperlink>
      <w:r w:rsidRPr="007938DE">
        <w:rPr>
          <w:rFonts w:eastAsia="MS Mincho"/>
        </w:rPr>
        <w:t>aufweisen.</w:t>
      </w:r>
    </w:p>
    <w:p w:rsidR="00827AFE" w:rsidRDefault="00827AFE" w:rsidP="007938DE">
      <w:pPr>
        <w:pStyle w:val="Listenabsatz"/>
        <w:numPr>
          <w:ilvl w:val="0"/>
          <w:numId w:val="33"/>
        </w:numPr>
        <w:tabs>
          <w:tab w:val="left" w:pos="1267"/>
        </w:tabs>
        <w:jc w:val="both"/>
      </w:pPr>
      <w:r>
        <w:t>eine Höherstufung in Stutbuch I ist möglich, wenn die Stuten beim Nachmessen mindestens 148 cm Widerristmaß nachweisen können und die leistungsmäßigen Anforderungen für die Eintragung in Stutbuch I erfüllen</w:t>
      </w:r>
      <w:r w:rsidR="0056187A">
        <w:t>.</w:t>
      </w:r>
    </w:p>
    <w:p w:rsidR="00827AFE" w:rsidRDefault="00827AFE">
      <w:pPr>
        <w:pStyle w:val="Textkrper-Zeileneinzug"/>
        <w:ind w:left="0"/>
        <w:rPr>
          <w:rFonts w:cs="Arial"/>
        </w:rPr>
      </w:pPr>
    </w:p>
    <w:p w:rsidR="00827AFE" w:rsidRDefault="00827AFE">
      <w:pPr>
        <w:pStyle w:val="Textkrper-Zeileneinzug"/>
        <w:ind w:left="340"/>
        <w:rPr>
          <w:rFonts w:cs="Arial"/>
        </w:rPr>
      </w:pPr>
      <w:r>
        <w:rPr>
          <w:rFonts w:cs="Arial"/>
        </w:rPr>
        <w:t xml:space="preserve">Darüber hinaus können Nachkommen von im Anhang eingetragenen Zuchtpferden eingetragen werden, </w:t>
      </w:r>
    </w:p>
    <w:p w:rsidR="00827AFE" w:rsidRDefault="00827AFE" w:rsidP="007D5FFE">
      <w:pPr>
        <w:pStyle w:val="Textkrper-Zeileneinzug"/>
        <w:numPr>
          <w:ilvl w:val="0"/>
          <w:numId w:val="8"/>
        </w:numPr>
        <w:tabs>
          <w:tab w:val="clear" w:pos="340"/>
        </w:tabs>
        <w:rPr>
          <w:rFonts w:cs="Arial"/>
        </w:rPr>
      </w:pPr>
      <w:r>
        <w:rPr>
          <w:rFonts w:cs="Arial"/>
        </w:rPr>
        <w:t xml:space="preserve">wenn die Anhang-Vorfahren über zwei Generationen mit Zuchtpferden aus der Hauptabteilung (außer </w:t>
      </w:r>
      <w:r w:rsidR="00531FBE" w:rsidRPr="007938DE">
        <w:t xml:space="preserve">Fohlenbuch und </w:t>
      </w:r>
      <w:r w:rsidRPr="007938DE">
        <w:rPr>
          <w:rFonts w:cs="Arial"/>
        </w:rPr>
        <w:t>Anhang</w:t>
      </w:r>
      <w:r>
        <w:rPr>
          <w:rFonts w:cs="Arial"/>
        </w:rPr>
        <w:t xml:space="preserve">) </w:t>
      </w:r>
      <w:proofErr w:type="spellStart"/>
      <w:r>
        <w:rPr>
          <w:rFonts w:cs="Arial"/>
        </w:rPr>
        <w:t>angepaart</w:t>
      </w:r>
      <w:proofErr w:type="spellEnd"/>
      <w:r>
        <w:rPr>
          <w:rFonts w:cs="Arial"/>
        </w:rPr>
        <w:t xml:space="preserve"> wurden,</w:t>
      </w:r>
    </w:p>
    <w:p w:rsidR="00827AFE" w:rsidRDefault="00827AFE" w:rsidP="007D5FFE">
      <w:pPr>
        <w:pStyle w:val="Textkrper-Zeileneinzug"/>
        <w:numPr>
          <w:ilvl w:val="0"/>
          <w:numId w:val="8"/>
        </w:numPr>
        <w:tabs>
          <w:tab w:val="clear" w:pos="340"/>
        </w:tabs>
      </w:pPr>
      <w:r>
        <w:t>die zur Überprüfung der Identität vorgestellt wurden,</w:t>
      </w:r>
    </w:p>
    <w:p w:rsidR="007938DE" w:rsidRDefault="007938DE" w:rsidP="007938DE">
      <w:pPr>
        <w:numPr>
          <w:ilvl w:val="0"/>
          <w:numId w:val="8"/>
        </w:numPr>
        <w:overflowPunct/>
        <w:autoSpaceDE/>
        <w:autoSpaceDN/>
        <w:adjustRightInd/>
        <w:jc w:val="both"/>
        <w:textAlignment w:val="auto"/>
      </w:pPr>
      <w:bookmarkStart w:id="82" w:name="_Hlk495058481"/>
      <w:r>
        <w:t xml:space="preserve">die in der Bewertung der äußeren Erscheinung </w:t>
      </w:r>
      <w:bookmarkStart w:id="83" w:name="_Hlk495305818"/>
      <w:r w:rsidRPr="004719AD">
        <w:t>gemäß B.15 der Satzung</w:t>
      </w:r>
      <w:bookmarkEnd w:id="83"/>
      <w:r w:rsidRPr="004719AD">
        <w:t xml:space="preserve"> </w:t>
      </w:r>
      <w:r>
        <w:t xml:space="preserve">mindestens eine Gesamtnote von 6,0 erreicht haben, wobei die </w:t>
      </w:r>
      <w:proofErr w:type="spellStart"/>
      <w:r>
        <w:t>Wertnote</w:t>
      </w:r>
      <w:proofErr w:type="spellEnd"/>
      <w:r>
        <w:t xml:space="preserve"> 5,0 in keinem Eintragungsmerkmal unterschritten wurde,</w:t>
      </w:r>
    </w:p>
    <w:p w:rsidR="007938DE" w:rsidRDefault="007938DE" w:rsidP="007938DE">
      <w:pPr>
        <w:numPr>
          <w:ilvl w:val="0"/>
          <w:numId w:val="8"/>
        </w:numPr>
        <w:overflowPunct/>
        <w:autoSpaceDE/>
        <w:autoSpaceDN/>
        <w:adjustRightInd/>
        <w:jc w:val="both"/>
        <w:textAlignment w:val="auto"/>
      </w:pPr>
      <w:bookmarkStart w:id="84" w:name="_Hlk495305825"/>
      <w:r>
        <w:rPr>
          <w:rFonts w:eastAsia="MS Mincho"/>
        </w:rPr>
        <w:lastRenderedPageBreak/>
        <w:t xml:space="preserve">die keine gesundheitsbeeinträchtigenden Merkmale gemäß </w:t>
      </w:r>
      <w:hyperlink r:id="rId14" w:anchor="Liste" w:history="1">
        <w:r w:rsidRPr="007938DE">
          <w:rPr>
            <w:rFonts w:eastAsia="MS Mincho"/>
          </w:rPr>
          <w:t>Liste (Anlage 1)</w:t>
        </w:r>
      </w:hyperlink>
      <w:r w:rsidRPr="007938DE">
        <w:rPr>
          <w:rFonts w:eastAsia="MS Mincho"/>
        </w:rPr>
        <w:t xml:space="preserve"> a</w:t>
      </w:r>
      <w:r>
        <w:rPr>
          <w:rFonts w:eastAsia="MS Mincho"/>
        </w:rPr>
        <w:t>ufweisen.</w:t>
      </w:r>
    </w:p>
    <w:bookmarkEnd w:id="82"/>
    <w:bookmarkEnd w:id="84"/>
    <w:p w:rsidR="00827AFE" w:rsidRDefault="00827AFE">
      <w:pPr>
        <w:ind w:left="340"/>
        <w:jc w:val="both"/>
        <w:rPr>
          <w:rFonts w:eastAsia="MS Mincho"/>
        </w:rPr>
      </w:pPr>
    </w:p>
    <w:p w:rsidR="007938DE" w:rsidRPr="004719AD" w:rsidRDefault="007938DE" w:rsidP="007938DE">
      <w:pPr>
        <w:pStyle w:val="berschrift3"/>
        <w:rPr>
          <w:rFonts w:eastAsia="MS Mincho"/>
        </w:rPr>
      </w:pPr>
      <w:bookmarkStart w:id="85" w:name="_Toc496777764"/>
      <w:bookmarkStart w:id="86" w:name="_Toc496875643"/>
      <w:bookmarkStart w:id="87" w:name="_Toc499385122"/>
      <w:bookmarkStart w:id="88" w:name="_Hlk495058495"/>
      <w:r w:rsidRPr="004719AD">
        <w:rPr>
          <w:rFonts w:eastAsia="MS Mincho"/>
        </w:rPr>
        <w:t>(9.2.3) Anhang (Hauptabteilung des Zuchtbuches)</w:t>
      </w:r>
      <w:bookmarkEnd w:id="85"/>
      <w:bookmarkEnd w:id="86"/>
      <w:bookmarkEnd w:id="87"/>
    </w:p>
    <w:bookmarkEnd w:id="88"/>
    <w:p w:rsidR="00F33B26" w:rsidRDefault="00F33B26" w:rsidP="00F33B26">
      <w:pPr>
        <w:jc w:val="both"/>
      </w:pPr>
      <w:r>
        <w:t>Es werden Stuten eingetragen, die im Jahr der Eintragung mindestens dreijährig sind,</w:t>
      </w:r>
    </w:p>
    <w:p w:rsidR="00827AFE" w:rsidRDefault="00827AFE" w:rsidP="007D5FFE">
      <w:pPr>
        <w:numPr>
          <w:ilvl w:val="0"/>
          <w:numId w:val="7"/>
        </w:numPr>
        <w:jc w:val="both"/>
        <w:rPr>
          <w:rFonts w:eastAsia="MS Mincho"/>
        </w:rPr>
      </w:pPr>
      <w:r>
        <w:rPr>
          <w:rFonts w:eastAsia="MS Mincho"/>
        </w:rPr>
        <w:t>deren Eltern im Zucht</w:t>
      </w:r>
      <w:r w:rsidR="00F33B26">
        <w:rPr>
          <w:rFonts w:eastAsia="MS Mincho"/>
        </w:rPr>
        <w:t>buch der Rasse eingetragen sind und</w:t>
      </w:r>
    </w:p>
    <w:p w:rsidR="00827AFE" w:rsidRDefault="00827AFE" w:rsidP="007D5FFE">
      <w:pPr>
        <w:numPr>
          <w:ilvl w:val="0"/>
          <w:numId w:val="7"/>
        </w:numPr>
        <w:jc w:val="both"/>
        <w:rPr>
          <w:rFonts w:eastAsia="MS Mincho"/>
        </w:rPr>
      </w:pPr>
      <w:r>
        <w:rPr>
          <w:rFonts w:eastAsia="MS Mincho"/>
        </w:rPr>
        <w:t>die nicht die Eintragungsvoraussetzungen für das Stutbuch I und II erfüllen.</w:t>
      </w:r>
    </w:p>
    <w:p w:rsidR="00827AFE" w:rsidRDefault="00827AFE">
      <w:pPr>
        <w:pStyle w:val="Kopfzeile"/>
        <w:numPr>
          <w:ilvl w:val="12"/>
          <w:numId w:val="0"/>
        </w:numPr>
        <w:tabs>
          <w:tab w:val="clear" w:pos="4536"/>
          <w:tab w:val="clear" w:pos="9072"/>
        </w:tabs>
        <w:jc w:val="both"/>
      </w:pPr>
    </w:p>
    <w:p w:rsidR="00F33B26" w:rsidRPr="006C7C55" w:rsidRDefault="00F33B26" w:rsidP="00F33B26">
      <w:pPr>
        <w:rPr>
          <w:rFonts w:cs="Arial"/>
        </w:rPr>
      </w:pPr>
      <w:r w:rsidRPr="00F33B26">
        <w:rPr>
          <w:rFonts w:cs="Arial"/>
        </w:rPr>
        <w:t>Die Eintragung von Pferden, die im Fohlenbuch eingetragen sind, erfolgt automatisch, wenn von diesen Nachkommen registriert werden.</w:t>
      </w:r>
      <w:r w:rsidRPr="006C7C55">
        <w:rPr>
          <w:rFonts w:cs="Arial"/>
        </w:rPr>
        <w:t xml:space="preserve"> </w:t>
      </w:r>
    </w:p>
    <w:p w:rsidR="00F33B26" w:rsidRDefault="00F33B26">
      <w:pPr>
        <w:pStyle w:val="Kopfzeile"/>
        <w:numPr>
          <w:ilvl w:val="12"/>
          <w:numId w:val="0"/>
        </w:numPr>
        <w:tabs>
          <w:tab w:val="clear" w:pos="4536"/>
          <w:tab w:val="clear" w:pos="9072"/>
        </w:tabs>
        <w:jc w:val="both"/>
      </w:pPr>
    </w:p>
    <w:p w:rsidR="007938DE" w:rsidRPr="00B95599" w:rsidRDefault="007938DE" w:rsidP="007938DE">
      <w:pPr>
        <w:pStyle w:val="berschrift3"/>
        <w:rPr>
          <w:rFonts w:eastAsia="MS Mincho"/>
        </w:rPr>
      </w:pPr>
      <w:bookmarkStart w:id="89" w:name="_Toc496777765"/>
      <w:bookmarkStart w:id="90" w:name="_Toc496875644"/>
      <w:bookmarkStart w:id="91" w:name="_Toc499385123"/>
      <w:r w:rsidRPr="00B95599">
        <w:rPr>
          <w:rFonts w:eastAsia="MS Mincho"/>
        </w:rPr>
        <w:t>(9.2.4) Fohlenbuch (Hauptabteilung des Zuchtbuches)</w:t>
      </w:r>
      <w:bookmarkEnd w:id="89"/>
      <w:bookmarkEnd w:id="90"/>
      <w:bookmarkEnd w:id="91"/>
    </w:p>
    <w:p w:rsidR="00531FBE" w:rsidRPr="007938DE" w:rsidRDefault="00531FBE" w:rsidP="00531FBE">
      <w:pPr>
        <w:pStyle w:val="Textkrper-Zeileneinzug"/>
        <w:ind w:left="357" w:hanging="357"/>
        <w:rPr>
          <w:rFonts w:cs="Arial"/>
          <w:szCs w:val="22"/>
        </w:rPr>
      </w:pPr>
      <w:r w:rsidRPr="007938DE">
        <w:rPr>
          <w:rFonts w:cs="Arial"/>
          <w:szCs w:val="22"/>
        </w:rPr>
        <w:t>Im Jahr der Geburt werden alle Stut</w:t>
      </w:r>
      <w:r w:rsidR="00312FD9">
        <w:rPr>
          <w:rFonts w:cs="Arial"/>
          <w:szCs w:val="22"/>
        </w:rPr>
        <w:t>fohl</w:t>
      </w:r>
      <w:r w:rsidRPr="007938DE">
        <w:rPr>
          <w:rFonts w:cs="Arial"/>
          <w:szCs w:val="22"/>
        </w:rPr>
        <w:t xml:space="preserve">en eingetragen, </w:t>
      </w:r>
    </w:p>
    <w:p w:rsidR="00531FBE" w:rsidRPr="007938DE" w:rsidRDefault="00531FBE" w:rsidP="007D5FFE">
      <w:pPr>
        <w:numPr>
          <w:ilvl w:val="0"/>
          <w:numId w:val="7"/>
        </w:numPr>
        <w:tabs>
          <w:tab w:val="clear" w:pos="700"/>
          <w:tab w:val="num" w:pos="360"/>
        </w:tabs>
        <w:overflowPunct/>
        <w:autoSpaceDE/>
        <w:autoSpaceDN/>
        <w:adjustRightInd/>
        <w:textAlignment w:val="auto"/>
        <w:rPr>
          <w:rFonts w:eastAsia="MS Mincho" w:cs="Arial"/>
          <w:szCs w:val="22"/>
        </w:rPr>
      </w:pPr>
      <w:r w:rsidRPr="007938DE">
        <w:rPr>
          <w:rFonts w:cs="Arial"/>
          <w:szCs w:val="22"/>
        </w:rPr>
        <w:t xml:space="preserve">deren Eltern im Zuchtbuch </w:t>
      </w:r>
      <w:r w:rsidRPr="007938DE">
        <w:rPr>
          <w:rFonts w:eastAsia="MS Mincho" w:cs="Arial"/>
          <w:szCs w:val="22"/>
        </w:rPr>
        <w:t>der Rasse eingetragen sind.</w:t>
      </w:r>
    </w:p>
    <w:p w:rsidR="00531FBE" w:rsidRDefault="00531FBE">
      <w:pPr>
        <w:pStyle w:val="Kopfzeile"/>
        <w:numPr>
          <w:ilvl w:val="12"/>
          <w:numId w:val="0"/>
        </w:numPr>
        <w:tabs>
          <w:tab w:val="clear" w:pos="4536"/>
          <w:tab w:val="clear" w:pos="9072"/>
        </w:tabs>
        <w:jc w:val="both"/>
      </w:pPr>
    </w:p>
    <w:p w:rsidR="007938DE" w:rsidRPr="004719AD" w:rsidRDefault="007938DE" w:rsidP="007938DE">
      <w:pPr>
        <w:pStyle w:val="berschrift1"/>
        <w:numPr>
          <w:ilvl w:val="0"/>
          <w:numId w:val="28"/>
        </w:numPr>
        <w:rPr>
          <w:rFonts w:eastAsia="MS Mincho"/>
        </w:rPr>
      </w:pPr>
      <w:bookmarkStart w:id="92" w:name="_Toc496777766"/>
      <w:bookmarkStart w:id="93" w:name="_Toc496875645"/>
      <w:bookmarkStart w:id="94" w:name="_Toc499385124"/>
      <w:bookmarkStart w:id="95" w:name="_Hlk494979290"/>
      <w:r w:rsidRPr="007938DE">
        <w:rPr>
          <w:rFonts w:eastAsia="MS Mincho"/>
        </w:rPr>
        <w:t>Tierzuchtbescheinigungen</w:t>
      </w:r>
      <w:bookmarkEnd w:id="92"/>
      <w:bookmarkEnd w:id="93"/>
      <w:bookmarkEnd w:id="94"/>
    </w:p>
    <w:bookmarkEnd w:id="95"/>
    <w:p w:rsidR="007938DE" w:rsidRPr="00967519" w:rsidRDefault="007938DE" w:rsidP="007938DE">
      <w:pPr>
        <w:jc w:val="both"/>
        <w:rPr>
          <w:rFonts w:cs="Arial"/>
          <w:szCs w:val="22"/>
        </w:rPr>
      </w:pPr>
      <w:r w:rsidRPr="00967519">
        <w:rPr>
          <w:rFonts w:cs="Arial"/>
          <w:szCs w:val="22"/>
        </w:rPr>
        <w:t xml:space="preserve">Tierzuchtbescheinigungen werden </w:t>
      </w:r>
      <w:r w:rsidR="00F33B26">
        <w:rPr>
          <w:rFonts w:cs="Arial"/>
          <w:szCs w:val="22"/>
        </w:rPr>
        <w:t xml:space="preserve">für Fohlen </w:t>
      </w:r>
      <w:r w:rsidRPr="00967519">
        <w:rPr>
          <w:rFonts w:cs="Arial"/>
          <w:szCs w:val="22"/>
        </w:rPr>
        <w:t>gemäß den Grundbestimmungen unter B.9 der Satzung und nach dem folgenden Schema erstellt.</w:t>
      </w:r>
    </w:p>
    <w:p w:rsidR="00531FBE" w:rsidRDefault="00531FBE">
      <w:pPr>
        <w:jc w:val="both"/>
        <w:rPr>
          <w:rFonts w:eastAsia="MS Mincho"/>
        </w:rPr>
      </w:pPr>
    </w:p>
    <w:p w:rsidR="00827AFE" w:rsidRDefault="00827AFE">
      <w:pPr>
        <w:pStyle w:val="Textkrper25"/>
        <w:tabs>
          <w:tab w:val="left" w:pos="340"/>
        </w:tabs>
        <w:overflowPunct/>
        <w:autoSpaceDE/>
        <w:autoSpaceDN/>
        <w:adjustRightInd/>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160"/>
      </w:tblGrid>
      <w:tr w:rsidR="00827AFE">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827AFE" w:rsidRDefault="00827AFE">
            <w:pPr>
              <w:pStyle w:val="berschrift9"/>
              <w:spacing w:before="120" w:after="120"/>
              <w:jc w:val="right"/>
              <w:rPr>
                <w:rFonts w:eastAsia="MS Mincho"/>
                <w:b w:val="0"/>
                <w:bCs/>
                <w:i/>
                <w:iCs/>
                <w:sz w:val="24"/>
              </w:rPr>
            </w:pPr>
            <w:r w:rsidRPr="00531FBE">
              <w:rPr>
                <w:rFonts w:eastAsia="MS Mincho"/>
                <w:bCs/>
                <w:i/>
                <w:iCs/>
                <w:sz w:val="24"/>
              </w:rPr>
              <w:t>Mutter</w:t>
            </w:r>
          </w:p>
          <w:p w:rsidR="00827AFE" w:rsidRDefault="00827AFE">
            <w:pPr>
              <w:rPr>
                <w:rFonts w:eastAsia="MS Mincho"/>
                <w:b/>
                <w:bCs/>
                <w:i/>
                <w:iCs/>
                <w:sz w:val="24"/>
              </w:rPr>
            </w:pPr>
          </w:p>
          <w:p w:rsidR="00827AFE" w:rsidRDefault="00827AFE">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827AFE" w:rsidRDefault="00827AFE">
            <w:pPr>
              <w:pStyle w:val="berschrift9"/>
              <w:spacing w:before="120" w:after="120"/>
              <w:jc w:val="center"/>
              <w:rPr>
                <w:rFonts w:eastAsia="MS Mincho"/>
                <w:b w:val="0"/>
                <w:bCs/>
                <w:sz w:val="24"/>
              </w:rPr>
            </w:pPr>
            <w:r w:rsidRPr="00531FBE">
              <w:rPr>
                <w:rFonts w:eastAsia="MS Mincho"/>
                <w:bCs/>
                <w:sz w:val="24"/>
              </w:rPr>
              <w:t>Hauptabteilung</w:t>
            </w:r>
          </w:p>
        </w:tc>
      </w:tr>
      <w:tr w:rsidR="00827AFE" w:rsidTr="00B0207D">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827AFE" w:rsidRDefault="00827AFE">
            <w:pPr>
              <w:pStyle w:val="berschrift9"/>
              <w:spacing w:before="120" w:after="120"/>
              <w:rPr>
                <w:rFonts w:eastAsia="MS Mincho"/>
                <w:b w:val="0"/>
                <w:bCs/>
                <w:i/>
                <w:iCs/>
                <w:sz w:val="24"/>
              </w:rPr>
            </w:pPr>
          </w:p>
        </w:tc>
        <w:tc>
          <w:tcPr>
            <w:tcW w:w="1958" w:type="dxa"/>
            <w:tcBorders>
              <w:top w:val="nil"/>
              <w:left w:val="single" w:sz="12" w:space="0" w:color="808080"/>
              <w:bottom w:val="single" w:sz="12" w:space="0" w:color="808080"/>
              <w:right w:val="single" w:sz="2" w:space="0" w:color="808080"/>
            </w:tcBorders>
            <w:vAlign w:val="center"/>
          </w:tcPr>
          <w:p w:rsidR="00827AFE" w:rsidRPr="00B0207D" w:rsidRDefault="00827AFE">
            <w:pPr>
              <w:pStyle w:val="berschrift9"/>
              <w:spacing w:before="120" w:after="120"/>
              <w:jc w:val="center"/>
              <w:rPr>
                <w:rFonts w:eastAsia="MS Mincho"/>
                <w:bCs/>
                <w:i/>
                <w:iCs/>
                <w:sz w:val="24"/>
              </w:rPr>
            </w:pPr>
            <w:r w:rsidRPr="00B0207D">
              <w:rPr>
                <w:rFonts w:eastAsia="MS Mincho"/>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827AFE" w:rsidRPr="00B0207D" w:rsidRDefault="00827AFE">
            <w:pPr>
              <w:pStyle w:val="berschrift9"/>
              <w:spacing w:before="120" w:after="120"/>
              <w:jc w:val="center"/>
              <w:rPr>
                <w:rFonts w:eastAsia="MS Mincho"/>
                <w:bCs/>
                <w:i/>
                <w:sz w:val="20"/>
              </w:rPr>
            </w:pPr>
            <w:r w:rsidRPr="00B0207D">
              <w:rPr>
                <w:rFonts w:eastAsia="MS Mincho"/>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827AFE" w:rsidRPr="00B0207D" w:rsidRDefault="00827AFE">
            <w:pPr>
              <w:pStyle w:val="berschrift9"/>
              <w:spacing w:before="120" w:after="120"/>
              <w:jc w:val="center"/>
              <w:rPr>
                <w:rFonts w:eastAsia="MS Mincho"/>
                <w:bCs/>
                <w:i/>
                <w:iCs/>
                <w:sz w:val="24"/>
              </w:rPr>
            </w:pPr>
            <w:r w:rsidRPr="00B0207D">
              <w:rPr>
                <w:rFonts w:eastAsia="MS Mincho"/>
                <w:bCs/>
                <w:i/>
                <w:iCs/>
                <w:sz w:val="24"/>
              </w:rPr>
              <w:t>Anhang</w:t>
            </w:r>
          </w:p>
        </w:tc>
      </w:tr>
      <w:tr w:rsidR="00827AFE" w:rsidTr="00312FD9">
        <w:trPr>
          <w:cantSplit/>
          <w:trHeight w:val="680"/>
        </w:trPr>
        <w:tc>
          <w:tcPr>
            <w:tcW w:w="1440" w:type="dxa"/>
            <w:vMerge w:val="restart"/>
            <w:tcBorders>
              <w:top w:val="single" w:sz="12" w:space="0" w:color="808080"/>
              <w:left w:val="single" w:sz="12" w:space="0" w:color="808080"/>
              <w:right w:val="nil"/>
            </w:tcBorders>
            <w:vAlign w:val="center"/>
          </w:tcPr>
          <w:p w:rsidR="00531FBE" w:rsidRPr="00B0207D" w:rsidRDefault="00827AFE">
            <w:pPr>
              <w:pStyle w:val="berschrift9"/>
              <w:spacing w:before="120" w:after="120"/>
              <w:rPr>
                <w:rFonts w:eastAsia="MS Mincho"/>
                <w:bCs/>
                <w:sz w:val="24"/>
              </w:rPr>
            </w:pPr>
            <w:r w:rsidRPr="00B0207D">
              <w:rPr>
                <w:rFonts w:eastAsia="MS Mincho"/>
                <w:bCs/>
                <w:sz w:val="24"/>
              </w:rPr>
              <w:t>Haupt-</w:t>
            </w:r>
          </w:p>
          <w:p w:rsidR="00827AFE" w:rsidRDefault="00312FD9">
            <w:pPr>
              <w:pStyle w:val="berschrift9"/>
              <w:spacing w:before="120" w:after="120"/>
              <w:rPr>
                <w:rFonts w:eastAsia="MS Mincho"/>
                <w:b w:val="0"/>
                <w:bCs/>
                <w:sz w:val="24"/>
              </w:rPr>
            </w:pPr>
            <w:proofErr w:type="spellStart"/>
            <w:r>
              <w:rPr>
                <w:rFonts w:eastAsia="MS Mincho"/>
                <w:bCs/>
                <w:sz w:val="24"/>
              </w:rPr>
              <w:t>a</w:t>
            </w:r>
            <w:r w:rsidR="00827AFE" w:rsidRPr="00B0207D">
              <w:rPr>
                <w:rFonts w:eastAsia="MS Mincho"/>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827AFE" w:rsidRPr="00B0207D" w:rsidRDefault="00827AFE">
            <w:pPr>
              <w:pStyle w:val="berschrift9"/>
              <w:spacing w:before="120" w:after="120"/>
              <w:rPr>
                <w:rFonts w:eastAsia="MS Mincho"/>
                <w:sz w:val="20"/>
              </w:rPr>
            </w:pPr>
            <w:r w:rsidRPr="00B0207D">
              <w:rPr>
                <w:rFonts w:eastAsia="MS Mincho"/>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827AFE" w:rsidRPr="00B0207D" w:rsidRDefault="00827AFE" w:rsidP="00312FD9">
            <w:pPr>
              <w:pStyle w:val="berschrift9"/>
              <w:spacing w:before="0" w:after="0"/>
              <w:jc w:val="center"/>
              <w:rPr>
                <w:rFonts w:eastAsia="MS Mincho"/>
                <w:b w:val="0"/>
                <w:sz w:val="20"/>
              </w:rPr>
            </w:pPr>
            <w:r w:rsidRPr="00B0207D">
              <w:rPr>
                <w:rFonts w:eastAsia="MS Mincho"/>
                <w:b w:val="0"/>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827AFE" w:rsidRPr="00B0207D" w:rsidRDefault="00827AFE" w:rsidP="00312FD9">
            <w:pPr>
              <w:pStyle w:val="berschrift9"/>
              <w:spacing w:before="0" w:after="0"/>
              <w:jc w:val="center"/>
              <w:rPr>
                <w:rFonts w:eastAsia="MS Mincho"/>
                <w:b w:val="0"/>
                <w:sz w:val="20"/>
              </w:rPr>
            </w:pPr>
            <w:r w:rsidRPr="00B0207D">
              <w:rPr>
                <w:rFonts w:eastAsia="MS Mincho"/>
                <w:b w:val="0"/>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312FD9" w:rsidRDefault="00531FBE" w:rsidP="00312FD9">
            <w:pPr>
              <w:pStyle w:val="berschrift9"/>
              <w:spacing w:before="0" w:after="0"/>
              <w:jc w:val="center"/>
              <w:rPr>
                <w:rFonts w:eastAsia="MS Mincho"/>
                <w:b w:val="0"/>
                <w:sz w:val="20"/>
              </w:rPr>
            </w:pPr>
            <w:r w:rsidRPr="00B0207D">
              <w:rPr>
                <w:rFonts w:eastAsia="MS Mincho"/>
                <w:b w:val="0"/>
                <w:sz w:val="20"/>
              </w:rPr>
              <w:t>Geburts</w:t>
            </w:r>
            <w:r w:rsidR="00312FD9">
              <w:rPr>
                <w:rFonts w:eastAsia="MS Mincho"/>
                <w:b w:val="0"/>
                <w:sz w:val="20"/>
              </w:rPr>
              <w:t>-</w:t>
            </w:r>
          </w:p>
          <w:p w:rsidR="00827AFE" w:rsidRPr="00B0207D" w:rsidRDefault="00827AFE" w:rsidP="00312FD9">
            <w:pPr>
              <w:pStyle w:val="berschrift9"/>
              <w:spacing w:before="0" w:after="0"/>
              <w:jc w:val="center"/>
              <w:rPr>
                <w:rFonts w:eastAsia="MS Mincho"/>
                <w:b w:val="0"/>
                <w:bCs/>
                <w:sz w:val="20"/>
              </w:rPr>
            </w:pPr>
            <w:proofErr w:type="spellStart"/>
            <w:r w:rsidRPr="00B0207D">
              <w:rPr>
                <w:rFonts w:eastAsia="MS Mincho"/>
                <w:b w:val="0"/>
                <w:sz w:val="20"/>
              </w:rPr>
              <w:t>bescheinigung</w:t>
            </w:r>
            <w:proofErr w:type="spellEnd"/>
          </w:p>
        </w:tc>
      </w:tr>
      <w:tr w:rsidR="00827AFE" w:rsidTr="00312FD9">
        <w:trPr>
          <w:cantSplit/>
          <w:trHeight w:val="680"/>
        </w:trPr>
        <w:tc>
          <w:tcPr>
            <w:tcW w:w="1440" w:type="dxa"/>
            <w:vMerge/>
            <w:tcBorders>
              <w:left w:val="single" w:sz="12" w:space="0" w:color="808080"/>
              <w:right w:val="nil"/>
            </w:tcBorders>
            <w:vAlign w:val="center"/>
          </w:tcPr>
          <w:p w:rsidR="00827AFE" w:rsidRDefault="00827AFE">
            <w:pPr>
              <w:pStyle w:val="berschrift9"/>
              <w:spacing w:before="120" w:after="120"/>
              <w:rPr>
                <w:rFonts w:eastAsia="MS Mincho"/>
                <w:b w:val="0"/>
                <w:bCs/>
                <w:sz w:val="24"/>
              </w:rPr>
            </w:pPr>
          </w:p>
        </w:tc>
        <w:tc>
          <w:tcPr>
            <w:tcW w:w="1800" w:type="dxa"/>
            <w:tcBorders>
              <w:top w:val="dashed" w:sz="4" w:space="0" w:color="auto"/>
              <w:left w:val="nil"/>
              <w:bottom w:val="dashed" w:sz="4" w:space="0" w:color="auto"/>
              <w:right w:val="single" w:sz="12" w:space="0" w:color="808080"/>
            </w:tcBorders>
            <w:vAlign w:val="center"/>
          </w:tcPr>
          <w:p w:rsidR="00827AFE" w:rsidRPr="00B0207D" w:rsidRDefault="00827AFE">
            <w:pPr>
              <w:pStyle w:val="berschrift9"/>
              <w:spacing w:before="120" w:after="120"/>
              <w:jc w:val="center"/>
              <w:rPr>
                <w:rFonts w:eastAsia="MS Mincho"/>
                <w:sz w:val="20"/>
              </w:rPr>
            </w:pPr>
            <w:r w:rsidRPr="00B0207D">
              <w:rPr>
                <w:rFonts w:eastAsia="MS Mincho"/>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vAlign w:val="center"/>
          </w:tcPr>
          <w:p w:rsidR="00312FD9" w:rsidRDefault="00827AFE" w:rsidP="00312FD9">
            <w:pPr>
              <w:pStyle w:val="berschrift9"/>
              <w:spacing w:before="0" w:after="0"/>
              <w:jc w:val="center"/>
              <w:rPr>
                <w:rFonts w:eastAsia="MS Mincho"/>
                <w:b w:val="0"/>
                <w:sz w:val="20"/>
              </w:rPr>
            </w:pPr>
            <w:r w:rsidRPr="00B0207D">
              <w:rPr>
                <w:rFonts w:eastAsia="MS Mincho"/>
                <w:b w:val="0"/>
                <w:sz w:val="20"/>
              </w:rPr>
              <w:t>Geburts</w:t>
            </w:r>
            <w:r w:rsidR="00312FD9">
              <w:rPr>
                <w:rFonts w:eastAsia="MS Mincho"/>
                <w:b w:val="0"/>
                <w:sz w:val="20"/>
              </w:rPr>
              <w:t>-</w:t>
            </w:r>
          </w:p>
          <w:p w:rsidR="00827AFE" w:rsidRPr="00B0207D" w:rsidRDefault="00827AFE" w:rsidP="00312FD9">
            <w:pPr>
              <w:pStyle w:val="berschrift9"/>
              <w:spacing w:before="0" w:after="0"/>
              <w:jc w:val="center"/>
              <w:rPr>
                <w:rFonts w:eastAsia="MS Mincho"/>
                <w:b w:val="0"/>
                <w:sz w:val="20"/>
              </w:rPr>
            </w:pPr>
            <w:proofErr w:type="spellStart"/>
            <w:r w:rsidRPr="00B0207D">
              <w:rPr>
                <w:rFonts w:eastAsia="MS Mincho"/>
                <w:b w:val="0"/>
                <w:sz w:val="20"/>
              </w:rPr>
              <w:t>bescheinigung</w:t>
            </w:r>
            <w:proofErr w:type="spellEnd"/>
          </w:p>
        </w:tc>
        <w:tc>
          <w:tcPr>
            <w:tcW w:w="1822" w:type="dxa"/>
            <w:tcBorders>
              <w:top w:val="dashed" w:sz="4" w:space="0" w:color="auto"/>
              <w:left w:val="single" w:sz="2" w:space="0" w:color="808080"/>
              <w:bottom w:val="dashed" w:sz="4" w:space="0" w:color="auto"/>
              <w:right w:val="single" w:sz="2" w:space="0" w:color="808080"/>
            </w:tcBorders>
            <w:vAlign w:val="center"/>
          </w:tcPr>
          <w:p w:rsidR="00312FD9" w:rsidRDefault="00531FBE" w:rsidP="00312FD9">
            <w:pPr>
              <w:pStyle w:val="berschrift9"/>
              <w:spacing w:before="0" w:after="0"/>
              <w:jc w:val="center"/>
              <w:rPr>
                <w:rFonts w:eastAsia="MS Mincho"/>
                <w:b w:val="0"/>
                <w:sz w:val="20"/>
              </w:rPr>
            </w:pPr>
            <w:r w:rsidRPr="00B0207D">
              <w:rPr>
                <w:rFonts w:eastAsia="MS Mincho"/>
                <w:b w:val="0"/>
                <w:sz w:val="20"/>
              </w:rPr>
              <w:t>Geburts</w:t>
            </w:r>
            <w:r w:rsidR="00312FD9">
              <w:rPr>
                <w:rFonts w:eastAsia="MS Mincho"/>
                <w:b w:val="0"/>
                <w:sz w:val="20"/>
              </w:rPr>
              <w:t>-</w:t>
            </w:r>
          </w:p>
          <w:p w:rsidR="00827AFE" w:rsidRPr="00B0207D" w:rsidRDefault="00827AFE" w:rsidP="00312FD9">
            <w:pPr>
              <w:pStyle w:val="berschrift9"/>
              <w:spacing w:before="0" w:after="0"/>
              <w:jc w:val="center"/>
              <w:rPr>
                <w:rFonts w:eastAsia="MS Mincho"/>
                <w:b w:val="0"/>
                <w:sz w:val="20"/>
              </w:rPr>
            </w:pPr>
            <w:proofErr w:type="spellStart"/>
            <w:r w:rsidRPr="00B0207D">
              <w:rPr>
                <w:rFonts w:eastAsia="MS Mincho"/>
                <w:b w:val="0"/>
                <w:sz w:val="20"/>
              </w:rPr>
              <w:t>bescheinigung</w:t>
            </w:r>
            <w:proofErr w:type="spellEnd"/>
          </w:p>
        </w:tc>
        <w:tc>
          <w:tcPr>
            <w:tcW w:w="2160" w:type="dxa"/>
            <w:tcBorders>
              <w:top w:val="dashed" w:sz="4" w:space="0" w:color="auto"/>
              <w:left w:val="single" w:sz="2" w:space="0" w:color="808080"/>
              <w:bottom w:val="dashed" w:sz="4" w:space="0" w:color="auto"/>
              <w:right w:val="single" w:sz="12" w:space="0" w:color="808080"/>
            </w:tcBorders>
            <w:vAlign w:val="center"/>
          </w:tcPr>
          <w:p w:rsidR="00312FD9" w:rsidRDefault="00531FBE" w:rsidP="00312FD9">
            <w:pPr>
              <w:pStyle w:val="berschrift9"/>
              <w:spacing w:before="0" w:after="0"/>
              <w:jc w:val="center"/>
              <w:rPr>
                <w:rFonts w:eastAsia="MS Mincho"/>
                <w:b w:val="0"/>
                <w:sz w:val="20"/>
              </w:rPr>
            </w:pPr>
            <w:r w:rsidRPr="00B0207D">
              <w:rPr>
                <w:rFonts w:eastAsia="MS Mincho"/>
                <w:b w:val="0"/>
                <w:sz w:val="20"/>
              </w:rPr>
              <w:t>Geburts</w:t>
            </w:r>
            <w:r w:rsidR="00312FD9">
              <w:rPr>
                <w:rFonts w:eastAsia="MS Mincho"/>
                <w:b w:val="0"/>
                <w:sz w:val="20"/>
              </w:rPr>
              <w:t>-</w:t>
            </w:r>
          </w:p>
          <w:p w:rsidR="00827AFE" w:rsidRPr="00B0207D" w:rsidRDefault="00531FBE" w:rsidP="00312FD9">
            <w:pPr>
              <w:pStyle w:val="berschrift9"/>
              <w:spacing w:before="0" w:after="0"/>
              <w:jc w:val="center"/>
              <w:rPr>
                <w:rFonts w:eastAsia="MS Mincho"/>
                <w:b w:val="0"/>
                <w:bCs/>
                <w:sz w:val="20"/>
              </w:rPr>
            </w:pPr>
            <w:proofErr w:type="spellStart"/>
            <w:r w:rsidRPr="00B0207D">
              <w:rPr>
                <w:rFonts w:eastAsia="MS Mincho"/>
                <w:b w:val="0"/>
                <w:sz w:val="20"/>
              </w:rPr>
              <w:t>b</w:t>
            </w:r>
            <w:r w:rsidR="00827AFE" w:rsidRPr="00B0207D">
              <w:rPr>
                <w:rFonts w:eastAsia="MS Mincho"/>
                <w:b w:val="0"/>
                <w:sz w:val="20"/>
              </w:rPr>
              <w:t>escheinigung</w:t>
            </w:r>
            <w:proofErr w:type="spellEnd"/>
          </w:p>
        </w:tc>
      </w:tr>
      <w:tr w:rsidR="00827AFE" w:rsidTr="00312FD9">
        <w:trPr>
          <w:cantSplit/>
          <w:trHeight w:val="680"/>
        </w:trPr>
        <w:tc>
          <w:tcPr>
            <w:tcW w:w="1440" w:type="dxa"/>
            <w:vMerge/>
            <w:tcBorders>
              <w:left w:val="single" w:sz="12" w:space="0" w:color="808080"/>
              <w:bottom w:val="single" w:sz="12" w:space="0" w:color="808080"/>
              <w:right w:val="nil"/>
            </w:tcBorders>
            <w:vAlign w:val="center"/>
          </w:tcPr>
          <w:p w:rsidR="00827AFE" w:rsidRDefault="00827AFE">
            <w:pPr>
              <w:pStyle w:val="berschrift9"/>
              <w:spacing w:before="120" w:after="120"/>
              <w:rPr>
                <w:rFonts w:eastAsia="MS Mincho"/>
                <w:b w:val="0"/>
                <w:bCs/>
                <w:sz w:val="24"/>
              </w:rPr>
            </w:pPr>
          </w:p>
        </w:tc>
        <w:tc>
          <w:tcPr>
            <w:tcW w:w="1800" w:type="dxa"/>
            <w:tcBorders>
              <w:top w:val="dashed" w:sz="4" w:space="0" w:color="auto"/>
              <w:left w:val="nil"/>
              <w:bottom w:val="single" w:sz="12" w:space="0" w:color="808080"/>
              <w:right w:val="single" w:sz="12" w:space="0" w:color="808080"/>
            </w:tcBorders>
            <w:vAlign w:val="center"/>
          </w:tcPr>
          <w:p w:rsidR="00827AFE" w:rsidRPr="00B0207D" w:rsidRDefault="00827AFE">
            <w:pPr>
              <w:pStyle w:val="berschrift9"/>
              <w:spacing w:before="120" w:after="120"/>
              <w:rPr>
                <w:rFonts w:eastAsia="MS Mincho"/>
                <w:sz w:val="20"/>
              </w:rPr>
            </w:pPr>
            <w:r w:rsidRPr="00B0207D">
              <w:rPr>
                <w:rFonts w:eastAsia="MS Mincho"/>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312FD9" w:rsidRDefault="00531FBE" w:rsidP="00312FD9">
            <w:pPr>
              <w:pStyle w:val="berschrift9"/>
              <w:spacing w:before="0" w:after="0"/>
              <w:jc w:val="center"/>
              <w:rPr>
                <w:rFonts w:eastAsia="MS Mincho"/>
                <w:b w:val="0"/>
                <w:sz w:val="20"/>
              </w:rPr>
            </w:pPr>
            <w:r w:rsidRPr="00B0207D">
              <w:rPr>
                <w:rFonts w:eastAsia="MS Mincho"/>
                <w:b w:val="0"/>
                <w:sz w:val="20"/>
              </w:rPr>
              <w:t>Geburts</w:t>
            </w:r>
            <w:r w:rsidR="00312FD9">
              <w:rPr>
                <w:rFonts w:eastAsia="MS Mincho"/>
                <w:b w:val="0"/>
                <w:sz w:val="20"/>
              </w:rPr>
              <w:t>-</w:t>
            </w:r>
          </w:p>
          <w:p w:rsidR="00827AFE" w:rsidRPr="00B0207D" w:rsidRDefault="00827AFE" w:rsidP="00312FD9">
            <w:pPr>
              <w:pStyle w:val="berschrift9"/>
              <w:spacing w:before="0" w:after="0"/>
              <w:jc w:val="center"/>
              <w:rPr>
                <w:rFonts w:eastAsia="MS Mincho"/>
                <w:b w:val="0"/>
                <w:sz w:val="20"/>
              </w:rPr>
            </w:pPr>
            <w:proofErr w:type="spellStart"/>
            <w:r w:rsidRPr="00B0207D">
              <w:rPr>
                <w:rFonts w:eastAsia="MS Mincho"/>
                <w:b w:val="0"/>
                <w:sz w:val="20"/>
              </w:rPr>
              <w:t>bescheinigung</w:t>
            </w:r>
            <w:proofErr w:type="spellEnd"/>
          </w:p>
        </w:tc>
        <w:tc>
          <w:tcPr>
            <w:tcW w:w="1822" w:type="dxa"/>
            <w:tcBorders>
              <w:top w:val="dashed" w:sz="4" w:space="0" w:color="auto"/>
              <w:left w:val="single" w:sz="2" w:space="0" w:color="808080"/>
              <w:bottom w:val="single" w:sz="12" w:space="0" w:color="808080"/>
              <w:right w:val="single" w:sz="2" w:space="0" w:color="808080"/>
            </w:tcBorders>
            <w:vAlign w:val="center"/>
          </w:tcPr>
          <w:p w:rsidR="00312FD9" w:rsidRDefault="00827AFE" w:rsidP="00312FD9">
            <w:pPr>
              <w:pStyle w:val="berschrift9"/>
              <w:spacing w:before="0" w:after="0"/>
              <w:jc w:val="center"/>
              <w:rPr>
                <w:rFonts w:eastAsia="MS Mincho"/>
                <w:b w:val="0"/>
                <w:sz w:val="20"/>
              </w:rPr>
            </w:pPr>
            <w:r w:rsidRPr="00B0207D">
              <w:rPr>
                <w:rFonts w:eastAsia="MS Mincho"/>
                <w:b w:val="0"/>
                <w:sz w:val="20"/>
              </w:rPr>
              <w:t>Geburts</w:t>
            </w:r>
            <w:r w:rsidR="00312FD9">
              <w:rPr>
                <w:rFonts w:eastAsia="MS Mincho"/>
                <w:b w:val="0"/>
                <w:sz w:val="20"/>
              </w:rPr>
              <w:t>-</w:t>
            </w:r>
          </w:p>
          <w:p w:rsidR="00827AFE" w:rsidRPr="00B0207D" w:rsidRDefault="00827AFE" w:rsidP="00312FD9">
            <w:pPr>
              <w:pStyle w:val="berschrift9"/>
              <w:spacing w:before="0" w:after="0"/>
              <w:jc w:val="center"/>
              <w:rPr>
                <w:rFonts w:eastAsia="MS Mincho"/>
                <w:b w:val="0"/>
                <w:bCs/>
                <w:sz w:val="20"/>
              </w:rPr>
            </w:pPr>
            <w:proofErr w:type="spellStart"/>
            <w:r w:rsidRPr="00B0207D">
              <w:rPr>
                <w:rFonts w:eastAsia="MS Mincho"/>
                <w:b w:val="0"/>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312FD9" w:rsidRDefault="00827AFE" w:rsidP="00312FD9">
            <w:pPr>
              <w:pStyle w:val="berschrift9"/>
              <w:spacing w:before="0" w:after="0"/>
              <w:jc w:val="center"/>
              <w:rPr>
                <w:rFonts w:eastAsia="MS Mincho"/>
                <w:b w:val="0"/>
                <w:sz w:val="20"/>
              </w:rPr>
            </w:pPr>
            <w:r w:rsidRPr="00B0207D">
              <w:rPr>
                <w:rFonts w:eastAsia="MS Mincho"/>
                <w:b w:val="0"/>
                <w:sz w:val="20"/>
              </w:rPr>
              <w:t>Geburts</w:t>
            </w:r>
            <w:r w:rsidR="00312FD9">
              <w:rPr>
                <w:rFonts w:eastAsia="MS Mincho"/>
                <w:b w:val="0"/>
                <w:sz w:val="20"/>
              </w:rPr>
              <w:t>-</w:t>
            </w:r>
          </w:p>
          <w:p w:rsidR="00827AFE" w:rsidRPr="00B0207D" w:rsidRDefault="00827AFE" w:rsidP="00312FD9">
            <w:pPr>
              <w:pStyle w:val="berschrift9"/>
              <w:spacing w:before="0" w:after="0"/>
              <w:jc w:val="center"/>
              <w:rPr>
                <w:rFonts w:eastAsia="MS Mincho"/>
                <w:b w:val="0"/>
                <w:bCs/>
                <w:sz w:val="20"/>
              </w:rPr>
            </w:pPr>
            <w:proofErr w:type="spellStart"/>
            <w:r w:rsidRPr="00B0207D">
              <w:rPr>
                <w:rFonts w:eastAsia="MS Mincho"/>
                <w:b w:val="0"/>
                <w:sz w:val="20"/>
              </w:rPr>
              <w:t>bescheinigung</w:t>
            </w:r>
            <w:proofErr w:type="spellEnd"/>
          </w:p>
        </w:tc>
      </w:tr>
    </w:tbl>
    <w:p w:rsidR="00827AFE" w:rsidRDefault="00827AFE">
      <w:pPr>
        <w:jc w:val="both"/>
        <w:rPr>
          <w:rFonts w:eastAsia="MS Mincho"/>
        </w:rPr>
      </w:pPr>
    </w:p>
    <w:p w:rsidR="007938DE" w:rsidRPr="004719AD" w:rsidRDefault="007938DE" w:rsidP="007938DE">
      <w:pPr>
        <w:pStyle w:val="berschrift2"/>
        <w:rPr>
          <w:rFonts w:eastAsia="MS Mincho"/>
        </w:rPr>
      </w:pPr>
      <w:bookmarkStart w:id="96" w:name="_Toc496777767"/>
      <w:bookmarkStart w:id="97" w:name="_Toc496875646"/>
      <w:bookmarkStart w:id="98" w:name="_Toc499385125"/>
      <w:r>
        <w:lastRenderedPageBreak/>
        <w:t xml:space="preserve">(10.1) </w:t>
      </w:r>
      <w:r w:rsidRPr="004719AD">
        <w:rPr>
          <w:rFonts w:eastAsia="MS Mincho"/>
        </w:rPr>
        <w:t>Tierzuchtbescheinigung als Abstammungsnachweis</w:t>
      </w:r>
      <w:bookmarkEnd w:id="96"/>
      <w:bookmarkEnd w:id="97"/>
      <w:bookmarkEnd w:id="98"/>
    </w:p>
    <w:p w:rsidR="007938DE" w:rsidRPr="004719AD" w:rsidRDefault="007938DE" w:rsidP="007938DE">
      <w:pPr>
        <w:pStyle w:val="berschrift3"/>
        <w:rPr>
          <w:rFonts w:eastAsia="MS Mincho"/>
        </w:rPr>
      </w:pPr>
      <w:bookmarkStart w:id="99" w:name="_Toc496777768"/>
      <w:bookmarkStart w:id="100" w:name="_Toc496875647"/>
      <w:bookmarkStart w:id="101" w:name="_Toc499385126"/>
      <w:r w:rsidRPr="004719AD">
        <w:rPr>
          <w:rFonts w:eastAsia="MS Mincho"/>
        </w:rPr>
        <w:t>(10.1.1) Ausstellung eines Abstammungsnachweises</w:t>
      </w:r>
      <w:bookmarkEnd w:id="99"/>
      <w:bookmarkEnd w:id="100"/>
      <w:bookmarkEnd w:id="101"/>
    </w:p>
    <w:p w:rsidR="00531FBE" w:rsidRPr="007938DE" w:rsidRDefault="00531FBE" w:rsidP="00531FBE">
      <w:pPr>
        <w:jc w:val="both"/>
        <w:rPr>
          <w:rFonts w:eastAsia="MS Mincho" w:cs="Arial"/>
          <w:szCs w:val="22"/>
        </w:rPr>
      </w:pPr>
      <w:r w:rsidRPr="007938DE">
        <w:rPr>
          <w:rFonts w:eastAsia="MS Mincho" w:cs="Arial"/>
          <w:szCs w:val="22"/>
        </w:rPr>
        <w:t>Die Ausstellung eines Abstammungsnachweises erfolgt, wenn folgende Voraussetzungen erfüllt sind:</w:t>
      </w:r>
    </w:p>
    <w:p w:rsidR="00531FBE" w:rsidRPr="007938DE" w:rsidRDefault="00531FBE" w:rsidP="007D5FFE">
      <w:pPr>
        <w:pStyle w:val="Listenabsatz"/>
        <w:numPr>
          <w:ilvl w:val="0"/>
          <w:numId w:val="20"/>
        </w:numPr>
        <w:ind w:left="357" w:hanging="357"/>
        <w:rPr>
          <w:rFonts w:eastAsia="MS Mincho" w:cs="Arial"/>
          <w:szCs w:val="22"/>
        </w:rPr>
      </w:pPr>
      <w:r w:rsidRPr="007938DE">
        <w:rPr>
          <w:rFonts w:eastAsia="MS Mincho" w:cs="Arial"/>
          <w:szCs w:val="22"/>
        </w:rPr>
        <w:t xml:space="preserve">Der Vater ist im Jahr der Bedeckung oder </w:t>
      </w:r>
      <w:bookmarkStart w:id="102" w:name="_Hlk495572538"/>
      <w:r w:rsidR="00B0207D" w:rsidRPr="002D4C55">
        <w:rPr>
          <w:rFonts w:eastAsia="MS Mincho"/>
        </w:rPr>
        <w:t>spätestens</w:t>
      </w:r>
      <w:bookmarkEnd w:id="102"/>
      <w:r w:rsidR="00B0207D" w:rsidRPr="002D4C55">
        <w:rPr>
          <w:rFonts w:eastAsia="MS Mincho"/>
        </w:rPr>
        <w:t xml:space="preserve"> im Jahr der Geburt des Fohlens (bis einschließlich zum 31.12. des Jahres)</w:t>
      </w:r>
      <w:r w:rsidR="00B0207D">
        <w:rPr>
          <w:rFonts w:eastAsia="MS Mincho"/>
        </w:rPr>
        <w:t xml:space="preserve"> </w:t>
      </w:r>
      <w:r w:rsidRPr="007938DE">
        <w:rPr>
          <w:rFonts w:eastAsia="MS Mincho" w:cs="Arial"/>
          <w:szCs w:val="22"/>
        </w:rPr>
        <w:t xml:space="preserve">im Hengstbuch I und die Mutter im Jahr der Bedeckung oder </w:t>
      </w:r>
      <w:r w:rsidR="00B0207D" w:rsidRPr="002D4C55">
        <w:rPr>
          <w:rFonts w:eastAsia="MS Mincho"/>
        </w:rPr>
        <w:t>spätestens im Jahr der Geburt des Fohlens (bis einschließlich zum 31.12. des Jahres)</w:t>
      </w:r>
      <w:r w:rsidR="00B0207D">
        <w:rPr>
          <w:rFonts w:eastAsia="MS Mincho"/>
        </w:rPr>
        <w:t xml:space="preserve"> </w:t>
      </w:r>
      <w:r w:rsidRPr="007938DE">
        <w:rPr>
          <w:rFonts w:eastAsia="MS Mincho" w:cs="Arial"/>
          <w:szCs w:val="22"/>
        </w:rPr>
        <w:t>in das Stutbuch I oder Stutbuch II eingetragen.</w:t>
      </w:r>
    </w:p>
    <w:p w:rsidR="00531FBE" w:rsidRPr="007938DE" w:rsidRDefault="00531FBE" w:rsidP="007D5FFE">
      <w:pPr>
        <w:pStyle w:val="Listenabsatz"/>
        <w:numPr>
          <w:ilvl w:val="0"/>
          <w:numId w:val="20"/>
        </w:numPr>
        <w:ind w:left="357" w:hanging="357"/>
        <w:rPr>
          <w:rFonts w:eastAsia="MS Mincho" w:cs="Arial"/>
          <w:szCs w:val="22"/>
        </w:rPr>
      </w:pPr>
      <w:r w:rsidRPr="007938DE">
        <w:rPr>
          <w:rFonts w:eastAsia="MS Mincho" w:cs="Arial"/>
          <w:szCs w:val="22"/>
        </w:rPr>
        <w:t xml:space="preserve">Deckbescheinigung und </w:t>
      </w:r>
      <w:proofErr w:type="spellStart"/>
      <w:r w:rsidRPr="007938DE">
        <w:rPr>
          <w:rFonts w:eastAsia="MS Mincho" w:cs="Arial"/>
          <w:szCs w:val="22"/>
        </w:rPr>
        <w:t>Abfohlmeldung</w:t>
      </w:r>
      <w:proofErr w:type="spellEnd"/>
      <w:r w:rsidRPr="007938DE">
        <w:rPr>
          <w:rFonts w:eastAsia="MS Mincho" w:cs="Arial"/>
          <w:szCs w:val="22"/>
        </w:rPr>
        <w:t xml:space="preserve"> wurden fristgerecht gemäß Satzung vorgelegt.</w:t>
      </w:r>
    </w:p>
    <w:p w:rsidR="00531FBE" w:rsidRPr="007938DE" w:rsidRDefault="00531FBE" w:rsidP="007D5FFE">
      <w:pPr>
        <w:pStyle w:val="Listenabsatz"/>
        <w:numPr>
          <w:ilvl w:val="0"/>
          <w:numId w:val="20"/>
        </w:numPr>
        <w:ind w:left="357" w:hanging="357"/>
        <w:rPr>
          <w:rFonts w:eastAsia="MS Mincho" w:cs="Arial"/>
          <w:szCs w:val="22"/>
        </w:rPr>
      </w:pPr>
      <w:r w:rsidRPr="007938DE">
        <w:rPr>
          <w:rFonts w:eastAsia="MS Mincho" w:cs="Arial"/>
          <w:szCs w:val="22"/>
        </w:rPr>
        <w:t xml:space="preserve">Die Identifizierung des Fohlens (bei Fuß der Mutter oder durch Abstammungsüberprüfung) ist durch den Zuchtleiter oder seinen Beauftragten erfolgt. </w:t>
      </w:r>
    </w:p>
    <w:p w:rsidR="00531FBE" w:rsidRPr="007938DE" w:rsidRDefault="00531FBE" w:rsidP="00531FBE">
      <w:pPr>
        <w:rPr>
          <w:rFonts w:eastAsia="MS Mincho" w:cs="Arial"/>
          <w:szCs w:val="22"/>
        </w:rPr>
      </w:pPr>
    </w:p>
    <w:p w:rsidR="00F33B26" w:rsidRPr="002D4C55" w:rsidRDefault="00F33B26" w:rsidP="00F33B26">
      <w:pPr>
        <w:rPr>
          <w:rFonts w:eastAsia="MS Mincho"/>
        </w:rPr>
      </w:pPr>
      <w:r w:rsidRPr="00F33B26">
        <w:rPr>
          <w:rFonts w:eastAsia="MS Mincho"/>
        </w:rPr>
        <w:t>Sind die vorstehenden Bedingungen des 2. und/oder 3. Spiegelstriches nicht erfüllt, dann ist die Identität mittels einer Abstammungsüberprüfung nachzuweisen.</w:t>
      </w:r>
      <w:r w:rsidRPr="002D4C55">
        <w:rPr>
          <w:rFonts w:eastAsia="MS Mincho"/>
        </w:rPr>
        <w:t xml:space="preserve"> </w:t>
      </w:r>
    </w:p>
    <w:p w:rsidR="00531FBE" w:rsidRPr="007938DE" w:rsidRDefault="00531FBE" w:rsidP="00531FBE">
      <w:pPr>
        <w:jc w:val="both"/>
        <w:rPr>
          <w:rFonts w:eastAsia="MS Mincho" w:cs="Arial"/>
          <w:szCs w:val="22"/>
        </w:rPr>
      </w:pPr>
    </w:p>
    <w:p w:rsidR="00531FBE" w:rsidRPr="007938DE" w:rsidRDefault="00531FBE" w:rsidP="00531FBE">
      <w:pPr>
        <w:jc w:val="both"/>
        <w:rPr>
          <w:rFonts w:eastAsia="MS Mincho" w:cs="Arial"/>
          <w:szCs w:val="22"/>
        </w:rPr>
      </w:pPr>
      <w:r w:rsidRPr="007938DE">
        <w:rPr>
          <w:rFonts w:eastAsia="MS Mincho" w:cs="Arial"/>
          <w:szCs w:val="22"/>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531FBE" w:rsidRPr="00372AFD" w:rsidRDefault="00531FBE" w:rsidP="00531FBE">
      <w:pPr>
        <w:tabs>
          <w:tab w:val="left" w:pos="0"/>
        </w:tabs>
        <w:ind w:right="-650"/>
        <w:jc w:val="both"/>
        <w:rPr>
          <w:rFonts w:eastAsia="MS Mincho" w:cs="Arial"/>
          <w:szCs w:val="22"/>
        </w:rPr>
      </w:pPr>
    </w:p>
    <w:p w:rsidR="007938DE" w:rsidRPr="004719AD" w:rsidRDefault="007938DE" w:rsidP="007938DE">
      <w:pPr>
        <w:pStyle w:val="berschrift3"/>
        <w:rPr>
          <w:rFonts w:eastAsia="MS Mincho"/>
        </w:rPr>
      </w:pPr>
      <w:bookmarkStart w:id="103" w:name="_Toc496777769"/>
      <w:bookmarkStart w:id="104" w:name="_Toc496875648"/>
      <w:bookmarkStart w:id="105" w:name="_Toc499385127"/>
      <w:r w:rsidRPr="004719AD">
        <w:rPr>
          <w:rFonts w:eastAsia="MS Mincho"/>
        </w:rPr>
        <w:t>(10.1.2) Mindestangaben im Abstammungsnachweis</w:t>
      </w:r>
      <w:bookmarkEnd w:id="103"/>
      <w:bookmarkEnd w:id="104"/>
      <w:bookmarkEnd w:id="105"/>
    </w:p>
    <w:p w:rsidR="00531FBE" w:rsidRPr="007938DE" w:rsidRDefault="00531FBE" w:rsidP="00531FBE">
      <w:pPr>
        <w:rPr>
          <w:rFonts w:eastAsia="MS Mincho" w:cs="Arial"/>
          <w:szCs w:val="22"/>
        </w:rPr>
      </w:pPr>
      <w:r w:rsidRPr="007938DE">
        <w:rPr>
          <w:rFonts w:eastAsia="MS Mincho" w:cs="Arial"/>
          <w:szCs w:val="22"/>
        </w:rPr>
        <w:t>Der Abstammungsnachweis muss mindestens folgende Angaben enthalten:</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Name des Zuchtverbandes und Angabe der Website,</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Ausstellungstag und -ort,</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 xml:space="preserve">Lebensnummer (UELN), </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Rasse,</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Name, Anschrift und E-Mailadresse (sofern vorhanden) des Züchters und des Eigentümers,</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lastRenderedPageBreak/>
        <w:t>Deckdatum der Mutter,</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Geburtsdatum, Code des Geburtslandes, Geschlecht, Farbe und Abzeichen,</w:t>
      </w:r>
      <w:r w:rsidRPr="007938DE">
        <w:rPr>
          <w:rFonts w:cs="Arial"/>
          <w:szCs w:val="22"/>
        </w:rPr>
        <w:t xml:space="preserve"> </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Kennzeichnung,</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Klasse, in die das Pferd sowie seine Eltern eingetragen sind</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Namen, Lebensnummern (UELN), Farbe und Rasse der Eltern und Namen, Lebensnummern (UELN) und Rassen einer weiteren Generation,</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die Unterschrift des für die Zuchtarbeit Verantwortlichen oder seines Vertreters,</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Körurteil</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das neueste Ergebnis der Leistungsprüfungen und der Zuchtwertschätzung des Pferdes, mit Datum, oder die Website, auf der die Ergebnisse veröffentlicht sind.</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Angaben zu genetischen Defekten und Besonderheiten des Pferdes,</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 xml:space="preserve">Methode und Ergebnisse der Abstammungsüberprüfungen bei Zuchttieren, die für die Entnahme von Zuchtmaterial vorgesehen sind, </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bei einem Pferd, das aus einem Embryotransfer hervorgegangen ist, außerdem die Angaben seiner genetischen Eltern sowie deren DNA- oder Blut-Typ</w:t>
      </w:r>
    </w:p>
    <w:p w:rsidR="00531FBE" w:rsidRPr="007938DE" w:rsidRDefault="00531FBE" w:rsidP="007D5FFE">
      <w:pPr>
        <w:pStyle w:val="Listenabsatz"/>
        <w:numPr>
          <w:ilvl w:val="0"/>
          <w:numId w:val="21"/>
        </w:numPr>
        <w:tabs>
          <w:tab w:val="clear" w:pos="340"/>
        </w:tabs>
        <w:rPr>
          <w:rFonts w:eastAsia="MS Mincho" w:cs="Arial"/>
          <w:szCs w:val="22"/>
        </w:rPr>
      </w:pPr>
      <w:r w:rsidRPr="007938DE">
        <w:rPr>
          <w:rFonts w:eastAsia="MS Mincho" w:cs="Arial"/>
          <w:szCs w:val="22"/>
        </w:rPr>
        <w:t>Name und Funktion des Unterzeichners.</w:t>
      </w:r>
    </w:p>
    <w:p w:rsidR="00531FBE" w:rsidRPr="007938DE" w:rsidRDefault="00531FBE" w:rsidP="00531FBE">
      <w:pPr>
        <w:tabs>
          <w:tab w:val="left" w:pos="0"/>
        </w:tabs>
        <w:ind w:right="-650"/>
        <w:jc w:val="both"/>
        <w:rPr>
          <w:rFonts w:eastAsia="MS Mincho" w:cs="Arial"/>
          <w:szCs w:val="22"/>
        </w:rPr>
      </w:pPr>
    </w:p>
    <w:p w:rsidR="00531FBE" w:rsidRPr="007938DE" w:rsidRDefault="007938DE" w:rsidP="00E230B1">
      <w:pPr>
        <w:pStyle w:val="berschrift2"/>
        <w:rPr>
          <w:rFonts w:eastAsia="MS Mincho"/>
        </w:rPr>
      </w:pPr>
      <w:bookmarkStart w:id="106" w:name="_Toc496875649"/>
      <w:bookmarkStart w:id="107" w:name="_Toc499385128"/>
      <w:r>
        <w:rPr>
          <w:rFonts w:eastAsia="MS Mincho"/>
        </w:rPr>
        <w:t xml:space="preserve">(10.2) </w:t>
      </w:r>
      <w:r w:rsidR="00531FBE" w:rsidRPr="007938DE">
        <w:rPr>
          <w:rFonts w:eastAsia="MS Mincho"/>
        </w:rPr>
        <w:t>Tierzuchtbescheinigung als Geburtsbescheinigung</w:t>
      </w:r>
      <w:bookmarkEnd w:id="106"/>
      <w:bookmarkEnd w:id="107"/>
    </w:p>
    <w:p w:rsidR="00531FBE" w:rsidRPr="00F33B26" w:rsidRDefault="00531FBE" w:rsidP="00531FBE">
      <w:pPr>
        <w:pStyle w:val="berschrift3"/>
        <w:rPr>
          <w:rFonts w:eastAsia="MS Mincho"/>
          <w:i w:val="0"/>
          <w:szCs w:val="22"/>
        </w:rPr>
      </w:pPr>
      <w:bookmarkStart w:id="108" w:name="_Toc496875650"/>
      <w:bookmarkStart w:id="109" w:name="_Toc499385129"/>
      <w:r w:rsidRPr="00F33B26">
        <w:rPr>
          <w:rFonts w:eastAsia="MS Mincho"/>
          <w:szCs w:val="22"/>
        </w:rPr>
        <w:t>(10.2.1) Ausstellung einer Geburtsbescheinigung</w:t>
      </w:r>
      <w:bookmarkEnd w:id="108"/>
      <w:bookmarkEnd w:id="109"/>
      <w:r w:rsidRPr="00F33B26">
        <w:rPr>
          <w:rFonts w:eastAsia="MS Mincho"/>
          <w:szCs w:val="22"/>
        </w:rPr>
        <w:t xml:space="preserve"> </w:t>
      </w:r>
    </w:p>
    <w:p w:rsidR="00F33B26" w:rsidRPr="00F33B26" w:rsidRDefault="00F33B26" w:rsidP="00F33B26">
      <w:pPr>
        <w:tabs>
          <w:tab w:val="left" w:pos="0"/>
        </w:tabs>
        <w:rPr>
          <w:rFonts w:eastAsia="MS Mincho"/>
        </w:rPr>
      </w:pPr>
      <w:r w:rsidRPr="00F33B26">
        <w:rPr>
          <w:rFonts w:eastAsia="MS Mincho"/>
        </w:rPr>
        <w:t>Die Ausstellung einer Geburtsbescheinigung erfolgt, wenn die Bedingungen für einen Abstammungsnachweis nicht erfüllt, jedoch folgende Voraussetzungen gegeben sind:</w:t>
      </w:r>
    </w:p>
    <w:p w:rsidR="00F33B26" w:rsidRPr="00F33B26" w:rsidRDefault="00F33B26" w:rsidP="00F33B26">
      <w:pPr>
        <w:pStyle w:val="Listenabsatz"/>
        <w:numPr>
          <w:ilvl w:val="0"/>
          <w:numId w:val="23"/>
        </w:numPr>
        <w:tabs>
          <w:tab w:val="clear" w:pos="340"/>
          <w:tab w:val="left" w:pos="0"/>
        </w:tabs>
        <w:ind w:left="357" w:hanging="357"/>
        <w:jc w:val="both"/>
        <w:rPr>
          <w:rFonts w:eastAsia="MS Mincho"/>
        </w:rPr>
      </w:pPr>
      <w:r w:rsidRPr="00F33B26">
        <w:rPr>
          <w:rFonts w:eastAsia="MS Mincho"/>
        </w:rPr>
        <w:t xml:space="preserve">Deckbescheinigung und </w:t>
      </w:r>
      <w:proofErr w:type="spellStart"/>
      <w:r w:rsidRPr="00F33B26">
        <w:rPr>
          <w:rFonts w:eastAsia="MS Mincho"/>
        </w:rPr>
        <w:t>Abfohlmeldung</w:t>
      </w:r>
      <w:proofErr w:type="spellEnd"/>
      <w:r w:rsidRPr="00F33B26">
        <w:rPr>
          <w:rFonts w:eastAsia="MS Mincho"/>
        </w:rPr>
        <w:t xml:space="preserve"> wurden fristgerecht gemäß Satzung vorgelegt.</w:t>
      </w:r>
    </w:p>
    <w:p w:rsidR="00F33B26" w:rsidRPr="00F33B26" w:rsidRDefault="00F33B26" w:rsidP="00F33B26">
      <w:pPr>
        <w:pStyle w:val="Listenabsatz"/>
        <w:numPr>
          <w:ilvl w:val="0"/>
          <w:numId w:val="23"/>
        </w:numPr>
        <w:tabs>
          <w:tab w:val="clear" w:pos="340"/>
          <w:tab w:val="left" w:pos="0"/>
        </w:tabs>
        <w:ind w:left="360" w:hanging="357"/>
        <w:jc w:val="both"/>
        <w:rPr>
          <w:rFonts w:eastAsia="MS Mincho"/>
        </w:rPr>
      </w:pPr>
      <w:r w:rsidRPr="00F33B26">
        <w:rPr>
          <w:rFonts w:eastAsia="MS Mincho"/>
        </w:rPr>
        <w:t>die Identifizierung des Fohlens (bei Fuß der Mutter oder durch Abstammungsüberprüfung) ist durch den Zuchtleiter oder seinen Beauftragten erfolgt.</w:t>
      </w:r>
    </w:p>
    <w:p w:rsidR="00F33B26" w:rsidRPr="00F33B26" w:rsidRDefault="00F33B26" w:rsidP="00F33B26">
      <w:pPr>
        <w:tabs>
          <w:tab w:val="left" w:pos="0"/>
        </w:tabs>
        <w:ind w:right="-650"/>
        <w:rPr>
          <w:rFonts w:eastAsia="MS Mincho"/>
        </w:rPr>
      </w:pPr>
    </w:p>
    <w:p w:rsidR="00F33B26" w:rsidRPr="00F33B26" w:rsidRDefault="00F33B26" w:rsidP="00F33B26">
      <w:pPr>
        <w:pStyle w:val="berschrift3"/>
        <w:rPr>
          <w:rFonts w:eastAsia="MS Mincho"/>
          <w:szCs w:val="22"/>
        </w:rPr>
      </w:pPr>
      <w:bookmarkStart w:id="110" w:name="_Toc496536817"/>
      <w:bookmarkStart w:id="111" w:name="_Toc499150644"/>
      <w:bookmarkStart w:id="112" w:name="_Toc499385130"/>
      <w:r w:rsidRPr="00F33B26">
        <w:rPr>
          <w:rFonts w:eastAsia="MS Mincho"/>
        </w:rPr>
        <w:t>(10.2.2) Mindestangaben in der Geburtsbescheinigung</w:t>
      </w:r>
      <w:bookmarkEnd w:id="110"/>
      <w:bookmarkEnd w:id="111"/>
      <w:bookmarkEnd w:id="112"/>
    </w:p>
    <w:p w:rsidR="00F33B26" w:rsidRPr="002D4C55" w:rsidRDefault="00F33B26" w:rsidP="00F33B26">
      <w:pPr>
        <w:rPr>
          <w:rFonts w:eastAsia="MS Mincho"/>
        </w:rPr>
      </w:pPr>
      <w:bookmarkStart w:id="113" w:name="_§_523f_Hengstleistungsprüfungen"/>
      <w:bookmarkEnd w:id="113"/>
      <w:r w:rsidRPr="00F33B26">
        <w:rPr>
          <w:rFonts w:eastAsia="MS Mincho"/>
        </w:rPr>
        <w:t>Die Geburtsbescheinigung muss die gleichen Angaben enthalten wie der Abstammungsnachweis, sofern vorhanden.</w:t>
      </w:r>
      <w:r w:rsidRPr="002D4C55">
        <w:rPr>
          <w:rFonts w:eastAsia="MS Mincho"/>
        </w:rPr>
        <w:t xml:space="preserve"> </w:t>
      </w:r>
    </w:p>
    <w:p w:rsidR="00531FBE" w:rsidRPr="00104B26" w:rsidRDefault="00531FBE" w:rsidP="00531FBE">
      <w:pPr>
        <w:rPr>
          <w:rFonts w:eastAsia="MS Mincho" w:cs="Arial"/>
          <w:szCs w:val="22"/>
        </w:rPr>
      </w:pPr>
    </w:p>
    <w:p w:rsidR="00C45488" w:rsidRPr="002D4C55" w:rsidRDefault="00C45488" w:rsidP="00C45488">
      <w:pPr>
        <w:pStyle w:val="berschrift2"/>
        <w:rPr>
          <w:rFonts w:eastAsia="MS Mincho"/>
        </w:rPr>
      </w:pPr>
      <w:bookmarkStart w:id="114" w:name="_Toc496536818"/>
      <w:bookmarkStart w:id="115" w:name="_Toc499385131"/>
      <w:bookmarkStart w:id="116" w:name="_Toc497390189"/>
      <w:bookmarkStart w:id="117" w:name="_Hlk496537070"/>
      <w:bookmarkStart w:id="118" w:name="_Toc496536822"/>
      <w:bookmarkStart w:id="119" w:name="_Toc496780225"/>
      <w:bookmarkStart w:id="120" w:name="_Toc496875653"/>
      <w:bookmarkStart w:id="121" w:name="_Hlk494960908"/>
      <w:bookmarkStart w:id="122" w:name="_Hlk496191942"/>
      <w:r>
        <w:rPr>
          <w:rFonts w:eastAsia="MS Mincho"/>
        </w:rPr>
        <w:lastRenderedPageBreak/>
        <w:t xml:space="preserve">(10.3) </w:t>
      </w:r>
      <w:r w:rsidRPr="002D4C55">
        <w:rPr>
          <w:rFonts w:eastAsia="MS Mincho"/>
        </w:rPr>
        <w:t>Tierzuchtbescheinigung für Zuchtmaterial</w:t>
      </w:r>
      <w:bookmarkEnd w:id="114"/>
      <w:bookmarkEnd w:id="115"/>
      <w:r>
        <w:rPr>
          <w:rFonts w:eastAsia="MS Mincho"/>
        </w:rPr>
        <w:t xml:space="preserve"> </w:t>
      </w:r>
      <w:bookmarkEnd w:id="116"/>
    </w:p>
    <w:p w:rsidR="00C45488" w:rsidRPr="00D65E5E" w:rsidRDefault="00C45488" w:rsidP="00C45488">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C45488" w:rsidRDefault="00C45488" w:rsidP="00C45488">
      <w:pPr>
        <w:jc w:val="both"/>
      </w:pPr>
    </w:p>
    <w:p w:rsidR="00C45488" w:rsidRPr="00D65E5E" w:rsidRDefault="00C45488" w:rsidP="00C45488">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C45488" w:rsidRPr="002D4C55" w:rsidRDefault="00C45488" w:rsidP="00C45488"/>
    <w:p w:rsidR="00104B26" w:rsidRPr="002D4C55" w:rsidRDefault="00104B26" w:rsidP="00104B26">
      <w:pPr>
        <w:pStyle w:val="berschrift1"/>
        <w:keepLines/>
        <w:numPr>
          <w:ilvl w:val="0"/>
          <w:numId w:val="35"/>
        </w:numPr>
        <w:overflowPunct/>
        <w:autoSpaceDE/>
        <w:autoSpaceDN/>
        <w:adjustRightInd/>
        <w:spacing w:before="240"/>
        <w:jc w:val="both"/>
        <w:textAlignment w:val="auto"/>
        <w:rPr>
          <w:rFonts w:eastAsia="MS Mincho"/>
        </w:rPr>
      </w:pPr>
      <w:bookmarkStart w:id="123" w:name="_Toc499385132"/>
      <w:bookmarkEnd w:id="117"/>
      <w:r w:rsidRPr="002D4C55">
        <w:rPr>
          <w:rFonts w:eastAsia="MS Mincho"/>
        </w:rPr>
        <w:t>Selektionsveranstaltungen</w:t>
      </w:r>
      <w:bookmarkEnd w:id="118"/>
      <w:bookmarkEnd w:id="119"/>
      <w:bookmarkEnd w:id="120"/>
      <w:bookmarkEnd w:id="123"/>
    </w:p>
    <w:p w:rsidR="00104B26" w:rsidRPr="002D4C55" w:rsidRDefault="00104B26" w:rsidP="00104B26">
      <w:pPr>
        <w:pStyle w:val="berschrift2"/>
        <w:rPr>
          <w:rFonts w:eastAsia="MS Mincho"/>
        </w:rPr>
      </w:pPr>
      <w:bookmarkStart w:id="124" w:name="_Toc496536823"/>
      <w:bookmarkStart w:id="125" w:name="_Toc496780226"/>
      <w:bookmarkStart w:id="126" w:name="_Toc496875654"/>
      <w:bookmarkStart w:id="127" w:name="_Toc499385133"/>
      <w:bookmarkStart w:id="128" w:name="_Hlk495575024"/>
      <w:r>
        <w:rPr>
          <w:rFonts w:eastAsia="MS Mincho"/>
        </w:rPr>
        <w:t xml:space="preserve">(11.1) </w:t>
      </w:r>
      <w:r w:rsidRPr="002D4C55">
        <w:rPr>
          <w:rFonts w:eastAsia="MS Mincho"/>
        </w:rPr>
        <w:t>Körung</w:t>
      </w:r>
      <w:bookmarkEnd w:id="124"/>
      <w:bookmarkEnd w:id="125"/>
      <w:bookmarkEnd w:id="126"/>
      <w:bookmarkEnd w:id="127"/>
    </w:p>
    <w:p w:rsidR="00104B26" w:rsidRPr="002D4C55" w:rsidRDefault="00104B26" w:rsidP="00104B26">
      <w:pPr>
        <w:rPr>
          <w:rFonts w:eastAsia="MS Mincho" w:cs="Arial"/>
        </w:rPr>
      </w:pPr>
      <w:bookmarkStart w:id="129" w:name="_Hlk496192006"/>
      <w:bookmarkStart w:id="130" w:name="_Hlk496617646"/>
      <w:bookmarkEnd w:id="121"/>
      <w:bookmarkEnd w:id="122"/>
      <w:bookmarkEnd w:id="128"/>
      <w:r w:rsidRPr="002D4C55">
        <w:rPr>
          <w:rFonts w:eastAsia="MS Mincho" w:cs="Arial"/>
        </w:rPr>
        <w:t>Es gelten grundsätzlich die Bestimmungen gemäß B.16 der Satzung.</w:t>
      </w:r>
    </w:p>
    <w:bookmarkEnd w:id="129"/>
    <w:p w:rsidR="00104B26" w:rsidRPr="002D4C55" w:rsidRDefault="00104B26" w:rsidP="00104B26">
      <w:pPr>
        <w:rPr>
          <w:rFonts w:cs="Arial"/>
        </w:rPr>
      </w:pPr>
    </w:p>
    <w:p w:rsidR="00104B26" w:rsidRPr="002D4C55" w:rsidRDefault="00104B26" w:rsidP="00104B26">
      <w:pPr>
        <w:rPr>
          <w:rFonts w:cs="Arial"/>
        </w:rPr>
      </w:pPr>
      <w:r w:rsidRPr="002D4C55">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104B26" w:rsidRPr="002D4C55" w:rsidRDefault="00104B26" w:rsidP="00104B26">
      <w:pPr>
        <w:rPr>
          <w:rFonts w:cs="Arial"/>
        </w:rPr>
      </w:pPr>
    </w:p>
    <w:p w:rsidR="00104B26" w:rsidRPr="002D4C55" w:rsidRDefault="00104B26" w:rsidP="00104B26">
      <w:pPr>
        <w:rPr>
          <w:rFonts w:cs="Arial"/>
        </w:rPr>
      </w:pPr>
      <w:bookmarkStart w:id="131" w:name="_Hlk495652982"/>
      <w:r w:rsidRPr="002D4C55">
        <w:rPr>
          <w:rFonts w:cs="Arial"/>
        </w:rPr>
        <w:t>Hengste können zur Körung nur zugelassen werden, wenn</w:t>
      </w:r>
    </w:p>
    <w:bookmarkEnd w:id="130"/>
    <w:bookmarkEnd w:id="131"/>
    <w:p w:rsidR="00104B26" w:rsidRPr="00104B26" w:rsidRDefault="00104B26" w:rsidP="00104B26">
      <w:pPr>
        <w:numPr>
          <w:ilvl w:val="0"/>
          <w:numId w:val="30"/>
        </w:numPr>
        <w:tabs>
          <w:tab w:val="left" w:pos="851"/>
        </w:tabs>
        <w:jc w:val="both"/>
      </w:pPr>
      <w:r w:rsidRPr="00104B26">
        <w:rPr>
          <w:rFonts w:cs="Arial"/>
        </w:rPr>
        <w:t>deren</w:t>
      </w:r>
      <w:r w:rsidRPr="00104B26">
        <w:t xml:space="preserve"> Väter und Väter der Mütter und mütterlicherseits der Großmütter und der Urgroßmütter in dem Hengstbuch I oder einer dem Hengstbuch I entsprechenden Klasse eines Zuchtbuches eingetragen sind,</w:t>
      </w:r>
    </w:p>
    <w:p w:rsidR="00104B26" w:rsidRPr="00104B26" w:rsidRDefault="00104B26" w:rsidP="00104B26">
      <w:pPr>
        <w:numPr>
          <w:ilvl w:val="0"/>
          <w:numId w:val="30"/>
        </w:numPr>
        <w:tabs>
          <w:tab w:val="left" w:pos="851"/>
        </w:tabs>
        <w:jc w:val="both"/>
      </w:pPr>
      <w:r w:rsidRPr="00104B26">
        <w:t>deren Mütter in dem Stutbuch I oder einer dem Stutbuch I entsprechenden Klasse eines Zuchtbuches eingetragen sind.</w:t>
      </w:r>
    </w:p>
    <w:p w:rsidR="00104B26" w:rsidRPr="00372AFD" w:rsidRDefault="00104B26" w:rsidP="00104B26">
      <w:pPr>
        <w:jc w:val="both"/>
        <w:rPr>
          <w:rFonts w:cs="Arial"/>
          <w:color w:val="000000"/>
          <w:szCs w:val="22"/>
        </w:rPr>
      </w:pPr>
    </w:p>
    <w:p w:rsidR="00104B26" w:rsidRPr="002D4C55" w:rsidRDefault="00104B26" w:rsidP="00104B26">
      <w:pPr>
        <w:ind w:left="340" w:hanging="340"/>
        <w:rPr>
          <w:rFonts w:cs="Arial"/>
        </w:rPr>
      </w:pPr>
      <w:bookmarkStart w:id="132" w:name="_Hlk496619268"/>
      <w:r w:rsidRPr="002D4C55">
        <w:rPr>
          <w:rFonts w:cs="Arial"/>
        </w:rPr>
        <w:t xml:space="preserve">Ein Hengst kann nur gekört werden, wenn er </w:t>
      </w:r>
    </w:p>
    <w:p w:rsidR="00104B26" w:rsidRPr="002D4C55" w:rsidRDefault="00104B26" w:rsidP="00104B26">
      <w:pPr>
        <w:pStyle w:val="Listenabsatz"/>
        <w:numPr>
          <w:ilvl w:val="0"/>
          <w:numId w:val="26"/>
        </w:numPr>
        <w:tabs>
          <w:tab w:val="clear" w:pos="340"/>
          <w:tab w:val="left" w:pos="680"/>
        </w:tabs>
        <w:jc w:val="both"/>
        <w:rPr>
          <w:rFonts w:cs="Arial"/>
          <w:szCs w:val="22"/>
        </w:rPr>
      </w:pPr>
      <w:r w:rsidRPr="002D4C55">
        <w:rPr>
          <w:rFonts w:cs="Arial"/>
          <w:szCs w:val="22"/>
        </w:rPr>
        <w:lastRenderedPageBreak/>
        <w:t xml:space="preserve">in der </w:t>
      </w:r>
      <w:r w:rsidRPr="002D4C55">
        <w:rPr>
          <w:rFonts w:eastAsia="MS Mincho" w:cs="Arial"/>
        </w:rPr>
        <w:t xml:space="preserve">Bewertung </w:t>
      </w:r>
      <w:r w:rsidRPr="002D4C55">
        <w:rPr>
          <w:rFonts w:cs="Arial"/>
          <w:szCs w:val="22"/>
        </w:rPr>
        <w:t>(gemäß B.15 der Satzung) eine Gesamtnote von mindestens 7,0 erreicht und in</w:t>
      </w:r>
      <w:r w:rsidR="00E922C3">
        <w:rPr>
          <w:rFonts w:cs="Arial"/>
          <w:szCs w:val="22"/>
        </w:rPr>
        <w:t xml:space="preserve"> keinem Merkmal schlechter als 6</w:t>
      </w:r>
      <w:r w:rsidRPr="002D4C55">
        <w:rPr>
          <w:rFonts w:cs="Arial"/>
          <w:szCs w:val="22"/>
        </w:rPr>
        <w:t>,0 bewertet wird, und</w:t>
      </w:r>
    </w:p>
    <w:p w:rsidR="00104B26" w:rsidRPr="002D4C55" w:rsidRDefault="00104B26" w:rsidP="00104B26">
      <w:pPr>
        <w:pStyle w:val="Listenabsatz"/>
        <w:numPr>
          <w:ilvl w:val="0"/>
          <w:numId w:val="26"/>
        </w:numPr>
        <w:tabs>
          <w:tab w:val="clear" w:pos="340"/>
          <w:tab w:val="left" w:pos="680"/>
        </w:tabs>
        <w:jc w:val="both"/>
        <w:rPr>
          <w:rFonts w:cs="Arial"/>
        </w:rPr>
      </w:pPr>
      <w:r w:rsidRPr="002D4C55">
        <w:rPr>
          <w:rFonts w:cs="Arial"/>
        </w:rPr>
        <w:t xml:space="preserve">die gesundheitlichen Voraussetzungen </w:t>
      </w:r>
      <w:bookmarkStart w:id="133" w:name="_Hlk496174525"/>
      <w:r w:rsidRPr="002D4C55">
        <w:rPr>
          <w:rFonts w:cs="Arial"/>
        </w:rPr>
        <w:t xml:space="preserve">gemäß Anlage 1 </w:t>
      </w:r>
      <w:bookmarkEnd w:id="133"/>
      <w:r w:rsidRPr="002D4C55">
        <w:rPr>
          <w:rFonts w:cs="Arial"/>
        </w:rPr>
        <w:t>und</w:t>
      </w:r>
    </w:p>
    <w:p w:rsidR="00104B26" w:rsidRDefault="00104B26" w:rsidP="00104B26">
      <w:pPr>
        <w:pStyle w:val="Listenabsatz"/>
        <w:numPr>
          <w:ilvl w:val="0"/>
          <w:numId w:val="26"/>
        </w:numPr>
        <w:tabs>
          <w:tab w:val="clear" w:pos="340"/>
          <w:tab w:val="left" w:pos="680"/>
        </w:tabs>
        <w:jc w:val="both"/>
        <w:rPr>
          <w:rFonts w:cs="Arial"/>
        </w:rPr>
      </w:pPr>
      <w:r w:rsidRPr="002D4C55">
        <w:rPr>
          <w:rFonts w:cs="Arial"/>
        </w:rPr>
        <w:t xml:space="preserve">die Anforderungen an die Zuchttauglichkeit </w:t>
      </w:r>
      <w:bookmarkStart w:id="134" w:name="_Hlk496174533"/>
      <w:r w:rsidRPr="002D4C55">
        <w:rPr>
          <w:rFonts w:eastAsia="MS Mincho" w:cs="Arial"/>
        </w:rPr>
        <w:t>gemäß B.16 der Satzung</w:t>
      </w:r>
      <w:r w:rsidRPr="002D4C55">
        <w:rPr>
          <w:rFonts w:cs="Arial"/>
        </w:rPr>
        <w:t xml:space="preserve"> </w:t>
      </w:r>
      <w:bookmarkEnd w:id="134"/>
      <w:r w:rsidR="008F5E0E">
        <w:rPr>
          <w:rFonts w:cs="Arial"/>
        </w:rPr>
        <w:t>erfüllt und</w:t>
      </w:r>
    </w:p>
    <w:p w:rsidR="008F5E0E" w:rsidRPr="002D4C55" w:rsidRDefault="008F5E0E" w:rsidP="00104B26">
      <w:pPr>
        <w:pStyle w:val="Listenabsatz"/>
        <w:numPr>
          <w:ilvl w:val="0"/>
          <w:numId w:val="26"/>
        </w:numPr>
        <w:tabs>
          <w:tab w:val="clear" w:pos="340"/>
          <w:tab w:val="left" w:pos="680"/>
        </w:tabs>
        <w:jc w:val="both"/>
        <w:rPr>
          <w:rFonts w:cs="Arial"/>
        </w:rPr>
      </w:pPr>
      <w:r>
        <w:rPr>
          <w:rFonts w:cs="Arial"/>
        </w:rPr>
        <w:t>deren Widerriststockmaß mindestens 148 cm beträgt.</w:t>
      </w:r>
    </w:p>
    <w:p w:rsidR="00104B26" w:rsidRPr="002D4C55" w:rsidRDefault="00104B26" w:rsidP="00104B26">
      <w:pPr>
        <w:rPr>
          <w:rFonts w:cs="Arial"/>
        </w:rPr>
      </w:pPr>
    </w:p>
    <w:p w:rsidR="00104B26" w:rsidRPr="002D4C55" w:rsidRDefault="00104B26" w:rsidP="00104B26">
      <w:pPr>
        <w:ind w:left="340" w:hanging="340"/>
        <w:rPr>
          <w:rFonts w:cs="Arial"/>
        </w:rPr>
      </w:pPr>
      <w:bookmarkStart w:id="135" w:name="_Hlk496172463"/>
      <w:bookmarkStart w:id="136" w:name="_Hlk496617664"/>
      <w:bookmarkEnd w:id="132"/>
      <w:r w:rsidRPr="002D4C55">
        <w:rPr>
          <w:rFonts w:cs="Arial"/>
        </w:rPr>
        <w:t>Die Körergebnisse anderer tierzuchtrechtlich anerkannter Verbände können übernommen</w:t>
      </w:r>
    </w:p>
    <w:p w:rsidR="00104B26" w:rsidRPr="002D4C55" w:rsidRDefault="00104B26" w:rsidP="00104B26">
      <w:pPr>
        <w:ind w:left="340" w:hanging="340"/>
        <w:rPr>
          <w:rFonts w:cs="Arial"/>
        </w:rPr>
      </w:pPr>
      <w:bookmarkStart w:id="137" w:name="_Hlk496174544"/>
      <w:r w:rsidRPr="002D4C55">
        <w:rPr>
          <w:rFonts w:cs="Arial"/>
        </w:rPr>
        <w:t>werden (Anerkennung).</w:t>
      </w:r>
    </w:p>
    <w:bookmarkEnd w:id="135"/>
    <w:bookmarkEnd w:id="137"/>
    <w:p w:rsidR="00104B26" w:rsidRPr="002D4C55" w:rsidRDefault="00104B26" w:rsidP="00104B26"/>
    <w:p w:rsidR="00104B26" w:rsidRPr="002D4C55" w:rsidRDefault="00104B26" w:rsidP="00104B26">
      <w:pPr>
        <w:pStyle w:val="berschrift2"/>
        <w:rPr>
          <w:rFonts w:eastAsia="MS Mincho"/>
        </w:rPr>
      </w:pPr>
      <w:bookmarkStart w:id="138" w:name="_Toc496536824"/>
      <w:bookmarkStart w:id="139" w:name="_Toc496780227"/>
      <w:bookmarkStart w:id="140" w:name="_Toc496875655"/>
      <w:bookmarkStart w:id="141" w:name="_Toc499385134"/>
      <w:bookmarkStart w:id="142" w:name="_Hlk495590813"/>
      <w:bookmarkEnd w:id="136"/>
      <w:r>
        <w:rPr>
          <w:rFonts w:eastAsia="MS Mincho"/>
        </w:rPr>
        <w:t xml:space="preserve">(11.2) </w:t>
      </w:r>
      <w:proofErr w:type="spellStart"/>
      <w:r w:rsidRPr="002D4C55">
        <w:rPr>
          <w:rFonts w:eastAsia="MS Mincho"/>
        </w:rPr>
        <w:t>Stutbucheintragung</w:t>
      </w:r>
      <w:bookmarkEnd w:id="138"/>
      <w:bookmarkEnd w:id="139"/>
      <w:bookmarkEnd w:id="140"/>
      <w:bookmarkEnd w:id="141"/>
      <w:proofErr w:type="spellEnd"/>
    </w:p>
    <w:bookmarkEnd w:id="142"/>
    <w:p w:rsidR="00104B26" w:rsidRPr="002D4C55" w:rsidRDefault="00104B26" w:rsidP="00104B26">
      <w:r w:rsidRPr="002D4C55">
        <w:t xml:space="preserve">Das Mindestalter einer Stute für die </w:t>
      </w:r>
      <w:proofErr w:type="spellStart"/>
      <w:r w:rsidRPr="002D4C55">
        <w:t>Stutbucheintragung</w:t>
      </w:r>
      <w:proofErr w:type="spellEnd"/>
      <w:r w:rsidRPr="002D4C55">
        <w:t xml:space="preserve"> beträgt drei Jahre. Die Bewertung erfolgt nach B.15 der Satzung.</w:t>
      </w:r>
    </w:p>
    <w:p w:rsidR="00104B26" w:rsidRPr="002D4C55" w:rsidRDefault="00104B26" w:rsidP="00104B26"/>
    <w:p w:rsidR="00104B26" w:rsidRPr="002D4C55" w:rsidRDefault="00104B26" w:rsidP="00104B26">
      <w:r w:rsidRPr="002D4C55">
        <w:t>Zur Bewertung der äußeren Erscheinung für die Eintragung in das Stutbuch I werden nur Stuten zugelassen:</w:t>
      </w:r>
    </w:p>
    <w:p w:rsidR="00104B26" w:rsidRPr="00104B26" w:rsidRDefault="00104B26" w:rsidP="00104B26">
      <w:pPr>
        <w:numPr>
          <w:ilvl w:val="0"/>
          <w:numId w:val="31"/>
        </w:numPr>
        <w:jc w:val="both"/>
        <w:rPr>
          <w:rFonts w:eastAsia="MS Mincho"/>
        </w:rPr>
      </w:pPr>
      <w:r w:rsidRPr="00104B26">
        <w:rPr>
          <w:rFonts w:eastAsia="MS Mincho"/>
        </w:rPr>
        <w:t>deren Väter im Hengstbuch I oder einer dem Hengstbuch I entsprechenden Klasse eines Zuchtbuches eingetragen sind,</w:t>
      </w:r>
    </w:p>
    <w:p w:rsidR="00104B26" w:rsidRPr="00104B26" w:rsidRDefault="00104B26" w:rsidP="00104B26">
      <w:pPr>
        <w:numPr>
          <w:ilvl w:val="0"/>
          <w:numId w:val="31"/>
        </w:numPr>
        <w:jc w:val="both"/>
        <w:rPr>
          <w:rFonts w:eastAsia="MS Mincho"/>
        </w:rPr>
      </w:pPr>
      <w:r w:rsidRPr="00104B26">
        <w:rPr>
          <w:rFonts w:eastAsia="MS Mincho"/>
        </w:rPr>
        <w:t>deren Mütter in das Zuchtbuch für Stuten (außer Fohlenbuch und Anhang) des jeweiligen Zuchtverbandes eingetragen sind.</w:t>
      </w:r>
    </w:p>
    <w:p w:rsidR="00104B26" w:rsidRPr="00372AFD" w:rsidRDefault="00104B26" w:rsidP="00104B26">
      <w:pPr>
        <w:tabs>
          <w:tab w:val="left" w:pos="0"/>
        </w:tabs>
        <w:ind w:right="-650"/>
        <w:jc w:val="both"/>
        <w:rPr>
          <w:rFonts w:eastAsia="MS Mincho" w:cs="Arial"/>
          <w:szCs w:val="22"/>
        </w:rPr>
      </w:pPr>
    </w:p>
    <w:p w:rsidR="00104B26" w:rsidRPr="002D4C55" w:rsidRDefault="00104B26" w:rsidP="00104B26">
      <w:pPr>
        <w:pStyle w:val="berschrift2"/>
        <w:rPr>
          <w:rFonts w:eastAsia="MS Mincho"/>
        </w:rPr>
      </w:pPr>
      <w:bookmarkStart w:id="143" w:name="_Toc496536825"/>
      <w:bookmarkStart w:id="144" w:name="_Toc496780228"/>
      <w:bookmarkStart w:id="145" w:name="_Toc496875656"/>
      <w:bookmarkStart w:id="146" w:name="_Toc499385135"/>
      <w:bookmarkStart w:id="147" w:name="_Hlk496172480"/>
      <w:r>
        <w:rPr>
          <w:rFonts w:eastAsia="MS Mincho"/>
        </w:rPr>
        <w:t xml:space="preserve">(11.3) </w:t>
      </w:r>
      <w:r w:rsidRPr="002D4C55">
        <w:rPr>
          <w:rFonts w:eastAsia="MS Mincho"/>
        </w:rPr>
        <w:t>Leistungsprüfungen</w:t>
      </w:r>
      <w:bookmarkEnd w:id="143"/>
      <w:bookmarkEnd w:id="144"/>
      <w:bookmarkEnd w:id="145"/>
      <w:bookmarkEnd w:id="146"/>
    </w:p>
    <w:p w:rsidR="00104B26" w:rsidRPr="002D4C55" w:rsidRDefault="00104B26" w:rsidP="00104B26">
      <w:pPr>
        <w:pStyle w:val="berschrift3"/>
        <w:rPr>
          <w:rFonts w:eastAsia="MS Mincho"/>
        </w:rPr>
      </w:pPr>
      <w:bookmarkStart w:id="148" w:name="_Toc496536826"/>
      <w:bookmarkStart w:id="149" w:name="_Toc496780229"/>
      <w:bookmarkStart w:id="150" w:name="_Toc496875657"/>
      <w:bookmarkStart w:id="151" w:name="_Toc499385136"/>
      <w:bookmarkEnd w:id="147"/>
      <w:r w:rsidRPr="002D4C55">
        <w:rPr>
          <w:rFonts w:eastAsia="MS Mincho"/>
        </w:rPr>
        <w:t>(11.3.1) Hengstleistungsprüfungen</w:t>
      </w:r>
      <w:bookmarkEnd w:id="148"/>
      <w:bookmarkEnd w:id="149"/>
      <w:bookmarkEnd w:id="150"/>
      <w:bookmarkEnd w:id="151"/>
      <w:r w:rsidRPr="002D4C55">
        <w:rPr>
          <w:rFonts w:eastAsia="MS Mincho"/>
        </w:rPr>
        <w:t xml:space="preserve"> </w:t>
      </w:r>
    </w:p>
    <w:p w:rsidR="00827AFE" w:rsidRDefault="00827AFE">
      <w:pPr>
        <w:numPr>
          <w:ilvl w:val="12"/>
          <w:numId w:val="0"/>
        </w:numPr>
        <w:jc w:val="both"/>
      </w:pPr>
      <w:r>
        <w:t>Die Prüfungen werden nach den allgemein anerkannten Regeln des Fahrsports durchgeführt. Sie sind Leistungsprüfungen im Sinne des Tierzuchtgesetzes und werden als Feldprüfung durchgeführt. Hengste können zusammen mit Stuten geprüft werden.</w:t>
      </w:r>
    </w:p>
    <w:p w:rsidR="00104B26" w:rsidRDefault="00104B26">
      <w:pPr>
        <w:numPr>
          <w:ilvl w:val="12"/>
          <w:numId w:val="0"/>
        </w:numPr>
        <w:jc w:val="both"/>
      </w:pPr>
    </w:p>
    <w:p w:rsidR="00104B26" w:rsidRDefault="00104B26" w:rsidP="00104B26">
      <w:pPr>
        <w:pStyle w:val="Textkrper-Zeileneinzug"/>
        <w:ind w:left="0"/>
        <w:rPr>
          <w:rFonts w:cs="Arial"/>
        </w:rPr>
      </w:pPr>
      <w:r w:rsidRPr="00104B26">
        <w:rPr>
          <w:rFonts w:cs="Arial"/>
        </w:rPr>
        <w:t xml:space="preserve">Hengste, die die Eigenleistungsprüfung </w:t>
      </w:r>
      <w:r w:rsidRPr="00104B26">
        <w:t xml:space="preserve">gemäß </w:t>
      </w:r>
      <w:hyperlink w:anchor="f" w:history="1">
        <w:r w:rsidRPr="00104B26">
          <w:t>(11.3.1.1)</w:t>
        </w:r>
      </w:hyperlink>
      <w:r w:rsidRPr="00104B26">
        <w:t xml:space="preserve"> </w:t>
      </w:r>
      <w:r w:rsidRPr="00104B26">
        <w:rPr>
          <w:rFonts w:cs="Arial"/>
        </w:rPr>
        <w:t xml:space="preserve">mit einer gewichteten Endnote von 7,5 und besser erzielt haben, erhalten den Titel </w:t>
      </w:r>
      <w:r w:rsidRPr="00104B26">
        <w:rPr>
          <w:rFonts w:cs="Arial"/>
          <w:b/>
          <w:bCs/>
        </w:rPr>
        <w:t>„Leistungshengst“</w:t>
      </w:r>
      <w:r w:rsidRPr="00104B26">
        <w:rPr>
          <w:rFonts w:cs="Arial"/>
        </w:rPr>
        <w:t>.</w:t>
      </w:r>
      <w:r>
        <w:rPr>
          <w:rFonts w:cs="Arial"/>
        </w:rPr>
        <w:t xml:space="preserve"> </w:t>
      </w:r>
    </w:p>
    <w:p w:rsidR="00104B26" w:rsidRDefault="00104B26">
      <w:pPr>
        <w:numPr>
          <w:ilvl w:val="12"/>
          <w:numId w:val="0"/>
        </w:numPr>
        <w:jc w:val="both"/>
      </w:pPr>
    </w:p>
    <w:p w:rsidR="00104B26" w:rsidRPr="00AA2DC3" w:rsidRDefault="00104B26" w:rsidP="00104B26">
      <w:pPr>
        <w:pStyle w:val="berschrift4"/>
      </w:pPr>
      <w:bookmarkStart w:id="152" w:name="_Toc496536827"/>
      <w:bookmarkStart w:id="153" w:name="_Toc496780230"/>
      <w:bookmarkStart w:id="154" w:name="_Toc496875658"/>
      <w:bookmarkStart w:id="155" w:name="_Toc499385137"/>
      <w:bookmarkStart w:id="156" w:name="_Hlk496617787"/>
      <w:r w:rsidRPr="00AA2DC3">
        <w:lastRenderedPageBreak/>
        <w:t>(</w:t>
      </w:r>
      <w:r w:rsidRPr="002D4C55">
        <w:t xml:space="preserve">11.3.1.1) </w:t>
      </w:r>
      <w:r>
        <w:t>Stations- und Feld</w:t>
      </w:r>
      <w:r w:rsidRPr="00AA2DC3">
        <w:t>prüfung</w:t>
      </w:r>
      <w:bookmarkEnd w:id="152"/>
      <w:bookmarkEnd w:id="153"/>
      <w:bookmarkEnd w:id="154"/>
      <w:bookmarkEnd w:id="155"/>
    </w:p>
    <w:bookmarkEnd w:id="156"/>
    <w:p w:rsidR="00104B26" w:rsidRPr="002D4C55" w:rsidRDefault="00104B26" w:rsidP="00087E5A">
      <w:pPr>
        <w:jc w:val="both"/>
        <w:rPr>
          <w:rFonts w:cs="Arial"/>
        </w:rPr>
      </w:pPr>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104B26" w:rsidRDefault="00104B26" w:rsidP="00087E5A">
      <w:pPr>
        <w:jc w:val="both"/>
        <w:rPr>
          <w:rFonts w:cs="Arial"/>
        </w:rPr>
      </w:pPr>
    </w:p>
    <w:p w:rsidR="00104B26" w:rsidRDefault="00104B26" w:rsidP="00087E5A">
      <w:pPr>
        <w:jc w:val="both"/>
        <w:rPr>
          <w:rFonts w:cs="Arial"/>
        </w:rPr>
      </w:pPr>
      <w:r>
        <w:rPr>
          <w:rFonts w:cs="Arial"/>
        </w:rPr>
        <w:t>Für die Hengstleistungsprüfungen gelten verbindlich die Besonderen Bestimmungen für</w:t>
      </w:r>
      <w:r>
        <w:rPr>
          <w:rFonts w:cs="Arial"/>
          <w:b/>
          <w:bCs/>
          <w:sz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p w:rsidR="00827AFE" w:rsidRDefault="00827AFE">
      <w:pPr>
        <w:jc w:val="both"/>
        <w:rPr>
          <w:rFonts w:cs="Arial"/>
          <w:szCs w:val="22"/>
        </w:rPr>
      </w:pPr>
    </w:p>
    <w:p w:rsidR="00827AFE" w:rsidRDefault="00827AFE">
      <w:pPr>
        <w:jc w:val="both"/>
        <w:rPr>
          <w:rFonts w:cs="Arial"/>
          <w:szCs w:val="22"/>
        </w:rPr>
      </w:pPr>
      <w:r>
        <w:rPr>
          <w:rFonts w:cs="Arial"/>
          <w:szCs w:val="22"/>
        </w:rPr>
        <w:t>Für Hengste der Rasse Schwarzwälder Kaltblut werden folgende Leistungsprüfungen der LP-Richtlinie in der jeweils gültigen Fassung anerkannt:</w:t>
      </w:r>
    </w:p>
    <w:p w:rsidR="00827AFE" w:rsidRDefault="00827AFE" w:rsidP="007D5FFE">
      <w:pPr>
        <w:numPr>
          <w:ilvl w:val="0"/>
          <w:numId w:val="4"/>
        </w:numPr>
        <w:tabs>
          <w:tab w:val="left" w:pos="340"/>
        </w:tabs>
        <w:overflowPunct/>
        <w:jc w:val="both"/>
        <w:textAlignment w:val="auto"/>
        <w:rPr>
          <w:rFonts w:cs="Arial"/>
          <w:szCs w:val="22"/>
        </w:rPr>
      </w:pPr>
      <w:r>
        <w:rPr>
          <w:rFonts w:cs="Arial"/>
          <w:szCs w:val="22"/>
        </w:rPr>
        <w:t xml:space="preserve">Prüfung CIX - 21 Tage </w:t>
      </w:r>
      <w:r>
        <w:rPr>
          <w:rFonts w:cs="Arial"/>
          <w:b/>
          <w:bCs/>
          <w:szCs w:val="22"/>
        </w:rPr>
        <w:t xml:space="preserve">Stationsprüfung </w:t>
      </w:r>
      <w:r>
        <w:rPr>
          <w:rFonts w:cs="Arial"/>
          <w:szCs w:val="22"/>
        </w:rPr>
        <w:t>- Zuchtrichtung Ziehen und Fahren sowie</w:t>
      </w:r>
    </w:p>
    <w:p w:rsidR="00827AFE" w:rsidRDefault="00827AFE" w:rsidP="007D5FFE">
      <w:pPr>
        <w:numPr>
          <w:ilvl w:val="0"/>
          <w:numId w:val="4"/>
        </w:numPr>
        <w:tabs>
          <w:tab w:val="left" w:pos="340"/>
        </w:tabs>
        <w:overflowPunct/>
        <w:jc w:val="both"/>
        <w:textAlignment w:val="auto"/>
        <w:rPr>
          <w:rFonts w:cs="Arial"/>
          <w:szCs w:val="22"/>
        </w:rPr>
      </w:pPr>
      <w:r>
        <w:rPr>
          <w:rFonts w:cs="Arial"/>
          <w:szCs w:val="22"/>
        </w:rPr>
        <w:t xml:space="preserve">Prüfung EVI - </w:t>
      </w:r>
      <w:r>
        <w:rPr>
          <w:rFonts w:cs="Arial"/>
          <w:b/>
          <w:bCs/>
          <w:szCs w:val="22"/>
        </w:rPr>
        <w:t xml:space="preserve">Feldprüfung </w:t>
      </w:r>
      <w:r>
        <w:rPr>
          <w:rFonts w:cs="Arial"/>
          <w:szCs w:val="22"/>
        </w:rPr>
        <w:t>- Zuchtrichtung Ziehen und Fahren (Schwachholz).</w:t>
      </w:r>
    </w:p>
    <w:p w:rsidR="00827AFE" w:rsidRDefault="00827AFE">
      <w:pPr>
        <w:numPr>
          <w:ilvl w:val="12"/>
          <w:numId w:val="0"/>
        </w:numPr>
        <w:jc w:val="both"/>
      </w:pPr>
    </w:p>
    <w:p w:rsidR="00F37FDB" w:rsidRPr="002D4C55" w:rsidRDefault="00F37FDB" w:rsidP="00F37FDB">
      <w:pPr>
        <w:pStyle w:val="berschrift4"/>
        <w:rPr>
          <w:rFonts w:eastAsia="MS Mincho"/>
        </w:rPr>
      </w:pPr>
      <w:bookmarkStart w:id="157" w:name="_Toc496536829"/>
      <w:bookmarkStart w:id="158" w:name="_Toc496780232"/>
      <w:bookmarkStart w:id="159" w:name="_Toc496875659"/>
      <w:bookmarkStart w:id="160" w:name="_Toc499385138"/>
      <w:bookmarkStart w:id="161" w:name="_Hlk496691663"/>
      <w:bookmarkStart w:id="162" w:name="_Hlk496618146"/>
      <w:r w:rsidRPr="002D4C55">
        <w:rPr>
          <w:rFonts w:eastAsia="MS Mincho"/>
        </w:rPr>
        <w:t>(11.3.1.</w:t>
      </w:r>
      <w:r w:rsidR="002472F7">
        <w:rPr>
          <w:rFonts w:eastAsia="MS Mincho"/>
        </w:rPr>
        <w:t>2</w:t>
      </w:r>
      <w:r w:rsidRPr="002D4C55">
        <w:rPr>
          <w:rFonts w:eastAsia="MS Mincho"/>
        </w:rPr>
        <w:t>) Voraussetzung für die Eintragung in das Hengstbuch I</w:t>
      </w:r>
      <w:bookmarkEnd w:id="157"/>
      <w:bookmarkEnd w:id="158"/>
      <w:bookmarkEnd w:id="159"/>
      <w:bookmarkEnd w:id="160"/>
    </w:p>
    <w:p w:rsidR="00F37FDB" w:rsidRDefault="00F37FDB" w:rsidP="00F37FDB">
      <w:pPr>
        <w:rPr>
          <w:rFonts w:eastAsia="MS Mincho"/>
        </w:rPr>
      </w:pPr>
      <w:bookmarkStart w:id="163" w:name="_Hlk496257115"/>
      <w:bookmarkEnd w:id="161"/>
      <w:r>
        <w:rPr>
          <w:rFonts w:eastAsia="MS Mincho"/>
        </w:rPr>
        <w:t xml:space="preserve">Eingetragen werden frühestens im 3. Lebensjahr Hengste, </w:t>
      </w:r>
    </w:p>
    <w:bookmarkEnd w:id="162"/>
    <w:bookmarkEnd w:id="163"/>
    <w:p w:rsidR="00F37FDB" w:rsidRDefault="00F37FDB" w:rsidP="00F37FDB">
      <w:pPr>
        <w:numPr>
          <w:ilvl w:val="0"/>
          <w:numId w:val="30"/>
        </w:numPr>
        <w:tabs>
          <w:tab w:val="left" w:pos="851"/>
        </w:tabs>
        <w:jc w:val="both"/>
      </w:pPr>
      <w:r w:rsidRPr="00F37FDB">
        <w:t xml:space="preserve">die gemäß (11.3.1.1) in einer Hengstleistungsprüfung im Feld oder in vergleichbaren Prüfungen </w:t>
      </w:r>
      <w:hyperlink r:id="rId15" w:history="1">
        <w:r w:rsidRPr="00F37FDB">
          <w:t>gemäß Tierzuchtgesetz</w:t>
        </w:r>
      </w:hyperlink>
      <w:r w:rsidRPr="00F37FDB">
        <w:t xml:space="preserve"> eine gewichtete Endnote von 7,0 und besser erzielt haben wobei </w:t>
      </w:r>
      <w:r w:rsidRPr="00F37FDB">
        <w:rPr>
          <w:rFonts w:eastAsia="MS Mincho" w:cs="Arial"/>
        </w:rPr>
        <w:t>keiner der Merkmalsblöcke</w:t>
      </w:r>
      <w:r w:rsidRPr="00F37FDB">
        <w:rPr>
          <w:rFonts w:eastAsia="MS Mincho"/>
        </w:rPr>
        <w:t xml:space="preserve"> </w:t>
      </w:r>
      <w:r w:rsidRPr="00F37FDB">
        <w:t>unter 5,0 liegen darf,</w:t>
      </w:r>
    </w:p>
    <w:p w:rsidR="00A14FA8" w:rsidRPr="00A14FA8" w:rsidRDefault="00A14FA8" w:rsidP="00A14FA8">
      <w:pPr>
        <w:numPr>
          <w:ilvl w:val="0"/>
          <w:numId w:val="30"/>
        </w:numPr>
        <w:tabs>
          <w:tab w:val="left" w:pos="851"/>
        </w:tabs>
        <w:jc w:val="both"/>
        <w:rPr>
          <w:strike/>
        </w:rPr>
      </w:pPr>
      <w:r w:rsidRPr="00E43042">
        <w:rPr>
          <w:rFonts w:cs="Arial"/>
        </w:rPr>
        <w:t xml:space="preserve">deren Mütter </w:t>
      </w:r>
      <w:r>
        <w:rPr>
          <w:rFonts w:cs="Arial"/>
        </w:rPr>
        <w:t xml:space="preserve">gemäß (11.3.2.1) </w:t>
      </w:r>
      <w:r w:rsidRPr="00E43042">
        <w:rPr>
          <w:rFonts w:cs="Arial"/>
        </w:rPr>
        <w:t xml:space="preserve">eine Leistungsprüfung im Ziehen und Fahren mit der Gesamtnote </w:t>
      </w:r>
      <w:r w:rsidRPr="00F8319B">
        <w:rPr>
          <w:rFonts w:cs="Arial"/>
        </w:rPr>
        <w:t xml:space="preserve">von </w:t>
      </w:r>
      <w:r w:rsidRPr="00F8319B">
        <w:rPr>
          <w:rFonts w:cs="Arial"/>
          <w:bCs/>
        </w:rPr>
        <w:t>7,0</w:t>
      </w:r>
      <w:r w:rsidRPr="00E43042">
        <w:rPr>
          <w:rFonts w:cs="Arial"/>
        </w:rPr>
        <w:t xml:space="preserve"> und besser abgelegt haben</w:t>
      </w:r>
      <w:r>
        <w:rPr>
          <w:rFonts w:cs="Arial"/>
        </w:rPr>
        <w:t>; im Stutbuch I</w:t>
      </w:r>
      <w:r w:rsidRPr="00E43042">
        <w:rPr>
          <w:rFonts w:cs="Arial"/>
        </w:rPr>
        <w:t xml:space="preserve"> eingetragene Stuten der Geburtsjahrgänge 1992 und älter ohne Leistungsprüfung sind weiterhin als Hengstmütter zugelassen</w:t>
      </w:r>
      <w:r>
        <w:rPr>
          <w:rFonts w:cs="Arial"/>
        </w:rPr>
        <w:t>.</w:t>
      </w:r>
    </w:p>
    <w:p w:rsidR="00F37FDB" w:rsidRPr="00F37FDB" w:rsidRDefault="00F37FDB" w:rsidP="00F37FDB">
      <w:pPr>
        <w:numPr>
          <w:ilvl w:val="12"/>
          <w:numId w:val="0"/>
        </w:numPr>
        <w:jc w:val="both"/>
      </w:pPr>
    </w:p>
    <w:p w:rsidR="00F37FDB" w:rsidRPr="00F37FDB" w:rsidRDefault="00F37FDB" w:rsidP="00F37FDB">
      <w:pPr>
        <w:numPr>
          <w:ilvl w:val="12"/>
          <w:numId w:val="0"/>
        </w:numPr>
        <w:jc w:val="both"/>
      </w:pPr>
      <w:r w:rsidRPr="00F37FDB">
        <w:t xml:space="preserve">Hengste, die noch keine Eigenleistungsprüfung abgelegt haben, können unter der Bedingung vorläufig eingetragen werden, </w:t>
      </w:r>
      <w:bookmarkStart w:id="164" w:name="_Hlk496618260"/>
      <w:r>
        <w:t>dass sie die Prüfung bis</w:t>
      </w:r>
      <w:r w:rsidRPr="00571CAE">
        <w:rPr>
          <w:color w:val="00B050"/>
        </w:rPr>
        <w:t xml:space="preserve"> </w:t>
      </w:r>
      <w:r w:rsidRPr="002D4C55">
        <w:t>zum Ende des Ka</w:t>
      </w:r>
      <w:r>
        <w:t>lenderjahres, in dem sie ihren 3</w:t>
      </w:r>
      <w:r w:rsidRPr="002D4C55">
        <w:t xml:space="preserve">. Geburtstag haben, </w:t>
      </w:r>
      <w:r>
        <w:t xml:space="preserve">ablegen. </w:t>
      </w:r>
      <w:bookmarkEnd w:id="164"/>
      <w:r w:rsidRPr="00F37FDB">
        <w:t xml:space="preserve">Hengste, die die </w:t>
      </w:r>
      <w:r w:rsidRPr="00F37FDB">
        <w:lastRenderedPageBreak/>
        <w:t>Eigenleistung zu einem späteren Zeitpunkt ablegen, können auf Antrag wieder eingetragen werden.</w:t>
      </w:r>
    </w:p>
    <w:p w:rsidR="00F37FDB" w:rsidRDefault="00F37FDB">
      <w:pPr>
        <w:numPr>
          <w:ilvl w:val="12"/>
          <w:numId w:val="0"/>
        </w:numPr>
        <w:jc w:val="both"/>
      </w:pPr>
    </w:p>
    <w:p w:rsidR="00F37FDB" w:rsidRPr="004D333B" w:rsidRDefault="00F37FDB" w:rsidP="00F37FDB">
      <w:pPr>
        <w:pStyle w:val="berschrift3"/>
        <w:rPr>
          <w:rFonts w:eastAsia="MS Mincho"/>
        </w:rPr>
      </w:pPr>
      <w:bookmarkStart w:id="165" w:name="_Toc496536830"/>
      <w:bookmarkStart w:id="166" w:name="_Toc496780233"/>
      <w:bookmarkStart w:id="167" w:name="_Toc496875660"/>
      <w:bookmarkStart w:id="168" w:name="_Toc499385139"/>
      <w:bookmarkStart w:id="169" w:name="g"/>
      <w:r w:rsidRPr="004D333B">
        <w:rPr>
          <w:rFonts w:eastAsia="MS Mincho"/>
        </w:rPr>
        <w:t>(11.3.2) Zuchtstutenprüfungen</w:t>
      </w:r>
      <w:bookmarkEnd w:id="165"/>
      <w:bookmarkEnd w:id="166"/>
      <w:bookmarkEnd w:id="167"/>
      <w:bookmarkEnd w:id="168"/>
    </w:p>
    <w:bookmarkEnd w:id="169"/>
    <w:p w:rsidR="00827AFE" w:rsidRDefault="00827AFE">
      <w:pPr>
        <w:jc w:val="both"/>
      </w:pPr>
      <w:r>
        <w:t xml:space="preserve">Die Prüfungen werden nach den allgemein anerkannten Regeln des Fahrsports durchgeführt. Sie sind Leistungsprüfungen im Sinne des Tierzuchtgesetzes und </w:t>
      </w:r>
      <w:r w:rsidR="00F37FDB">
        <w:t xml:space="preserve">können </w:t>
      </w:r>
      <w:r>
        <w:t xml:space="preserve">als </w:t>
      </w:r>
      <w:r w:rsidR="00F37FDB">
        <w:t>Stations</w:t>
      </w:r>
      <w:r w:rsidR="00087E5A">
        <w:t xml:space="preserve">- </w:t>
      </w:r>
      <w:r w:rsidR="00F37FDB">
        <w:t xml:space="preserve">oder </w:t>
      </w:r>
      <w:r>
        <w:t>Feldprüfung durchgeführt</w:t>
      </w:r>
      <w:r w:rsidR="00F37FDB">
        <w:t xml:space="preserve"> werden.</w:t>
      </w:r>
    </w:p>
    <w:p w:rsidR="00F37FDB" w:rsidRDefault="00F37FDB">
      <w:pPr>
        <w:jc w:val="both"/>
      </w:pPr>
    </w:p>
    <w:p w:rsidR="00F37FDB" w:rsidRDefault="00F37FDB" w:rsidP="00F37FDB">
      <w:pPr>
        <w:numPr>
          <w:ilvl w:val="12"/>
          <w:numId w:val="0"/>
        </w:numPr>
        <w:jc w:val="both"/>
      </w:pPr>
      <w:r w:rsidRPr="00F37FDB">
        <w:t xml:space="preserve">Stuten, die die Eigenleistungsprüfung gemäß </w:t>
      </w:r>
      <w:r>
        <w:t>(11.3.2.1)</w:t>
      </w:r>
      <w:r w:rsidRPr="00F37FDB">
        <w:t xml:space="preserve"> mit einer gewichteten Endnote von 7,5 und besser erzielt haben, erhalten den Titel</w:t>
      </w:r>
      <w:r w:rsidRPr="00F37FDB">
        <w:rPr>
          <w:b/>
          <w:bCs/>
        </w:rPr>
        <w:t xml:space="preserve"> „Leistungsstute“</w:t>
      </w:r>
      <w:r w:rsidRPr="00F37FDB">
        <w:t>.</w:t>
      </w:r>
    </w:p>
    <w:p w:rsidR="00F37FDB" w:rsidRDefault="00F37FDB">
      <w:pPr>
        <w:jc w:val="both"/>
      </w:pPr>
    </w:p>
    <w:p w:rsidR="00F37FDB" w:rsidRPr="00451B1D" w:rsidRDefault="00F37FDB" w:rsidP="00F37FDB">
      <w:pPr>
        <w:pStyle w:val="berschrift4"/>
        <w:rPr>
          <w:rFonts w:eastAsia="MS Mincho"/>
        </w:rPr>
      </w:pPr>
      <w:bookmarkStart w:id="170" w:name="_Toc496777783"/>
      <w:bookmarkStart w:id="171" w:name="_Toc496875661"/>
      <w:bookmarkStart w:id="172" w:name="_Toc499385140"/>
      <w:r w:rsidRPr="00451B1D">
        <w:rPr>
          <w:rFonts w:eastAsia="MS Mincho"/>
        </w:rPr>
        <w:t>(11.3.2.1) Stations- und Feldprüfung</w:t>
      </w:r>
      <w:bookmarkEnd w:id="170"/>
      <w:bookmarkEnd w:id="171"/>
      <w:bookmarkEnd w:id="172"/>
    </w:p>
    <w:p w:rsidR="00F37FDB" w:rsidRPr="00451B1D" w:rsidRDefault="00F37FDB" w:rsidP="00F37FDB">
      <w:pPr>
        <w:jc w:val="both"/>
        <w:rPr>
          <w:rFonts w:cs="Arial"/>
          <w:szCs w:val="22"/>
        </w:rPr>
      </w:pPr>
      <w:r>
        <w:rPr>
          <w:rFonts w:cs="Arial"/>
          <w:szCs w:val="22"/>
        </w:rPr>
        <w:t xml:space="preserve">Die Zuchtstutenprüfungen werden gemäß der LP-Richtlinien für Leistungsprüfungen von Hengsten, Stuten und Wallachen aller Pony-, Kleinpferde- und sonstigen Rassen der ZVO </w:t>
      </w:r>
      <w:r w:rsidRPr="00451B1D">
        <w:rPr>
          <w:rFonts w:cs="Arial"/>
          <w:szCs w:val="22"/>
        </w:rPr>
        <w:t xml:space="preserve">(Anlage 3) durchgeführt. </w:t>
      </w:r>
    </w:p>
    <w:p w:rsidR="00F37FDB" w:rsidRDefault="00F37FDB" w:rsidP="00F37FDB">
      <w:pPr>
        <w:rPr>
          <w:rFonts w:cs="Arial"/>
          <w:szCs w:val="22"/>
        </w:rPr>
      </w:pPr>
    </w:p>
    <w:p w:rsidR="00F37FDB" w:rsidRPr="00451B1D" w:rsidRDefault="00F37FDB" w:rsidP="00F37FDB">
      <w:pPr>
        <w:jc w:val="both"/>
        <w:rPr>
          <w:rFonts w:cs="Arial"/>
          <w:szCs w:val="22"/>
        </w:rPr>
      </w:pPr>
      <w:r>
        <w:rPr>
          <w:rFonts w:cs="Arial"/>
          <w:szCs w:val="22"/>
        </w:rPr>
        <w:t>Für die Zuchtstutenprüfungen gelten verbindlich die Besonderen Bestimmungen für</w:t>
      </w:r>
      <w:r>
        <w:rPr>
          <w:rFonts w:cs="Arial"/>
          <w:b/>
          <w:bCs/>
        </w:rPr>
        <w:t xml:space="preserve"> </w:t>
      </w:r>
      <w:r>
        <w:rPr>
          <w:rFonts w:cs="Arial"/>
          <w:szCs w:val="22"/>
        </w:rPr>
        <w:t xml:space="preserve">Stationsprüfungen, Kurz- und Feldprüfungen der LP-Richtlinien für Leistungsprüfungen von Hengsten, </w:t>
      </w:r>
      <w:r w:rsidRPr="00451B1D">
        <w:rPr>
          <w:rFonts w:cs="Arial"/>
          <w:szCs w:val="22"/>
        </w:rPr>
        <w:t>Stuten und Wallachen aller Pony-, Kleinpferde- und sonstigen Rassen (Anlage 3).</w:t>
      </w:r>
    </w:p>
    <w:p w:rsidR="00827AFE" w:rsidRDefault="00827AFE">
      <w:pPr>
        <w:jc w:val="both"/>
        <w:rPr>
          <w:rFonts w:cs="Arial"/>
          <w:szCs w:val="22"/>
        </w:rPr>
      </w:pPr>
    </w:p>
    <w:p w:rsidR="00827AFE" w:rsidRDefault="00827AFE">
      <w:pPr>
        <w:jc w:val="both"/>
        <w:rPr>
          <w:rFonts w:cs="Arial"/>
          <w:szCs w:val="22"/>
        </w:rPr>
      </w:pPr>
      <w:r>
        <w:rPr>
          <w:rFonts w:cs="Arial"/>
          <w:szCs w:val="22"/>
        </w:rPr>
        <w:t>Für Stuten der Rasse Schwarzwälder Kaltblut werden folgende Leistungsprüfungen der LP-Richtlinie in der jeweils gültigen Fassung anerkannt:</w:t>
      </w:r>
    </w:p>
    <w:p w:rsidR="00827AFE" w:rsidRDefault="00827AFE" w:rsidP="007D5FFE">
      <w:pPr>
        <w:numPr>
          <w:ilvl w:val="0"/>
          <w:numId w:val="4"/>
        </w:numPr>
        <w:tabs>
          <w:tab w:val="left" w:pos="340"/>
        </w:tabs>
        <w:overflowPunct/>
        <w:jc w:val="both"/>
        <w:textAlignment w:val="auto"/>
        <w:rPr>
          <w:rFonts w:cs="Arial"/>
          <w:szCs w:val="22"/>
        </w:rPr>
      </w:pPr>
      <w:r>
        <w:rPr>
          <w:rFonts w:cs="Arial"/>
          <w:szCs w:val="22"/>
        </w:rPr>
        <w:t xml:space="preserve">Prüfung CIX - 21 Tage </w:t>
      </w:r>
      <w:r>
        <w:rPr>
          <w:rFonts w:cs="Arial"/>
          <w:b/>
          <w:bCs/>
          <w:szCs w:val="22"/>
        </w:rPr>
        <w:t xml:space="preserve">Stationsprüfung </w:t>
      </w:r>
      <w:r>
        <w:rPr>
          <w:rFonts w:cs="Arial"/>
          <w:szCs w:val="22"/>
        </w:rPr>
        <w:t>- Zuchtrichtung Ziehen und Fahren sowie</w:t>
      </w:r>
    </w:p>
    <w:p w:rsidR="00827AFE" w:rsidRDefault="00827AFE" w:rsidP="007D5FFE">
      <w:pPr>
        <w:numPr>
          <w:ilvl w:val="0"/>
          <w:numId w:val="4"/>
        </w:numPr>
        <w:tabs>
          <w:tab w:val="left" w:pos="340"/>
        </w:tabs>
        <w:overflowPunct/>
        <w:jc w:val="both"/>
        <w:textAlignment w:val="auto"/>
        <w:rPr>
          <w:rFonts w:cs="Arial"/>
          <w:szCs w:val="22"/>
        </w:rPr>
      </w:pPr>
      <w:r>
        <w:rPr>
          <w:rFonts w:cs="Arial"/>
          <w:szCs w:val="22"/>
        </w:rPr>
        <w:t xml:space="preserve">Prüfung EVI - </w:t>
      </w:r>
      <w:r>
        <w:rPr>
          <w:rFonts w:cs="Arial"/>
          <w:b/>
          <w:bCs/>
          <w:szCs w:val="22"/>
        </w:rPr>
        <w:t xml:space="preserve">Feldprüfung </w:t>
      </w:r>
      <w:r>
        <w:rPr>
          <w:rFonts w:cs="Arial"/>
          <w:szCs w:val="22"/>
        </w:rPr>
        <w:t>- Zuchtrichtung Ziehen und Fahren (Schwachholz).</w:t>
      </w:r>
    </w:p>
    <w:p w:rsidR="00827AFE" w:rsidRDefault="00827AFE">
      <w:pPr>
        <w:jc w:val="both"/>
      </w:pPr>
    </w:p>
    <w:p w:rsidR="00F37FDB" w:rsidRPr="004D333B" w:rsidRDefault="00F37FDB" w:rsidP="00F37FDB">
      <w:pPr>
        <w:pStyle w:val="berschrift1"/>
        <w:keepLines/>
        <w:numPr>
          <w:ilvl w:val="0"/>
          <w:numId w:val="38"/>
        </w:numPr>
        <w:overflowPunct/>
        <w:autoSpaceDE/>
        <w:autoSpaceDN/>
        <w:adjustRightInd/>
        <w:spacing w:before="240"/>
        <w:jc w:val="both"/>
        <w:textAlignment w:val="auto"/>
      </w:pPr>
      <w:bookmarkStart w:id="173" w:name="_Toc496536833"/>
      <w:bookmarkStart w:id="174" w:name="_Toc496780236"/>
      <w:bookmarkStart w:id="175" w:name="_Toc496875662"/>
      <w:bookmarkStart w:id="176" w:name="_Toc499385141"/>
      <w:bookmarkStart w:id="177" w:name="_Hlk496193270"/>
      <w:bookmarkStart w:id="178" w:name="_Hlk495053683"/>
      <w:r w:rsidRPr="004D333B">
        <w:rPr>
          <w:rFonts w:eastAsia="MS Mincho"/>
        </w:rPr>
        <w:lastRenderedPageBreak/>
        <w:t>Identitätssicherung</w:t>
      </w:r>
      <w:r w:rsidRPr="004D333B">
        <w:t>/Abstammungssicherung</w:t>
      </w:r>
      <w:bookmarkEnd w:id="173"/>
      <w:bookmarkEnd w:id="174"/>
      <w:bookmarkEnd w:id="175"/>
      <w:bookmarkEnd w:id="176"/>
    </w:p>
    <w:p w:rsidR="00F37FDB" w:rsidRPr="004D333B" w:rsidRDefault="00F37FDB" w:rsidP="00F37FDB">
      <w:pPr>
        <w:rPr>
          <w:rFonts w:cs="Arial"/>
        </w:rPr>
      </w:pPr>
      <w:bookmarkStart w:id="179" w:name="_Hlk495573610"/>
      <w:r w:rsidRPr="004D333B">
        <w:rPr>
          <w:rFonts w:cs="Arial"/>
        </w:rPr>
        <w:t xml:space="preserve">Für jedes eingetragene Pferd bzw. zur Eintragung vorgestellte Pferd kann der Verband eine Abstammungsüberprüfung nach den Methoden unter B.12.1 der Satzung verlangen. </w:t>
      </w:r>
    </w:p>
    <w:p w:rsidR="00F37FDB" w:rsidRPr="004D333B" w:rsidRDefault="00F37FDB" w:rsidP="00F37FDB">
      <w:pPr>
        <w:rPr>
          <w:rFonts w:cs="Arial"/>
        </w:rPr>
      </w:pPr>
    </w:p>
    <w:p w:rsidR="00F37FDB" w:rsidRPr="004D333B" w:rsidRDefault="00F37FDB" w:rsidP="00F37FDB">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F37FDB" w:rsidRPr="004D333B" w:rsidRDefault="00F37FDB" w:rsidP="00F37FDB">
      <w:pPr>
        <w:rPr>
          <w:rFonts w:cs="Arial"/>
        </w:rPr>
      </w:pPr>
    </w:p>
    <w:p w:rsidR="00F37FDB" w:rsidRPr="004D333B" w:rsidRDefault="00F37FDB" w:rsidP="00F37FDB">
      <w:pPr>
        <w:rPr>
          <w:rFonts w:cs="Arial"/>
        </w:rPr>
      </w:pPr>
      <w:r w:rsidRPr="004D333B">
        <w:rPr>
          <w:rFonts w:cs="Arial"/>
        </w:rPr>
        <w:t>Vor Ausstellung von Tierzuchtbescheinigungen muss eine Abstammungsüberprüfung erfolgen, wenn an der angegebenen Abstammung Zweifel bestehen. Dieses ist der Fall, wenn</w:t>
      </w:r>
    </w:p>
    <w:p w:rsidR="00F37FDB" w:rsidRPr="004D333B" w:rsidRDefault="00F37FDB" w:rsidP="00F37FDB">
      <w:pPr>
        <w:numPr>
          <w:ilvl w:val="0"/>
          <w:numId w:val="27"/>
        </w:numPr>
        <w:tabs>
          <w:tab w:val="left" w:pos="680"/>
        </w:tabs>
        <w:overflowPunct/>
        <w:autoSpaceDE/>
        <w:autoSpaceDN/>
        <w:adjustRightInd/>
        <w:ind w:left="567" w:hanging="283"/>
        <w:jc w:val="both"/>
        <w:textAlignment w:val="auto"/>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F37FDB" w:rsidRPr="004D333B" w:rsidRDefault="00F37FDB" w:rsidP="00F37FDB">
      <w:pPr>
        <w:numPr>
          <w:ilvl w:val="0"/>
          <w:numId w:val="27"/>
        </w:numPr>
        <w:tabs>
          <w:tab w:val="left" w:pos="680"/>
        </w:tabs>
        <w:overflowPunct/>
        <w:autoSpaceDE/>
        <w:autoSpaceDN/>
        <w:adjustRightInd/>
        <w:ind w:left="567" w:hanging="283"/>
        <w:jc w:val="both"/>
        <w:textAlignment w:val="auto"/>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F37FDB" w:rsidRPr="004D333B" w:rsidRDefault="00F37FDB" w:rsidP="00F37FDB">
      <w:pPr>
        <w:numPr>
          <w:ilvl w:val="0"/>
          <w:numId w:val="27"/>
        </w:numPr>
        <w:tabs>
          <w:tab w:val="left" w:pos="680"/>
        </w:tabs>
        <w:overflowPunct/>
        <w:autoSpaceDE/>
        <w:autoSpaceDN/>
        <w:adjustRightInd/>
        <w:ind w:left="567" w:hanging="283"/>
        <w:jc w:val="both"/>
        <w:textAlignment w:val="auto"/>
        <w:rPr>
          <w:rFonts w:cs="Arial"/>
        </w:rPr>
      </w:pPr>
      <w:r w:rsidRPr="004D333B">
        <w:rPr>
          <w:rFonts w:cs="Arial"/>
        </w:rPr>
        <w:t>das Fohlen nicht bei Fuß der Mutter identifiziert werden kann.</w:t>
      </w:r>
    </w:p>
    <w:p w:rsidR="00F37FDB" w:rsidRPr="004D333B" w:rsidRDefault="00F37FDB" w:rsidP="00F37FDB">
      <w:pPr>
        <w:tabs>
          <w:tab w:val="left" w:pos="680"/>
        </w:tabs>
        <w:ind w:left="1000" w:hanging="280"/>
        <w:rPr>
          <w:rFonts w:cs="Arial"/>
        </w:rPr>
      </w:pPr>
    </w:p>
    <w:p w:rsidR="00F37FDB" w:rsidRPr="004D333B" w:rsidRDefault="00F37FDB" w:rsidP="00F37FDB">
      <w:pPr>
        <w:tabs>
          <w:tab w:val="left" w:pos="680"/>
        </w:tabs>
        <w:rPr>
          <w:rFonts w:cs="Arial"/>
        </w:rPr>
      </w:pPr>
      <w:r w:rsidRPr="004D333B">
        <w:rPr>
          <w:rFonts w:cs="Arial"/>
        </w:rPr>
        <w:t>Die Kosten hierfür trägt der Züchter.</w:t>
      </w:r>
    </w:p>
    <w:p w:rsidR="00F37FDB" w:rsidRPr="004D333B" w:rsidRDefault="00F37FDB" w:rsidP="00F37FDB">
      <w:pPr>
        <w:ind w:left="340"/>
        <w:rPr>
          <w:rFonts w:cs="Arial"/>
        </w:rPr>
      </w:pPr>
    </w:p>
    <w:p w:rsidR="00F37FDB" w:rsidRPr="004D333B" w:rsidRDefault="00F37FDB" w:rsidP="00F37FDB">
      <w:pPr>
        <w:rPr>
          <w:rFonts w:cs="Arial"/>
        </w:rPr>
      </w:pPr>
      <w:r w:rsidRPr="004D333B">
        <w:rPr>
          <w:rFonts w:cs="Arial"/>
        </w:rPr>
        <w:t xml:space="preserve">Zum Zeitpunkt der </w:t>
      </w:r>
      <w:bookmarkStart w:id="180" w:name="_Hlk494872912"/>
      <w:r w:rsidRPr="004D333B">
        <w:rPr>
          <w:rFonts w:cs="Arial"/>
        </w:rPr>
        <w:t xml:space="preserve">Eintragung in das Hengstbuch </w:t>
      </w:r>
      <w:bookmarkEnd w:id="180"/>
      <w:r w:rsidRPr="004D333B">
        <w:rPr>
          <w:rFonts w:cs="Arial"/>
        </w:rPr>
        <w:t>wird vom Verband eine Abstammungsüberprüfung des betreffenden Hengstes angeordnet. Kostenträger ist derjenige, der die Körung oder Eintragung beantragt. Zur Eintragung sind DNA-Typenkarten vorzulegen</w:t>
      </w:r>
    </w:p>
    <w:p w:rsidR="00F37FDB" w:rsidRPr="004D333B" w:rsidRDefault="00F37FDB" w:rsidP="00F37FDB">
      <w:pPr>
        <w:ind w:left="340" w:hanging="340"/>
        <w:rPr>
          <w:rFonts w:cs="Arial"/>
        </w:rPr>
      </w:pPr>
    </w:p>
    <w:p w:rsidR="00F37FDB" w:rsidRPr="004D333B" w:rsidRDefault="00F37FDB" w:rsidP="00F37FDB">
      <w:pPr>
        <w:rPr>
          <w:rFonts w:cs="Arial"/>
        </w:rPr>
      </w:pPr>
      <w:bookmarkStart w:id="181" w:name="_Hlk494871260"/>
      <w:r w:rsidRPr="004D333B">
        <w:rPr>
          <w:rFonts w:cs="Arial"/>
        </w:rPr>
        <w:t xml:space="preserve">Bei Rassen, bei denen nicht grundsätzlich ein DNA-Profil vorliegt, ist bei Spendertieren für Zuchtmaterial ein DNA-Profil vorzulegen. </w:t>
      </w:r>
      <w:bookmarkEnd w:id="181"/>
    </w:p>
    <w:bookmarkEnd w:id="179"/>
    <w:p w:rsidR="00F37FDB" w:rsidRPr="004D333B" w:rsidRDefault="00F37FDB" w:rsidP="00F37FDB"/>
    <w:p w:rsidR="00F37FDB" w:rsidRPr="004D333B" w:rsidRDefault="00F37FDB" w:rsidP="00F37FDB">
      <w:pPr>
        <w:pStyle w:val="berschrift1"/>
        <w:keepLines/>
        <w:numPr>
          <w:ilvl w:val="0"/>
          <w:numId w:val="38"/>
        </w:numPr>
        <w:overflowPunct/>
        <w:autoSpaceDE/>
        <w:autoSpaceDN/>
        <w:adjustRightInd/>
        <w:spacing w:before="240"/>
        <w:jc w:val="both"/>
        <w:textAlignment w:val="auto"/>
      </w:pPr>
      <w:bookmarkStart w:id="182" w:name="_Toc496536834"/>
      <w:bookmarkStart w:id="183" w:name="_Toc496780237"/>
      <w:bookmarkStart w:id="184" w:name="_Toc496875663"/>
      <w:bookmarkStart w:id="185" w:name="_Toc499385142"/>
      <w:bookmarkStart w:id="186" w:name="_Hlk496193318"/>
      <w:bookmarkEnd w:id="177"/>
      <w:r w:rsidRPr="004D333B">
        <w:lastRenderedPageBreak/>
        <w:t>Einsatz von Reproduktionstechniken</w:t>
      </w:r>
      <w:bookmarkEnd w:id="182"/>
      <w:bookmarkEnd w:id="183"/>
      <w:bookmarkEnd w:id="184"/>
      <w:bookmarkEnd w:id="185"/>
    </w:p>
    <w:p w:rsidR="00F37FDB" w:rsidRPr="004D333B" w:rsidRDefault="00F37FDB" w:rsidP="00F37FDB">
      <w:pPr>
        <w:pStyle w:val="berschrift2"/>
      </w:pPr>
      <w:bookmarkStart w:id="187" w:name="_Toc496536835"/>
      <w:bookmarkStart w:id="188" w:name="_Toc496780238"/>
      <w:bookmarkStart w:id="189" w:name="_Toc496875664"/>
      <w:bookmarkStart w:id="190" w:name="_Toc499385143"/>
      <w:r>
        <w:t xml:space="preserve">(13.1) </w:t>
      </w:r>
      <w:r w:rsidRPr="004D333B">
        <w:t>Künstliche Besamung</w:t>
      </w:r>
      <w:bookmarkEnd w:id="187"/>
      <w:bookmarkEnd w:id="188"/>
      <w:bookmarkEnd w:id="189"/>
      <w:bookmarkEnd w:id="190"/>
      <w:r w:rsidRPr="004D333B">
        <w:t xml:space="preserve"> </w:t>
      </w:r>
    </w:p>
    <w:p w:rsidR="00F37FDB" w:rsidRPr="004D333B" w:rsidRDefault="00F37FDB" w:rsidP="00F37FDB">
      <w:pPr>
        <w:rPr>
          <w:rFonts w:cs="Arial"/>
        </w:rPr>
      </w:pPr>
      <w:r w:rsidRPr="004D333B">
        <w:rPr>
          <w:rFonts w:cs="Arial"/>
        </w:rPr>
        <w:t>In der künstlichen Besamung dürfen nur Hengste eingesetzt werden, die im Hengstbuch I oder II des Zuchtbuches eingetragen sind.</w:t>
      </w:r>
    </w:p>
    <w:p w:rsidR="00F37FDB" w:rsidRPr="004D333B" w:rsidRDefault="00F37FDB" w:rsidP="00F37FDB">
      <w:pPr>
        <w:rPr>
          <w:rFonts w:cs="Arial"/>
          <w:b/>
        </w:rPr>
      </w:pPr>
    </w:p>
    <w:p w:rsidR="00F37FDB" w:rsidRPr="004D333B" w:rsidRDefault="00F37FDB" w:rsidP="00F37FDB">
      <w:pPr>
        <w:pStyle w:val="berschrift2"/>
      </w:pPr>
      <w:bookmarkStart w:id="191" w:name="_Toc496536836"/>
      <w:bookmarkStart w:id="192" w:name="_Toc496780239"/>
      <w:bookmarkStart w:id="193" w:name="_Toc496875665"/>
      <w:bookmarkStart w:id="194" w:name="_Toc499385144"/>
      <w:r>
        <w:t xml:space="preserve">(13.2) </w:t>
      </w:r>
      <w:r w:rsidRPr="004D333B">
        <w:t>Embryotransfer</w:t>
      </w:r>
      <w:bookmarkEnd w:id="191"/>
      <w:bookmarkEnd w:id="192"/>
      <w:bookmarkEnd w:id="193"/>
      <w:bookmarkEnd w:id="194"/>
    </w:p>
    <w:p w:rsidR="00F37FDB" w:rsidRPr="004D333B" w:rsidRDefault="00F37FDB" w:rsidP="00F37FDB">
      <w:pPr>
        <w:rPr>
          <w:rFonts w:cs="Arial"/>
        </w:rPr>
      </w:pPr>
      <w:r w:rsidRPr="004D333B">
        <w:rPr>
          <w:rFonts w:cs="Arial"/>
        </w:rPr>
        <w:t>S</w:t>
      </w:r>
      <w:r w:rsidR="00312FD9">
        <w:rPr>
          <w:rFonts w:cs="Arial"/>
        </w:rPr>
        <w:t>penders</w:t>
      </w:r>
      <w:r w:rsidRPr="004D333B">
        <w:rPr>
          <w:rFonts w:cs="Arial"/>
        </w:rPr>
        <w:t>tuten dürfen nur für einen Embryotransfer genutzt werden, wenn sie in der Hauptabteilung des Zuchtbuches eingetragen sind.</w:t>
      </w:r>
    </w:p>
    <w:p w:rsidR="00F37FDB" w:rsidRPr="004D333B" w:rsidRDefault="00F37FDB" w:rsidP="00F37FDB">
      <w:pPr>
        <w:rPr>
          <w:rFonts w:cs="Arial"/>
        </w:rPr>
      </w:pPr>
    </w:p>
    <w:p w:rsidR="00F37FDB" w:rsidRPr="004D333B" w:rsidRDefault="00F37FDB" w:rsidP="00F37FDB">
      <w:pPr>
        <w:pStyle w:val="berschrift2"/>
      </w:pPr>
      <w:bookmarkStart w:id="195" w:name="_Toc496536837"/>
      <w:bookmarkStart w:id="196" w:name="_Toc496780240"/>
      <w:bookmarkStart w:id="197" w:name="_Toc496875666"/>
      <w:bookmarkStart w:id="198" w:name="_Toc499385145"/>
      <w:r>
        <w:t xml:space="preserve">(13.3) </w:t>
      </w:r>
      <w:r w:rsidRPr="004D333B">
        <w:t>Klonen</w:t>
      </w:r>
      <w:bookmarkEnd w:id="195"/>
      <w:bookmarkEnd w:id="196"/>
      <w:bookmarkEnd w:id="197"/>
      <w:bookmarkEnd w:id="198"/>
    </w:p>
    <w:p w:rsidR="00F37FDB" w:rsidRPr="004D333B" w:rsidRDefault="00F37FDB" w:rsidP="00F37FDB">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F37FDB" w:rsidRPr="004D333B" w:rsidRDefault="00F37FDB" w:rsidP="00F37FDB"/>
    <w:p w:rsidR="00F37FDB" w:rsidRPr="004D333B" w:rsidRDefault="00F37FDB" w:rsidP="00F37FDB">
      <w:pPr>
        <w:pStyle w:val="berschrift1"/>
        <w:keepLines/>
        <w:numPr>
          <w:ilvl w:val="0"/>
          <w:numId w:val="39"/>
        </w:numPr>
        <w:overflowPunct/>
        <w:autoSpaceDE/>
        <w:autoSpaceDN/>
        <w:adjustRightInd/>
        <w:spacing w:before="240"/>
        <w:jc w:val="both"/>
        <w:textAlignment w:val="auto"/>
      </w:pPr>
      <w:bookmarkStart w:id="199" w:name="_Toc496536838"/>
      <w:bookmarkStart w:id="200" w:name="_Toc496780241"/>
      <w:bookmarkStart w:id="201" w:name="_Toc496875667"/>
      <w:bookmarkStart w:id="202" w:name="_Toc499385146"/>
      <w:bookmarkStart w:id="203" w:name="_Hlk498426057"/>
      <w:r w:rsidRPr="004D333B">
        <w:t>Berücksichtigung gesundheitlicher Merkmale sowie genetischer Defekte bzw. Besonderheiten</w:t>
      </w:r>
      <w:bookmarkEnd w:id="199"/>
      <w:bookmarkEnd w:id="200"/>
      <w:bookmarkEnd w:id="201"/>
      <w:bookmarkEnd w:id="202"/>
    </w:p>
    <w:p w:rsidR="00F37FDB" w:rsidRPr="004D333B" w:rsidRDefault="00F37FDB" w:rsidP="00F37FDB">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04" w:name="_Hlk496174654"/>
      <w:r w:rsidRPr="004D333B">
        <w:rPr>
          <w:rFonts w:eastAsia="MS Mincho" w:cs="Arial"/>
        </w:rPr>
        <w:t>Anlage 1</w:t>
      </w:r>
      <w:bookmarkEnd w:id="204"/>
      <w:r w:rsidRPr="004D333B">
        <w:rPr>
          <w:rFonts w:eastAsia="MS Mincho" w:cs="Arial"/>
        </w:rPr>
        <w:t xml:space="preserve">). </w:t>
      </w:r>
    </w:p>
    <w:p w:rsidR="00F37FDB" w:rsidRPr="004D333B" w:rsidRDefault="00F37FDB" w:rsidP="00F37FDB">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186"/>
    <w:bookmarkEnd w:id="203"/>
    <w:p w:rsidR="00F37FDB" w:rsidRPr="002F7B5F" w:rsidRDefault="00F37FDB" w:rsidP="00F37FDB">
      <w:pPr>
        <w:jc w:val="both"/>
        <w:rPr>
          <w:rFonts w:eastAsia="MS Mincho" w:cs="Arial"/>
          <w:bCs/>
          <w:szCs w:val="22"/>
        </w:rPr>
      </w:pPr>
    </w:p>
    <w:p w:rsidR="00F37FDB" w:rsidRPr="004D333B" w:rsidRDefault="00F37FDB" w:rsidP="00F37FDB">
      <w:pPr>
        <w:pStyle w:val="berschrift1"/>
        <w:keepLines/>
        <w:numPr>
          <w:ilvl w:val="0"/>
          <w:numId w:val="39"/>
        </w:numPr>
        <w:overflowPunct/>
        <w:autoSpaceDE/>
        <w:autoSpaceDN/>
        <w:adjustRightInd/>
        <w:spacing w:before="240"/>
        <w:jc w:val="both"/>
        <w:textAlignment w:val="auto"/>
        <w:rPr>
          <w:rFonts w:eastAsia="MS Mincho"/>
        </w:rPr>
      </w:pPr>
      <w:bookmarkStart w:id="205" w:name="_Toc496536839"/>
      <w:bookmarkStart w:id="206" w:name="_Toc496780242"/>
      <w:bookmarkStart w:id="207" w:name="_Toc496875668"/>
      <w:bookmarkStart w:id="208" w:name="_Toc499385147"/>
      <w:bookmarkStart w:id="209" w:name="_Hlk496193468"/>
      <w:bookmarkStart w:id="210" w:name="_Hlk496703932"/>
      <w:bookmarkStart w:id="211" w:name="_Hlk496701328"/>
      <w:bookmarkEnd w:id="178"/>
      <w:r w:rsidRPr="004D333B">
        <w:rPr>
          <w:rFonts w:eastAsia="MS Mincho"/>
        </w:rPr>
        <w:t>Zuchtwertschätzung</w:t>
      </w:r>
      <w:bookmarkEnd w:id="205"/>
      <w:bookmarkEnd w:id="206"/>
      <w:bookmarkEnd w:id="207"/>
      <w:bookmarkEnd w:id="208"/>
    </w:p>
    <w:p w:rsidR="00F37FDB" w:rsidRPr="004D333B" w:rsidRDefault="00F37FDB" w:rsidP="00F37FDB">
      <w:pPr>
        <w:rPr>
          <w:rFonts w:eastAsia="MS Mincho" w:cs="Arial"/>
        </w:rPr>
      </w:pPr>
      <w:r w:rsidRPr="004D333B">
        <w:rPr>
          <w:rFonts w:eastAsia="MS Mincho" w:cs="Arial"/>
        </w:rPr>
        <w:t>Derzeit wird keine Zuchtwertschätzung durchgeführt.</w:t>
      </w:r>
    </w:p>
    <w:bookmarkEnd w:id="209"/>
    <w:p w:rsidR="00F37FDB" w:rsidRPr="004D333B" w:rsidRDefault="00F37FDB" w:rsidP="00F37FDB">
      <w:pPr>
        <w:rPr>
          <w:rFonts w:eastAsia="MS Mincho" w:cs="Arial"/>
        </w:rPr>
      </w:pPr>
    </w:p>
    <w:p w:rsidR="00F37FDB" w:rsidRPr="004D333B" w:rsidRDefault="00F37FDB" w:rsidP="00F37FDB">
      <w:pPr>
        <w:pStyle w:val="berschrift1"/>
        <w:keepLines/>
        <w:numPr>
          <w:ilvl w:val="0"/>
          <w:numId w:val="39"/>
        </w:numPr>
        <w:overflowPunct/>
        <w:autoSpaceDE/>
        <w:autoSpaceDN/>
        <w:adjustRightInd/>
        <w:spacing w:before="240"/>
        <w:jc w:val="both"/>
        <w:textAlignment w:val="auto"/>
        <w:rPr>
          <w:rFonts w:eastAsia="MS Mincho"/>
        </w:rPr>
      </w:pPr>
      <w:bookmarkStart w:id="212" w:name="_Toc496536840"/>
      <w:bookmarkStart w:id="213" w:name="_Toc496780243"/>
      <w:bookmarkStart w:id="214" w:name="_Toc496875669"/>
      <w:bookmarkStart w:id="215" w:name="_Toc499385148"/>
      <w:bookmarkStart w:id="216" w:name="_Hlk496193732"/>
      <w:r w:rsidRPr="004D333B">
        <w:rPr>
          <w:rFonts w:eastAsia="MS Mincho"/>
        </w:rPr>
        <w:t>Beauftragte Stellen</w:t>
      </w:r>
      <w:bookmarkEnd w:id="212"/>
      <w:bookmarkEnd w:id="213"/>
      <w:bookmarkEnd w:id="214"/>
      <w:bookmarkEnd w:id="215"/>
    </w:p>
    <w:p w:rsidR="00F37FDB" w:rsidRPr="004D333B" w:rsidRDefault="00F37FDB" w:rsidP="00F37FDB">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F37FDB" w:rsidRPr="004D333B" w:rsidTr="00CA01FA">
        <w:tc>
          <w:tcPr>
            <w:tcW w:w="6237" w:type="dxa"/>
            <w:tcBorders>
              <w:top w:val="single" w:sz="4" w:space="0" w:color="auto"/>
              <w:left w:val="single" w:sz="4" w:space="0" w:color="auto"/>
              <w:bottom w:val="single" w:sz="4" w:space="0" w:color="auto"/>
              <w:right w:val="single" w:sz="4" w:space="0" w:color="auto"/>
            </w:tcBorders>
            <w:hideMark/>
          </w:tcPr>
          <w:p w:rsidR="00F37FDB" w:rsidRPr="004D333B" w:rsidRDefault="00F37FDB" w:rsidP="00CA01FA">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F37FDB" w:rsidRPr="004D333B" w:rsidRDefault="00F37FDB" w:rsidP="00CA01FA">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F37FDB" w:rsidRPr="004D333B" w:rsidTr="00CA01FA">
        <w:tc>
          <w:tcPr>
            <w:tcW w:w="6237" w:type="dxa"/>
            <w:tcBorders>
              <w:top w:val="single" w:sz="4" w:space="0" w:color="auto"/>
              <w:left w:val="single" w:sz="4" w:space="0" w:color="auto"/>
              <w:bottom w:val="single" w:sz="4" w:space="0" w:color="auto"/>
              <w:right w:val="single" w:sz="4" w:space="0" w:color="auto"/>
            </w:tcBorders>
            <w:hideMark/>
          </w:tcPr>
          <w:p w:rsidR="00F37FDB" w:rsidRPr="004D333B" w:rsidRDefault="00F37FDB" w:rsidP="00CA01FA">
            <w:pPr>
              <w:contextualSpacing/>
              <w:rPr>
                <w:rFonts w:cs="Arial"/>
                <w:highlight w:val="yellow"/>
              </w:rPr>
            </w:pPr>
            <w:r w:rsidRPr="004D333B">
              <w:rPr>
                <w:rFonts w:cs="Arial"/>
              </w:rPr>
              <w:lastRenderedPageBreak/>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F37FDB" w:rsidRPr="004D333B" w:rsidRDefault="00F37FDB" w:rsidP="00CA01FA">
            <w:pPr>
              <w:pStyle w:val="Listenabsatz"/>
              <w:spacing w:beforeLines="20" w:before="48" w:afterLines="20" w:after="48"/>
              <w:ind w:left="0"/>
              <w:rPr>
                <w:rFonts w:eastAsia="Calibri" w:cs="Arial"/>
                <w:szCs w:val="22"/>
              </w:rPr>
            </w:pPr>
            <w:r w:rsidRPr="004D333B">
              <w:rPr>
                <w:rFonts w:eastAsia="Calibri" w:cs="Arial"/>
                <w:szCs w:val="22"/>
              </w:rPr>
              <w:t>Koordination</w:t>
            </w:r>
          </w:p>
          <w:p w:rsidR="00F37FDB" w:rsidRPr="004D333B" w:rsidRDefault="00F37FDB" w:rsidP="00CA01FA">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F37FDB" w:rsidRPr="004D333B" w:rsidTr="00CA01FA">
        <w:tc>
          <w:tcPr>
            <w:tcW w:w="6237" w:type="dxa"/>
            <w:tcBorders>
              <w:top w:val="single" w:sz="4" w:space="0" w:color="auto"/>
              <w:left w:val="single" w:sz="4" w:space="0" w:color="auto"/>
              <w:bottom w:val="single" w:sz="4" w:space="0" w:color="auto"/>
              <w:right w:val="single" w:sz="4" w:space="0" w:color="auto"/>
            </w:tcBorders>
            <w:hideMark/>
          </w:tcPr>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F37FDB" w:rsidRPr="004D333B" w:rsidRDefault="00F37FDB" w:rsidP="00CA01FA">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FB4D2D" w:rsidRDefault="00F37FDB" w:rsidP="00FB4D2D">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FB4D2D" w:rsidRDefault="00F37FDB" w:rsidP="00FB4D2D">
            <w:pPr>
              <w:pStyle w:val="Listenabsatz"/>
              <w:spacing w:beforeLines="20" w:before="48" w:afterLines="20" w:after="48"/>
              <w:ind w:left="34"/>
              <w:rPr>
                <w:rFonts w:eastAsia="Calibri" w:cs="Arial"/>
              </w:rPr>
            </w:pPr>
            <w:r w:rsidRPr="004D333B">
              <w:rPr>
                <w:rFonts w:eastAsia="Calibri" w:cs="Arial"/>
              </w:rPr>
              <w:t>Zuchtverband für deutsche Pferde e.V.</w:t>
            </w:r>
          </w:p>
          <w:p w:rsidR="00FB4D2D" w:rsidRPr="004D333B" w:rsidRDefault="00FB4D2D" w:rsidP="00FB4D2D">
            <w:pPr>
              <w:pStyle w:val="Listenabsatz"/>
              <w:spacing w:beforeLines="20" w:before="48" w:afterLines="20" w:after="48"/>
              <w:ind w:left="34"/>
              <w:rPr>
                <w:rFonts w:cs="Arial"/>
              </w:rPr>
            </w:pPr>
            <w:r>
              <w:rPr>
                <w:rFonts w:cs="Arial"/>
              </w:rPr>
              <w:t>Stammbuch für Kaltblutpferde Niedersachsen e. V.</w:t>
            </w:r>
          </w:p>
        </w:tc>
        <w:tc>
          <w:tcPr>
            <w:tcW w:w="2127" w:type="dxa"/>
            <w:tcBorders>
              <w:top w:val="single" w:sz="4" w:space="0" w:color="auto"/>
              <w:left w:val="single" w:sz="4" w:space="0" w:color="auto"/>
              <w:bottom w:val="single" w:sz="4" w:space="0" w:color="auto"/>
              <w:right w:val="single" w:sz="4" w:space="0" w:color="auto"/>
            </w:tcBorders>
            <w:hideMark/>
          </w:tcPr>
          <w:p w:rsidR="00F37FDB" w:rsidRPr="004D333B" w:rsidRDefault="00F37FDB" w:rsidP="00CA01FA">
            <w:pPr>
              <w:pStyle w:val="Listenabsatz"/>
              <w:spacing w:beforeLines="20" w:before="48" w:afterLines="20" w:after="48"/>
              <w:ind w:left="0"/>
              <w:rPr>
                <w:rFonts w:cs="Arial"/>
                <w:szCs w:val="22"/>
              </w:rPr>
            </w:pPr>
            <w:r w:rsidRPr="004D333B">
              <w:rPr>
                <w:rFonts w:eastAsia="Calibri" w:cs="Arial"/>
                <w:szCs w:val="22"/>
              </w:rPr>
              <w:t>Leistungsprüfung</w:t>
            </w:r>
          </w:p>
        </w:tc>
      </w:tr>
    </w:tbl>
    <w:p w:rsidR="00F37FDB" w:rsidRPr="004D333B" w:rsidRDefault="00F37FDB" w:rsidP="00F37FDB"/>
    <w:p w:rsidR="00F37FDB" w:rsidRPr="004D333B" w:rsidRDefault="00F37FDB" w:rsidP="00F37FDB">
      <w:pPr>
        <w:pStyle w:val="berschrift1"/>
        <w:keepLines/>
        <w:numPr>
          <w:ilvl w:val="0"/>
          <w:numId w:val="39"/>
        </w:numPr>
        <w:overflowPunct/>
        <w:autoSpaceDE/>
        <w:autoSpaceDN/>
        <w:adjustRightInd/>
        <w:spacing w:before="240"/>
        <w:jc w:val="both"/>
        <w:textAlignment w:val="auto"/>
        <w:rPr>
          <w:rFonts w:eastAsia="MS Mincho"/>
        </w:rPr>
      </w:pPr>
      <w:bookmarkStart w:id="217" w:name="_Toc496536841"/>
      <w:bookmarkStart w:id="218" w:name="_Toc496780244"/>
      <w:bookmarkStart w:id="219" w:name="_Toc496875670"/>
      <w:bookmarkStart w:id="220" w:name="_Toc499385149"/>
      <w:bookmarkStart w:id="221" w:name="_Hlk494962409"/>
      <w:r w:rsidRPr="004D333B">
        <w:rPr>
          <w:rFonts w:eastAsia="MS Mincho"/>
        </w:rPr>
        <w:t>Weitere Bestimmungen</w:t>
      </w:r>
      <w:bookmarkEnd w:id="217"/>
      <w:bookmarkEnd w:id="218"/>
      <w:bookmarkEnd w:id="219"/>
      <w:bookmarkEnd w:id="220"/>
    </w:p>
    <w:p w:rsidR="004C09C6" w:rsidRPr="00292251" w:rsidRDefault="00F37FDB" w:rsidP="004C09C6">
      <w:pPr>
        <w:pStyle w:val="berschrift2"/>
        <w:rPr>
          <w:rFonts w:eastAsia="MS Mincho"/>
        </w:rPr>
      </w:pPr>
      <w:bookmarkStart w:id="222" w:name="_Toc496536842"/>
      <w:bookmarkStart w:id="223" w:name="_Toc496780245"/>
      <w:bookmarkStart w:id="224" w:name="_Toc496875671"/>
      <w:bookmarkStart w:id="225" w:name="_Toc499385150"/>
      <w:r>
        <w:rPr>
          <w:rFonts w:eastAsia="MS Mincho"/>
        </w:rPr>
        <w:t xml:space="preserve">(17.1) </w:t>
      </w:r>
      <w:r w:rsidRPr="004D333B">
        <w:rPr>
          <w:rFonts w:eastAsia="MS Mincho"/>
        </w:rPr>
        <w:t xml:space="preserve">Vergabe einer Lebensnummer (Internationale Lebensnummer Pferd – Unique </w:t>
      </w:r>
      <w:proofErr w:type="spellStart"/>
      <w:r w:rsidRPr="004D333B">
        <w:rPr>
          <w:rFonts w:eastAsia="MS Mincho"/>
        </w:rPr>
        <w:t>Equine</w:t>
      </w:r>
      <w:proofErr w:type="spellEnd"/>
      <w:r w:rsidRPr="004D333B">
        <w:rPr>
          <w:rFonts w:eastAsia="MS Mincho"/>
        </w:rPr>
        <w:t xml:space="preserve"> </w:t>
      </w:r>
      <w:r w:rsidR="004C09C6" w:rsidRPr="00292251">
        <w:rPr>
          <w:rFonts w:eastAsia="MS Mincho"/>
        </w:rPr>
        <w:t>Life</w:t>
      </w:r>
      <w:r w:rsidR="004C09C6">
        <w:rPr>
          <w:rFonts w:eastAsia="MS Mincho"/>
        </w:rPr>
        <w:t xml:space="preserve"> </w:t>
      </w:r>
      <w:proofErr w:type="spellStart"/>
      <w:r w:rsidR="004C09C6">
        <w:rPr>
          <w:rFonts w:eastAsia="MS Mincho"/>
        </w:rPr>
        <w:t>N</w:t>
      </w:r>
      <w:r w:rsidR="004C09C6" w:rsidRPr="00292251">
        <w:rPr>
          <w:rFonts w:eastAsia="MS Mincho"/>
        </w:rPr>
        <w:t>umber</w:t>
      </w:r>
      <w:proofErr w:type="spellEnd"/>
      <w:r w:rsidR="004C09C6" w:rsidRPr="00292251">
        <w:rPr>
          <w:rFonts w:eastAsia="MS Mincho"/>
        </w:rPr>
        <w:t xml:space="preserve"> – UELN) </w:t>
      </w:r>
    </w:p>
    <w:p w:rsidR="004C09C6" w:rsidRPr="00292251" w:rsidRDefault="004C09C6" w:rsidP="004C09C6">
      <w:pPr>
        <w:rPr>
          <w:rFonts w:eastAsia="MS Mincho" w:cs="Arial"/>
        </w:rPr>
      </w:pPr>
      <w:r w:rsidRPr="00292251">
        <w:rPr>
          <w:rFonts w:eastAsia="MS Mincho" w:cs="Arial"/>
        </w:rPr>
        <w:t>Die UELN wird wie folgt vergeben:</w:t>
      </w:r>
    </w:p>
    <w:p w:rsidR="004C09C6" w:rsidRPr="00292251" w:rsidRDefault="004C09C6" w:rsidP="004C09C6">
      <w:pPr>
        <w:rPr>
          <w:rFonts w:eastAsia="MS Mincho" w:cs="Arial"/>
          <w:b/>
          <w:i/>
        </w:rPr>
      </w:pPr>
      <w:r w:rsidRPr="00292251">
        <w:rPr>
          <w:rFonts w:eastAsia="MS Mincho" w:cs="Arial"/>
          <w:b/>
          <w:i/>
        </w:rPr>
        <w:t xml:space="preserve">DE 463 63 </w:t>
      </w:r>
      <w:r>
        <w:rPr>
          <w:rFonts w:eastAsia="MS Mincho" w:cs="Arial"/>
          <w:b/>
          <w:i/>
        </w:rPr>
        <w:t>00321 17</w:t>
      </w:r>
    </w:p>
    <w:p w:rsidR="004C09C6" w:rsidRPr="00292251" w:rsidRDefault="004C09C6" w:rsidP="004C09C6">
      <w:pPr>
        <w:rPr>
          <w:rFonts w:eastAsia="MS Mincho" w:cs="Arial"/>
        </w:rPr>
      </w:pPr>
      <w:r w:rsidRPr="00292251">
        <w:rPr>
          <w:rFonts w:eastAsia="MS Mincho" w:cs="Arial"/>
        </w:rPr>
        <w:t>Dabei bedeuten:</w:t>
      </w:r>
    </w:p>
    <w:p w:rsidR="004C09C6" w:rsidRPr="00292251" w:rsidRDefault="004C09C6" w:rsidP="004C09C6">
      <w:pPr>
        <w:rPr>
          <w:rFonts w:eastAsia="MS Mincho" w:cs="Arial"/>
        </w:rPr>
      </w:pPr>
      <w:r w:rsidRPr="00292251">
        <w:rPr>
          <w:rFonts w:eastAsia="MS Mincho" w:cs="Arial"/>
        </w:rPr>
        <w:t xml:space="preserve">DE      - Ländercode für Deutschland = 276 = DE </w:t>
      </w:r>
    </w:p>
    <w:p w:rsidR="004C09C6" w:rsidRPr="00292251" w:rsidRDefault="004C09C6" w:rsidP="004C09C6">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4C09C6" w:rsidRPr="00292251" w:rsidRDefault="004C09C6" w:rsidP="004C09C6">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4C09C6" w:rsidRPr="00292251" w:rsidRDefault="004C09C6" w:rsidP="004C09C6">
      <w:pPr>
        <w:rPr>
          <w:rFonts w:eastAsia="MS Mincho" w:cs="Arial"/>
        </w:rPr>
      </w:pPr>
      <w:r>
        <w:rPr>
          <w:rFonts w:eastAsia="MS Mincho" w:cs="Arial"/>
        </w:rPr>
        <w:t>17       - Geburtsjahr (2017</w:t>
      </w:r>
      <w:r w:rsidRPr="00292251">
        <w:rPr>
          <w:rFonts w:eastAsia="MS Mincho" w:cs="Arial"/>
        </w:rPr>
        <w:t>)</w:t>
      </w:r>
    </w:p>
    <w:bookmarkEnd w:id="222"/>
    <w:bookmarkEnd w:id="223"/>
    <w:bookmarkEnd w:id="224"/>
    <w:bookmarkEnd w:id="225"/>
    <w:p w:rsidR="00F37FDB" w:rsidRPr="004D333B" w:rsidRDefault="00F37FDB" w:rsidP="00F37FDB">
      <w:pPr>
        <w:rPr>
          <w:rFonts w:eastAsia="MS Mincho" w:cs="Arial"/>
        </w:rPr>
      </w:pPr>
    </w:p>
    <w:p w:rsidR="00F37FDB" w:rsidRPr="004D333B" w:rsidRDefault="00F37FDB" w:rsidP="00F37FDB">
      <w:pPr>
        <w:pStyle w:val="berschrift2"/>
        <w:rPr>
          <w:rFonts w:eastAsia="MS Mincho"/>
        </w:rPr>
      </w:pPr>
      <w:bookmarkStart w:id="226" w:name="_Toc496536843"/>
      <w:bookmarkStart w:id="227" w:name="_Toc496780246"/>
      <w:bookmarkStart w:id="228" w:name="_Toc496875672"/>
      <w:bookmarkStart w:id="229" w:name="_Toc499385151"/>
      <w:r>
        <w:rPr>
          <w:rFonts w:eastAsia="MS Mincho"/>
        </w:rPr>
        <w:t xml:space="preserve">(17.2) </w:t>
      </w:r>
      <w:r w:rsidRPr="004D333B">
        <w:rPr>
          <w:rFonts w:eastAsia="MS Mincho"/>
        </w:rPr>
        <w:t>Vergabe eines Namens bei der Eintragung in das Zuchtbuch</w:t>
      </w:r>
      <w:bookmarkEnd w:id="226"/>
      <w:bookmarkEnd w:id="227"/>
      <w:bookmarkEnd w:id="228"/>
      <w:bookmarkEnd w:id="229"/>
    </w:p>
    <w:p w:rsidR="00F37FDB" w:rsidRDefault="00F37FDB" w:rsidP="00F37FDB">
      <w:pPr>
        <w:rPr>
          <w:rFonts w:eastAsia="MS Mincho" w:cs="Arial"/>
        </w:rPr>
      </w:pPr>
      <w:r w:rsidRPr="004D333B">
        <w:rPr>
          <w:rFonts w:eastAsia="MS Mincho" w:cs="Arial"/>
        </w:rPr>
        <w:t xml:space="preserve">Der bei der Eintragung in ein Zuchtbuch </w:t>
      </w:r>
      <w:bookmarkStart w:id="230" w:name="_Hlk498416697"/>
      <w:bookmarkStart w:id="231" w:name="_Hlk498438610"/>
      <w:r w:rsidR="00B15004" w:rsidRPr="00652197">
        <w:rPr>
          <w:rFonts w:eastAsia="MS Mincho" w:cs="Arial"/>
        </w:rPr>
        <w:t>(außer Fohlenbuch)</w:t>
      </w:r>
      <w:bookmarkEnd w:id="230"/>
      <w:r w:rsidR="00B15004" w:rsidRPr="00652197">
        <w:rPr>
          <w:rFonts w:eastAsia="MS Mincho" w:cs="Arial"/>
        </w:rPr>
        <w:t xml:space="preserve"> </w:t>
      </w:r>
      <w:bookmarkEnd w:id="231"/>
      <w:r w:rsidRPr="004D333B">
        <w:rPr>
          <w:rFonts w:eastAsia="MS Mincho" w:cs="Arial"/>
        </w:rPr>
        <w:t>vergebene Name muss beibehalten werden.</w:t>
      </w:r>
    </w:p>
    <w:p w:rsidR="00F37FDB" w:rsidRDefault="00F37FDB" w:rsidP="00F37FDB">
      <w:pPr>
        <w:rPr>
          <w:rFonts w:eastAsia="MS Mincho" w:cs="Arial"/>
        </w:rPr>
      </w:pPr>
    </w:p>
    <w:p w:rsidR="00F37FDB" w:rsidRPr="00312FD9" w:rsidRDefault="00F37FDB" w:rsidP="00312FD9">
      <w:pPr>
        <w:rPr>
          <w:b/>
        </w:rPr>
      </w:pPr>
      <w:r w:rsidRPr="00312FD9">
        <w:rPr>
          <w:b/>
        </w:rPr>
        <w:t>Name des Zuchttieres</w:t>
      </w:r>
    </w:p>
    <w:p w:rsidR="00F37FDB" w:rsidRDefault="00F37FDB" w:rsidP="00F37FDB">
      <w:pPr>
        <w:pStyle w:val="A4"/>
        <w:widowControl/>
        <w:spacing w:line="240" w:lineRule="auto"/>
        <w:ind w:left="0" w:firstLine="0"/>
        <w:jc w:val="both"/>
        <w:rPr>
          <w:rFonts w:ascii="Arial" w:hAnsi="Arial" w:cs="Arial"/>
          <w:sz w:val="22"/>
        </w:rPr>
      </w:pPr>
      <w:r>
        <w:rPr>
          <w:rFonts w:ascii="Arial" w:hAnsi="Arial" w:cs="Arial"/>
          <w:sz w:val="22"/>
        </w:rPr>
        <w:lastRenderedPageBreak/>
        <w:t>Die Namen von männlichen Zuchttieren beginnen mit dem Anfangsbuchstaben des Vaters, die der weiblichen Zuchttiere mit dem Anfangsbuchstaben der Mutterlinie (Stammmutter, 2. und 3. Generation Anfangsbuchstaben der Mütter). Ein für einen Hengst einmal vergebener Name darf nicht mehr für einen anderen als den Vollbruder dieses Hengstes (mit entsprechendem Zusatz II etc.) verwendet werden.</w:t>
      </w:r>
    </w:p>
    <w:p w:rsidR="00F37FDB" w:rsidRPr="004D333B" w:rsidRDefault="00F37FDB" w:rsidP="00F37FDB">
      <w:pPr>
        <w:rPr>
          <w:rFonts w:eastAsia="MS Mincho" w:cs="Arial"/>
        </w:rPr>
      </w:pPr>
    </w:p>
    <w:p w:rsidR="00F37FDB" w:rsidRPr="004D333B" w:rsidRDefault="00F37FDB" w:rsidP="00F37FDB">
      <w:pPr>
        <w:pStyle w:val="berschrift2"/>
        <w:rPr>
          <w:rFonts w:eastAsia="MS Mincho"/>
        </w:rPr>
      </w:pPr>
      <w:bookmarkStart w:id="232" w:name="_Toc496536844"/>
      <w:bookmarkStart w:id="233" w:name="_Toc496780247"/>
      <w:bookmarkStart w:id="234" w:name="_Toc496875673"/>
      <w:bookmarkStart w:id="235" w:name="_Toc499385152"/>
      <w:r>
        <w:rPr>
          <w:rFonts w:eastAsia="MS Mincho"/>
        </w:rPr>
        <w:t xml:space="preserve">(17.3) </w:t>
      </w:r>
      <w:r w:rsidRPr="004D333B">
        <w:rPr>
          <w:rFonts w:eastAsia="MS Mincho"/>
        </w:rPr>
        <w:t>Vergabe eines Zuchtbrandes</w:t>
      </w:r>
      <w:bookmarkEnd w:id="232"/>
      <w:bookmarkEnd w:id="233"/>
      <w:bookmarkEnd w:id="234"/>
      <w:bookmarkEnd w:id="235"/>
    </w:p>
    <w:p w:rsidR="00F37FDB" w:rsidRPr="004D333B" w:rsidRDefault="00F37FDB" w:rsidP="00F37FDB">
      <w:pPr>
        <w:pStyle w:val="berschrift3"/>
        <w:rPr>
          <w:rFonts w:eastAsia="MS Mincho"/>
        </w:rPr>
      </w:pPr>
      <w:bookmarkStart w:id="236" w:name="_Toc496536845"/>
      <w:bookmarkStart w:id="237" w:name="_Toc496780248"/>
      <w:bookmarkStart w:id="238" w:name="_Toc496875674"/>
      <w:bookmarkStart w:id="239" w:name="_Toc499385153"/>
      <w:r w:rsidRPr="004D333B">
        <w:rPr>
          <w:rFonts w:eastAsia="MS Mincho"/>
        </w:rPr>
        <w:t xml:space="preserve">(17.3.1) </w:t>
      </w:r>
      <w:bookmarkEnd w:id="236"/>
      <w:bookmarkEnd w:id="237"/>
      <w:bookmarkEnd w:id="238"/>
      <w:r w:rsidR="00D146E3" w:rsidRPr="004D333B">
        <w:rPr>
          <w:rFonts w:eastAsia="MS Mincho"/>
        </w:rPr>
        <w:t xml:space="preserve">Beauftragte für </w:t>
      </w:r>
      <w:r w:rsidR="00D146E3">
        <w:rPr>
          <w:rFonts w:eastAsia="MS Mincho"/>
        </w:rPr>
        <w:t>die Kennzeichnung</w:t>
      </w:r>
      <w:bookmarkEnd w:id="239"/>
    </w:p>
    <w:p w:rsidR="00312FD9" w:rsidRPr="00312FD9" w:rsidRDefault="00312FD9" w:rsidP="00312FD9">
      <w:pPr>
        <w:rPr>
          <w:rFonts w:eastAsia="MS Mincho" w:cs="Arial"/>
        </w:rPr>
      </w:pPr>
      <w:bookmarkStart w:id="240" w:name="_Hlk498591432"/>
      <w:r w:rsidRPr="00312FD9">
        <w:rPr>
          <w:rFonts w:eastAsia="MS Mincho" w:cs="Arial"/>
        </w:rPr>
        <w:t xml:space="preserve">Nur Beauftragte des Verbandes sind berechtigt, </w:t>
      </w:r>
      <w:bookmarkStart w:id="241" w:name="_Hlk498422070"/>
      <w:r w:rsidRPr="00312FD9">
        <w:rPr>
          <w:rFonts w:eastAsia="MS Mincho" w:cs="Arial"/>
        </w:rPr>
        <w:t xml:space="preserve">die Kennzeichnung der Pferde mittels Zuchtbrand </w:t>
      </w:r>
      <w:bookmarkEnd w:id="241"/>
      <w:r w:rsidRPr="00312FD9">
        <w:rPr>
          <w:rFonts w:eastAsia="MS Mincho" w:cs="Arial"/>
        </w:rPr>
        <w:t>durchzuführen.</w:t>
      </w:r>
    </w:p>
    <w:bookmarkEnd w:id="240"/>
    <w:p w:rsidR="00F37FDB" w:rsidRPr="004D333B" w:rsidRDefault="00F37FDB" w:rsidP="00F37FDB">
      <w:pPr>
        <w:rPr>
          <w:rFonts w:eastAsia="MS Mincho" w:cs="Arial"/>
        </w:rPr>
      </w:pPr>
    </w:p>
    <w:p w:rsidR="00F37FDB" w:rsidRPr="004D333B" w:rsidRDefault="00F37FDB" w:rsidP="00F37FDB">
      <w:pPr>
        <w:pStyle w:val="berschrift3"/>
        <w:rPr>
          <w:rFonts w:eastAsia="MS Mincho"/>
        </w:rPr>
      </w:pPr>
      <w:bookmarkStart w:id="242" w:name="_Toc496536846"/>
      <w:bookmarkStart w:id="243" w:name="_Toc496780249"/>
      <w:bookmarkStart w:id="244" w:name="_Toc496875675"/>
      <w:bookmarkStart w:id="245" w:name="_Toc499385154"/>
      <w:r w:rsidRPr="004D333B">
        <w:rPr>
          <w:rFonts w:eastAsia="MS Mincho"/>
        </w:rPr>
        <w:t>(17.3.2) Zuchtbrand</w:t>
      </w:r>
      <w:bookmarkEnd w:id="242"/>
      <w:bookmarkEnd w:id="243"/>
      <w:bookmarkEnd w:id="244"/>
      <w:bookmarkEnd w:id="245"/>
      <w:r w:rsidRPr="004D333B">
        <w:rPr>
          <w:rFonts w:eastAsia="MS Mincho"/>
        </w:rPr>
        <w:t xml:space="preserve"> </w:t>
      </w:r>
    </w:p>
    <w:p w:rsidR="00F37FDB" w:rsidRPr="004D333B" w:rsidRDefault="00F37FDB" w:rsidP="00F37FDB">
      <w:pPr>
        <w:rPr>
          <w:rFonts w:eastAsia="MS Mincho" w:cs="Arial"/>
        </w:rPr>
      </w:pPr>
      <w:bookmarkStart w:id="246" w:name="_Hlk494873044"/>
      <w:r w:rsidRPr="004D333B">
        <w:rPr>
          <w:rFonts w:eastAsia="MS Mincho" w:cs="Arial"/>
        </w:rPr>
        <w:t xml:space="preserve">Nur Fohlen, für die eine Tierzuchtbescheinigung ausgestellt wird, können den Zuchtbrand erhalten. </w:t>
      </w:r>
      <w:bookmarkEnd w:id="246"/>
    </w:p>
    <w:p w:rsidR="004C09C6" w:rsidRDefault="004C09C6" w:rsidP="004C09C6">
      <w:pPr>
        <w:rPr>
          <w:rFonts w:eastAsia="MS Mincho" w:cs="Arial"/>
        </w:rPr>
      </w:pPr>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Pr>
          <w:rFonts w:eastAsia="MS Mincho" w:cs="Arial"/>
        </w:rPr>
        <w:t>setzt</w:t>
      </w:r>
      <w:r w:rsidRPr="004D333B">
        <w:rPr>
          <w:rFonts w:eastAsia="MS Mincho" w:cs="Arial"/>
        </w:rPr>
        <w:t xml:space="preserve"> </w:t>
      </w:r>
      <w:r w:rsidRPr="00081624">
        <w:rPr>
          <w:rFonts w:eastAsia="MS Mincho" w:cs="Arial"/>
        </w:rPr>
        <w:t>und ist freiwillig.</w:t>
      </w:r>
      <w:r w:rsidRPr="004D333B">
        <w:rPr>
          <w:rFonts w:eastAsia="MS Mincho" w:cs="Arial"/>
        </w:rPr>
        <w:t xml:space="preserve"> </w:t>
      </w:r>
    </w:p>
    <w:p w:rsidR="004C09C6" w:rsidRDefault="004C09C6" w:rsidP="004C09C6">
      <w:pPr>
        <w:rPr>
          <w:rFonts w:eastAsia="MS Mincho" w:cs="Arial"/>
        </w:rPr>
      </w:pPr>
    </w:p>
    <w:p w:rsidR="004C09C6" w:rsidRPr="004D333B" w:rsidRDefault="004C09C6" w:rsidP="004C09C6">
      <w:pPr>
        <w:rPr>
          <w:rFonts w:eastAsia="MS Mincho" w:cs="Arial"/>
        </w:rPr>
      </w:pPr>
      <w:r w:rsidRPr="004D333B">
        <w:rPr>
          <w:rFonts w:eastAsia="MS Mincho" w:cs="Arial"/>
        </w:rPr>
        <w:t>Folgendes Brandzeichen wird vergeben:</w:t>
      </w:r>
      <w:r>
        <w:rPr>
          <w:rFonts w:eastAsia="MS Mincho" w:cs="Arial"/>
        </w:rPr>
        <w:t xml:space="preserve"> </w:t>
      </w:r>
      <w:r w:rsidRPr="00704696">
        <w:rPr>
          <w:rFonts w:cs="Arial"/>
          <w:noProof/>
        </w:rPr>
        <w:drawing>
          <wp:inline distT="0" distB="0" distL="0" distR="0" wp14:anchorId="5177B07B" wp14:editId="77BA4B1A">
            <wp:extent cx="354263" cy="403860"/>
            <wp:effectExtent l="0" t="0" r="8255" b="0"/>
            <wp:docPr id="1" name="Grafik 1" descr="Brandzeich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andzeichen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8211" cy="408361"/>
                    </a:xfrm>
                    <a:prstGeom prst="rect">
                      <a:avLst/>
                    </a:prstGeom>
                    <a:noFill/>
                    <a:ln>
                      <a:noFill/>
                    </a:ln>
                  </pic:spPr>
                </pic:pic>
              </a:graphicData>
            </a:graphic>
          </wp:inline>
        </w:drawing>
      </w:r>
    </w:p>
    <w:p w:rsidR="00F37FDB" w:rsidRPr="004D333B" w:rsidRDefault="00F37FDB" w:rsidP="00F37FDB">
      <w:pPr>
        <w:rPr>
          <w:rFonts w:eastAsia="MS Mincho" w:cs="Arial"/>
        </w:rPr>
      </w:pPr>
    </w:p>
    <w:p w:rsidR="00F37FDB" w:rsidRPr="004D333B" w:rsidRDefault="00F37FDB" w:rsidP="00F37FDB">
      <w:pPr>
        <w:pStyle w:val="berschrift2"/>
        <w:rPr>
          <w:rFonts w:eastAsia="MS Mincho"/>
        </w:rPr>
      </w:pPr>
      <w:bookmarkStart w:id="247" w:name="_Toc496536847"/>
      <w:bookmarkStart w:id="248" w:name="_Toc496780250"/>
      <w:bookmarkStart w:id="249" w:name="_Toc496875676"/>
      <w:bookmarkStart w:id="250" w:name="_Toc499385155"/>
      <w:r>
        <w:rPr>
          <w:rFonts w:eastAsia="MS Mincho"/>
        </w:rPr>
        <w:t xml:space="preserve">(17.4) </w:t>
      </w:r>
      <w:r w:rsidRPr="004D333B">
        <w:rPr>
          <w:rFonts w:eastAsia="MS Mincho"/>
        </w:rPr>
        <w:t>Transponder</w:t>
      </w:r>
      <w:bookmarkEnd w:id="247"/>
      <w:bookmarkEnd w:id="248"/>
      <w:bookmarkEnd w:id="249"/>
      <w:bookmarkEnd w:id="250"/>
    </w:p>
    <w:p w:rsidR="00F37FDB" w:rsidRPr="004D333B" w:rsidRDefault="00F37FDB" w:rsidP="00F37FDB">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10"/>
    <w:bookmarkEnd w:id="216"/>
    <w:bookmarkEnd w:id="221"/>
    <w:p w:rsidR="00F37FDB" w:rsidRPr="004D333B" w:rsidRDefault="00F37FDB" w:rsidP="00F37FDB">
      <w:pPr>
        <w:tabs>
          <w:tab w:val="left" w:pos="1049"/>
        </w:tabs>
        <w:rPr>
          <w:rFonts w:eastAsia="MS Mincho"/>
        </w:rPr>
      </w:pPr>
    </w:p>
    <w:p w:rsidR="00F37FDB" w:rsidRDefault="00F37FDB" w:rsidP="00F37FDB">
      <w:pPr>
        <w:pStyle w:val="berschrift2"/>
        <w:rPr>
          <w:rFonts w:eastAsia="MS Mincho"/>
        </w:rPr>
      </w:pPr>
      <w:bookmarkStart w:id="251" w:name="_Toc496780252"/>
      <w:bookmarkStart w:id="252" w:name="_Toc496875677"/>
      <w:bookmarkStart w:id="253" w:name="_Toc499385156"/>
      <w:bookmarkEnd w:id="211"/>
      <w:r>
        <w:rPr>
          <w:rFonts w:eastAsia="MS Mincho"/>
        </w:rPr>
        <w:t xml:space="preserve">(17.5) </w:t>
      </w:r>
      <w:proofErr w:type="spellStart"/>
      <w:r w:rsidRPr="002F7B5F">
        <w:rPr>
          <w:rFonts w:eastAsia="MS Mincho"/>
        </w:rPr>
        <w:t>Suffixregelung</w:t>
      </w:r>
      <w:proofErr w:type="spellEnd"/>
      <w:r>
        <w:rPr>
          <w:rFonts w:eastAsia="MS Mincho"/>
        </w:rPr>
        <w:t xml:space="preserve"> für </w:t>
      </w:r>
      <w:bookmarkStart w:id="254" w:name="_Hlk495053792"/>
      <w:r>
        <w:rPr>
          <w:rFonts w:eastAsia="MS Mincho"/>
        </w:rPr>
        <w:t>Kaltblüter und Schweres Warmblut</w:t>
      </w:r>
      <w:bookmarkEnd w:id="251"/>
      <w:bookmarkEnd w:id="252"/>
      <w:bookmarkEnd w:id="253"/>
      <w:bookmarkEnd w:id="254"/>
      <w:r>
        <w:t xml:space="preserve"> </w:t>
      </w:r>
    </w:p>
    <w:p w:rsidR="00F37FDB" w:rsidRDefault="00F37FDB" w:rsidP="00F37FDB">
      <w:pPr>
        <w:jc w:val="both"/>
        <w:rPr>
          <w:rFonts w:eastAsia="MS Mincho" w:cs="Arial"/>
        </w:rPr>
      </w:pPr>
      <w:r>
        <w:rPr>
          <w:rFonts w:eastAsia="MS Mincho" w:cs="Arial"/>
        </w:rPr>
        <w:t>Als Suffix wird ein dem Pferdenamen 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F37FDB" w:rsidRDefault="00F37FDB" w:rsidP="00F37FDB">
      <w:pPr>
        <w:jc w:val="both"/>
        <w:rPr>
          <w:rFonts w:eastAsia="MS Mincho" w:cs="Arial"/>
        </w:rPr>
      </w:pPr>
    </w:p>
    <w:p w:rsidR="00F37FDB" w:rsidRDefault="00F37FDB" w:rsidP="00F37FDB">
      <w:pPr>
        <w:jc w:val="both"/>
        <w:rPr>
          <w:rFonts w:eastAsia="MS Mincho" w:cs="Arial"/>
        </w:rPr>
      </w:pPr>
      <w:r>
        <w:rPr>
          <w:rFonts w:eastAsia="MS Mincho" w:cs="Arial"/>
        </w:rPr>
        <w:t xml:space="preserve">Das Suffix ist vom Züchter für seine Zuchtstätte ausschließlich bei der FN zu beantragen. Ist das Suffix über die FN beim Central </w:t>
      </w:r>
      <w:proofErr w:type="spellStart"/>
      <w:r>
        <w:rPr>
          <w:rFonts w:eastAsia="MS Mincho" w:cs="Arial"/>
        </w:rPr>
        <w:t>Prefix</w:t>
      </w:r>
      <w:proofErr w:type="spellEnd"/>
      <w:r>
        <w:rPr>
          <w:rFonts w:eastAsia="MS Mincho" w:cs="Arial"/>
        </w:rPr>
        <w:t xml:space="preserve"> Register eingetragen, so ist es automatisch Eigentum des Antragstellers und darf von keinem anderen Züchter be</w:t>
      </w:r>
      <w:r>
        <w:rPr>
          <w:rFonts w:eastAsia="MS Mincho" w:cs="Arial"/>
        </w:rPr>
        <w:lastRenderedPageBreak/>
        <w:t xml:space="preserve">nutzt werden. Es ist dann innerhalb aller diesem Register angeschlossenen </w:t>
      </w:r>
      <w:r w:rsidRPr="004D333B">
        <w:rPr>
          <w:rFonts w:eastAsia="MS Mincho"/>
        </w:rPr>
        <w:t>Zuchtverbänden</w:t>
      </w:r>
      <w:r>
        <w:rPr>
          <w:rFonts w:eastAsia="MS Mincho" w:cs="Arial"/>
        </w:rPr>
        <w:t xml:space="preserve"> geschützt. Das Suffix muss für alle Ponys oder Pferde des Züchters, bei denen er als Züchter in der </w:t>
      </w:r>
      <w:r>
        <w:rPr>
          <w:rFonts w:eastAsia="MS Mincho"/>
        </w:rPr>
        <w:t xml:space="preserve">Tierzuchtbescheinigung </w:t>
      </w:r>
      <w:r>
        <w:rPr>
          <w:rFonts w:eastAsia="MS Mincho" w:cs="Arial"/>
        </w:rPr>
        <w:t>aufgeführt ist, benutzt werden.</w:t>
      </w:r>
    </w:p>
    <w:p w:rsidR="00F37FDB" w:rsidRDefault="00F37FDB" w:rsidP="00F37FDB">
      <w:pPr>
        <w:jc w:val="both"/>
        <w:rPr>
          <w:rFonts w:eastAsia="MS Mincho" w:cs="Arial"/>
        </w:rPr>
      </w:pPr>
      <w:r>
        <w:rPr>
          <w:rFonts w:eastAsia="MS Mincho" w:cs="Arial"/>
        </w:rPr>
        <w:t xml:space="preserve"> </w:t>
      </w:r>
    </w:p>
    <w:p w:rsidR="00F37FDB" w:rsidRDefault="00F37FDB" w:rsidP="00F37FDB">
      <w:pPr>
        <w:jc w:val="both"/>
        <w:rPr>
          <w:rFonts w:eastAsia="MS Mincho" w:cs="Arial"/>
        </w:rPr>
      </w:pPr>
      <w:r>
        <w:rPr>
          <w:rFonts w:eastAsia="MS Mincho" w:cs="Arial"/>
        </w:rPr>
        <w:t xml:space="preserve">Suffixe, die bislang von den </w:t>
      </w:r>
      <w:r w:rsidRPr="004D333B">
        <w:rPr>
          <w:rFonts w:eastAsia="MS Mincho"/>
        </w:rPr>
        <w:t>Zuchtverbänden</w:t>
      </w:r>
      <w:r>
        <w:rPr>
          <w:rFonts w:eastAsia="MS Mincho"/>
        </w:rPr>
        <w:t xml:space="preserve"> </w:t>
      </w:r>
      <w:r>
        <w:rPr>
          <w:rFonts w:eastAsia="MS Mincho" w:cs="Arial"/>
        </w:rPr>
        <w:t xml:space="preserve">nur regional für die Zuchtstätte registriert wurden, werden nicht automatisch in das CPR (Central </w:t>
      </w:r>
      <w:proofErr w:type="spellStart"/>
      <w:r>
        <w:rPr>
          <w:rFonts w:eastAsia="MS Mincho" w:cs="Arial"/>
        </w:rPr>
        <w:t>Prefix</w:t>
      </w:r>
      <w:proofErr w:type="spellEnd"/>
      <w:r>
        <w:rPr>
          <w:rFonts w:eastAsia="MS Mincho" w:cs="Arial"/>
        </w:rPr>
        <w:t xml:space="preserve"> Register) übernommen, sondern müssen vom Züchter erneut über die Deutsche Reiterliche Vereinigung beantragt werden. </w:t>
      </w:r>
    </w:p>
    <w:p w:rsidR="00F37FDB" w:rsidRDefault="00F37FDB" w:rsidP="00F37FDB">
      <w:pPr>
        <w:jc w:val="both"/>
        <w:rPr>
          <w:rFonts w:eastAsia="MS Mincho" w:cs="Arial"/>
        </w:rPr>
      </w:pPr>
    </w:p>
    <w:p w:rsidR="00F37FDB" w:rsidRDefault="00F37FDB" w:rsidP="00F37FDB">
      <w:pPr>
        <w:jc w:val="both"/>
        <w:rPr>
          <w:rFonts w:eastAsia="MS Mincho" w:cs="Arial"/>
        </w:rPr>
      </w:pPr>
      <w:r>
        <w:rPr>
          <w:rFonts w:eastAsia="MS Mincho" w:cs="Arial"/>
        </w:rPr>
        <w:t xml:space="preserve">Das Suffix muss mindestens drei und darf höchstens 20 Buchstaben umfassen und sollte möglichst aus einem Wort bestehen. </w:t>
      </w:r>
    </w:p>
    <w:p w:rsidR="00F37FDB" w:rsidRDefault="00F37FDB" w:rsidP="00F37FDB">
      <w:pPr>
        <w:jc w:val="both"/>
        <w:rPr>
          <w:rFonts w:eastAsia="MS Mincho" w:cs="Arial"/>
        </w:rPr>
      </w:pPr>
    </w:p>
    <w:p w:rsidR="00F37FDB" w:rsidRDefault="00F37FDB" w:rsidP="00F37FDB">
      <w:pPr>
        <w:pStyle w:val="A4"/>
        <w:widowControl/>
        <w:spacing w:line="240" w:lineRule="auto"/>
        <w:ind w:left="0" w:firstLine="0"/>
        <w:rPr>
          <w:rFonts w:ascii="Arial" w:hAnsi="Arial" w:cs="Arial"/>
          <w:sz w:val="22"/>
        </w:rPr>
      </w:pPr>
      <w:r>
        <w:rPr>
          <w:rFonts w:ascii="Arial" w:eastAsia="MS Mincho" w:hAnsi="Arial" w:cs="Arial"/>
          <w:sz w:val="22"/>
        </w:rPr>
        <w:t xml:space="preserve">Ist ein Name mit einem registrierten </w:t>
      </w:r>
      <w:proofErr w:type="spellStart"/>
      <w:r>
        <w:rPr>
          <w:rFonts w:ascii="Arial" w:eastAsia="MS Mincho" w:hAnsi="Arial" w:cs="Arial"/>
          <w:sz w:val="22"/>
        </w:rPr>
        <w:t>Zuchtstättennamen</w:t>
      </w:r>
      <w:proofErr w:type="spellEnd"/>
      <w:r>
        <w:rPr>
          <w:rFonts w:ascii="Arial" w:eastAsia="MS Mincho" w:hAnsi="Arial" w:cs="Arial"/>
          <w:sz w:val="22"/>
        </w:rPr>
        <w:t xml:space="preserve"> verbunden, so </w:t>
      </w:r>
      <w:r>
        <w:rPr>
          <w:rFonts w:ascii="Arial" w:eastAsia="MS Mincho" w:hAnsi="Arial" w:cs="Arial"/>
          <w:sz w:val="22"/>
          <w:szCs w:val="28"/>
        </w:rPr>
        <w:t>ist dieser bei Eintragung in ein Zuchtbuch ohne Änderungen oder Ergänzungen zu übernehmen.</w:t>
      </w:r>
    </w:p>
    <w:p w:rsidR="00F37FDB" w:rsidRDefault="00F37FDB" w:rsidP="00F37FDB">
      <w:pPr>
        <w:jc w:val="both"/>
        <w:rPr>
          <w:rFonts w:cs="Arial"/>
        </w:rPr>
      </w:pPr>
    </w:p>
    <w:p w:rsidR="00F37FDB" w:rsidRDefault="00F37FDB" w:rsidP="00F37FDB">
      <w:pPr>
        <w:jc w:val="both"/>
        <w:rPr>
          <w:rFonts w:cs="Arial"/>
        </w:rPr>
      </w:pPr>
    </w:p>
    <w:p w:rsidR="00F37FDB" w:rsidRDefault="00F37FDB" w:rsidP="00F37FDB">
      <w:pPr>
        <w:jc w:val="both"/>
        <w:rPr>
          <w:rFonts w:eastAsia="MS Mincho"/>
        </w:rPr>
      </w:pPr>
    </w:p>
    <w:p w:rsidR="004C09C6" w:rsidRDefault="004C09C6" w:rsidP="00F37FDB">
      <w:pPr>
        <w:jc w:val="both"/>
        <w:rPr>
          <w:rFonts w:eastAsia="MS Mincho"/>
        </w:rPr>
      </w:pPr>
    </w:p>
    <w:p w:rsidR="004C09C6" w:rsidRDefault="004C09C6" w:rsidP="00F37FDB">
      <w:pPr>
        <w:jc w:val="both"/>
        <w:rPr>
          <w:rFonts w:eastAsia="MS Mincho"/>
        </w:rPr>
      </w:pPr>
    </w:p>
    <w:p w:rsidR="004C09C6" w:rsidRDefault="004C09C6" w:rsidP="00F37FDB">
      <w:pPr>
        <w:jc w:val="both"/>
        <w:rPr>
          <w:rFonts w:eastAsia="MS Mincho"/>
        </w:rPr>
      </w:pPr>
    </w:p>
    <w:p w:rsidR="004C09C6" w:rsidRDefault="004C09C6" w:rsidP="00F37FDB">
      <w:pPr>
        <w:jc w:val="both"/>
        <w:rPr>
          <w:rFonts w:eastAsia="MS Mincho"/>
        </w:rPr>
      </w:pPr>
    </w:p>
    <w:p w:rsidR="004C09C6" w:rsidRDefault="004C09C6" w:rsidP="00F37FDB">
      <w:pPr>
        <w:jc w:val="both"/>
        <w:rPr>
          <w:rFonts w:eastAsia="MS Mincho"/>
        </w:rPr>
      </w:pPr>
    </w:p>
    <w:p w:rsidR="004C09C6" w:rsidRDefault="004C09C6" w:rsidP="00F37FDB">
      <w:pPr>
        <w:jc w:val="both"/>
        <w:rPr>
          <w:rFonts w:eastAsia="MS Mincho"/>
        </w:rPr>
      </w:pPr>
    </w:p>
    <w:p w:rsidR="004C09C6" w:rsidRDefault="004C09C6" w:rsidP="00F37FDB">
      <w:pPr>
        <w:jc w:val="both"/>
        <w:rPr>
          <w:rFonts w:eastAsia="MS Mincho"/>
        </w:rPr>
      </w:pPr>
    </w:p>
    <w:p w:rsidR="004C09C6" w:rsidRDefault="004C09C6" w:rsidP="00F37FDB">
      <w:pPr>
        <w:jc w:val="both"/>
        <w:rPr>
          <w:rFonts w:eastAsia="MS Mincho"/>
        </w:rPr>
      </w:pPr>
      <w:bookmarkStart w:id="255" w:name="_GoBack"/>
      <w:bookmarkEnd w:id="255"/>
    </w:p>
    <w:p w:rsidR="004C09C6" w:rsidRDefault="004C09C6" w:rsidP="00F37FDB">
      <w:pPr>
        <w:jc w:val="both"/>
        <w:rPr>
          <w:rFonts w:eastAsia="MS Mincho"/>
        </w:rPr>
      </w:pPr>
    </w:p>
    <w:p w:rsidR="004C09C6" w:rsidRPr="00452B63" w:rsidRDefault="004C09C6" w:rsidP="004C09C6">
      <w:pPr>
        <w:rPr>
          <w:rFonts w:eastAsia="MS Mincho" w:cs="Arial"/>
          <w:b/>
          <w:sz w:val="24"/>
        </w:rPr>
      </w:pPr>
      <w:bookmarkStart w:id="256"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4C09C6" w:rsidRDefault="004C09C6" w:rsidP="004C09C6">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4C09C6" w:rsidRPr="00452B63" w:rsidRDefault="004C09C6" w:rsidP="004C09C6">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4C09C6" w:rsidRPr="00452B63" w:rsidRDefault="004C09C6" w:rsidP="004C09C6">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4C09C6" w:rsidRPr="00452B63" w:rsidRDefault="004C09C6" w:rsidP="004C09C6">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4C09C6" w:rsidRPr="00452B63" w:rsidRDefault="004C09C6" w:rsidP="004C09C6">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4C09C6" w:rsidRPr="00452B63" w:rsidRDefault="004C09C6" w:rsidP="004C09C6">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4C09C6" w:rsidRPr="00452B63" w:rsidRDefault="004C09C6" w:rsidP="004C09C6">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4C09C6" w:rsidRPr="00452B63" w:rsidRDefault="004C09C6" w:rsidP="004C09C6">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4C09C6" w:rsidRPr="00452B63" w:rsidRDefault="004C09C6" w:rsidP="004C09C6">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4C09C6" w:rsidRPr="00452B63" w:rsidRDefault="004C09C6" w:rsidP="004C09C6">
      <w:pPr>
        <w:rPr>
          <w:rFonts w:cs="Arial"/>
          <w:b/>
        </w:rPr>
      </w:pPr>
      <w:r w:rsidRPr="00452B63">
        <w:rPr>
          <w:rFonts w:eastAsia="MS Mincho" w:cs="Arial"/>
          <w:b/>
          <w:sz w:val="24"/>
        </w:rPr>
        <w:t>und Wallachen aller Pony-, Kleinpferde- und sonstigen Rassen</w:t>
      </w:r>
    </w:p>
    <w:bookmarkEnd w:id="256"/>
    <w:p w:rsidR="004C09C6" w:rsidRDefault="004C09C6" w:rsidP="004C09C6">
      <w:pPr>
        <w:rPr>
          <w:rFonts w:eastAsia="MS Mincho"/>
        </w:rPr>
      </w:pPr>
    </w:p>
    <w:p w:rsidR="004C09C6" w:rsidRDefault="004C09C6" w:rsidP="00F37FDB">
      <w:pPr>
        <w:jc w:val="both"/>
        <w:rPr>
          <w:rFonts w:eastAsia="MS Mincho"/>
        </w:rPr>
      </w:pPr>
    </w:p>
    <w:sectPr w:rsidR="004C09C6" w:rsidSect="002A57C7">
      <w:headerReference w:type="default" r:id="rId17"/>
      <w:footerReference w:type="default" r:id="rId18"/>
      <w:type w:val="continuous"/>
      <w:pgSz w:w="11907" w:h="16840" w:code="9"/>
      <w:pgMar w:top="1418"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2C" w:rsidRDefault="00BC222C">
      <w:r>
        <w:separator/>
      </w:r>
    </w:p>
  </w:endnote>
  <w:endnote w:type="continuationSeparator" w:id="0">
    <w:p w:rsidR="00BC222C" w:rsidRDefault="00BC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4E" w:rsidRDefault="00282C4E" w:rsidP="00282C4E">
    <w:pPr>
      <w:pStyle w:val="Fuzeile"/>
      <w:pBdr>
        <w:top w:val="single" w:sz="6" w:space="1" w:color="auto"/>
      </w:pBdr>
      <w:rPr>
        <w:sz w:val="18"/>
        <w:szCs w:val="18"/>
      </w:rPr>
    </w:pPr>
    <w:r>
      <w:rPr>
        <w:caps/>
        <w:sz w:val="18"/>
        <w:szCs w:val="18"/>
      </w:rPr>
      <w:t>Zuchtverbandsordnung</w:t>
    </w:r>
    <w:r>
      <w:rPr>
        <w:sz w:val="18"/>
        <w:szCs w:val="18"/>
      </w:rPr>
      <w:t xml:space="preserve"> </w:t>
    </w:r>
    <w:r w:rsidR="00A535F1">
      <w:rPr>
        <w:sz w:val="18"/>
        <w:szCs w:val="18"/>
      </w:rPr>
      <w:t xml:space="preserve">2019 </w:t>
    </w:r>
    <w:r>
      <w:rPr>
        <w:sz w:val="18"/>
        <w:szCs w:val="18"/>
      </w:rPr>
      <w:t xml:space="preserve">(Beschluss Dezember 2017; </w:t>
    </w:r>
    <w:bookmarkStart w:id="257" w:name="_Hlk495483733"/>
    <w:r>
      <w:rPr>
        <w:sz w:val="18"/>
        <w:szCs w:val="18"/>
      </w:rPr>
      <w:t>Stand Dezember 2017</w:t>
    </w:r>
    <w:bookmarkEnd w:id="257"/>
    <w:r>
      <w:rPr>
        <w:sz w:val="18"/>
        <w:szCs w:val="18"/>
      </w:rPr>
      <w:t>)</w:t>
    </w:r>
    <w:r>
      <w:rPr>
        <w:sz w:val="18"/>
        <w:szCs w:val="18"/>
      </w:rPr>
      <w:tab/>
    </w:r>
    <w:r>
      <w:rPr>
        <w:bCs/>
        <w:sz w:val="18"/>
        <w:szCs w:val="18"/>
      </w:rPr>
      <w:fldChar w:fldCharType="begin"/>
    </w:r>
    <w:r>
      <w:rPr>
        <w:bCs/>
        <w:sz w:val="18"/>
        <w:szCs w:val="18"/>
      </w:rPr>
      <w:instrText>PAGE  \* Arabic  \* MERGEFORMAT</w:instrText>
    </w:r>
    <w:r>
      <w:rPr>
        <w:bCs/>
        <w:sz w:val="18"/>
        <w:szCs w:val="18"/>
      </w:rPr>
      <w:fldChar w:fldCharType="separate"/>
    </w:r>
    <w:r w:rsidR="004C09C6">
      <w:rPr>
        <w:bCs/>
        <w:noProof/>
        <w:sz w:val="18"/>
        <w:szCs w:val="18"/>
      </w:rPr>
      <w:t>1</w:t>
    </w:r>
    <w:r>
      <w:rPr>
        <w:bCs/>
        <w:sz w:val="18"/>
        <w:szCs w:val="18"/>
      </w:rPr>
      <w:fldChar w:fldCharType="end"/>
    </w:r>
    <w:r>
      <w:rPr>
        <w:sz w:val="18"/>
        <w:szCs w:val="18"/>
      </w:rPr>
      <w:t xml:space="preserve"> / </w:t>
    </w:r>
    <w:r>
      <w:rPr>
        <w:bCs/>
        <w:sz w:val="18"/>
        <w:szCs w:val="18"/>
      </w:rPr>
      <w:fldChar w:fldCharType="begin"/>
    </w:r>
    <w:r>
      <w:rPr>
        <w:bCs/>
        <w:sz w:val="18"/>
        <w:szCs w:val="18"/>
      </w:rPr>
      <w:instrText>NUMPAGES  \* Arabic  \* MERGEFORMAT</w:instrText>
    </w:r>
    <w:r>
      <w:rPr>
        <w:bCs/>
        <w:sz w:val="18"/>
        <w:szCs w:val="18"/>
      </w:rPr>
      <w:fldChar w:fldCharType="separate"/>
    </w:r>
    <w:r w:rsidR="004C09C6">
      <w:rPr>
        <w:bCs/>
        <w:noProof/>
        <w:sz w:val="18"/>
        <w:szCs w:val="18"/>
      </w:rPr>
      <w:t>13</w:t>
    </w:r>
    <w:r>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2C" w:rsidRDefault="00BC222C">
      <w:r>
        <w:separator/>
      </w:r>
    </w:p>
  </w:footnote>
  <w:footnote w:type="continuationSeparator" w:id="0">
    <w:p w:rsidR="00BC222C" w:rsidRDefault="00BC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FA" w:rsidRDefault="00CA01FA">
    <w:pPr>
      <w:pStyle w:val="Kopfzeile"/>
      <w:pBdr>
        <w:bottom w:val="single" w:sz="6" w:space="1" w:color="auto"/>
      </w:pBdr>
    </w:pPr>
    <w:r>
      <w:rPr>
        <w:sz w:val="18"/>
      </w:rPr>
      <w:t>Zuchtprogramm für die Rasse des Schwarzwälder Kaltblutes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028DA"/>
    <w:lvl w:ilvl="0">
      <w:numFmt w:val="decimal"/>
      <w:lvlText w:val="*"/>
      <w:lvlJc w:val="left"/>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olor w:val="auto"/>
        <w:sz w:val="24"/>
      </w:rPr>
    </w:lvl>
  </w:abstractNum>
  <w:abstractNum w:abstractNumId="2"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3"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10A21"/>
    <w:multiLevelType w:val="hybridMultilevel"/>
    <w:tmpl w:val="8ED64A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00CD5"/>
    <w:multiLevelType w:val="hybridMultilevel"/>
    <w:tmpl w:val="0010C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9"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E565FD"/>
    <w:multiLevelType w:val="hybridMultilevel"/>
    <w:tmpl w:val="B2B66B9A"/>
    <w:lvl w:ilvl="0" w:tplc="05062122">
      <w:start w:val="1"/>
      <w:numFmt w:val="bullet"/>
      <w:lvlText w:val=""/>
      <w:lvlJc w:val="left"/>
      <w:pPr>
        <w:tabs>
          <w:tab w:val="num" w:pos="737"/>
        </w:tabs>
        <w:ind w:left="73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F759C"/>
    <w:multiLevelType w:val="hybridMultilevel"/>
    <w:tmpl w:val="8308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5423F0"/>
    <w:multiLevelType w:val="hybridMultilevel"/>
    <w:tmpl w:val="D204656E"/>
    <w:lvl w:ilvl="0" w:tplc="05062122">
      <w:start w:val="1"/>
      <w:numFmt w:val="bullet"/>
      <w:lvlText w:val=""/>
      <w:lvlJc w:val="left"/>
      <w:pPr>
        <w:tabs>
          <w:tab w:val="num" w:pos="737"/>
        </w:tabs>
        <w:ind w:left="73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15A83"/>
    <w:multiLevelType w:val="hybridMultilevel"/>
    <w:tmpl w:val="D24896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8FF1093"/>
    <w:multiLevelType w:val="multilevel"/>
    <w:tmpl w:val="B5AC3004"/>
    <w:lvl w:ilvl="0">
      <w:start w:val="11"/>
      <w:numFmt w:val="decimal"/>
      <w:lvlText w:val="%1."/>
      <w:lvlJc w:val="left"/>
      <w:pPr>
        <w:ind w:left="360" w:hanging="360"/>
      </w:pPr>
      <w:rPr>
        <w:rFonts w:hint="default"/>
        <w:color w:val="auto"/>
      </w:rPr>
    </w:lvl>
    <w:lvl w:ilvl="1">
      <w:start w:val="10"/>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1A0C23"/>
    <w:multiLevelType w:val="hybridMultilevel"/>
    <w:tmpl w:val="99A4C4EC"/>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24A1E08"/>
    <w:multiLevelType w:val="hybridMultilevel"/>
    <w:tmpl w:val="C7FCA028"/>
    <w:lvl w:ilvl="0" w:tplc="9B349844">
      <w:start w:val="10"/>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BA4886"/>
    <w:multiLevelType w:val="hybridMultilevel"/>
    <w:tmpl w:val="BCD4B1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60892335"/>
    <w:multiLevelType w:val="singleLevel"/>
    <w:tmpl w:val="A178F76A"/>
    <w:lvl w:ilvl="0">
      <w:start w:val="5"/>
      <w:numFmt w:val="decimal"/>
      <w:lvlText w:val="%1."/>
      <w:legacy w:legacy="1" w:legacySpace="120" w:legacyIndent="360"/>
      <w:lvlJc w:val="left"/>
      <w:pPr>
        <w:ind w:left="360" w:hanging="360"/>
      </w:pPr>
      <w:rPr>
        <w:color w:val="FF0000"/>
      </w:rPr>
    </w:lvl>
  </w:abstractNum>
  <w:abstractNum w:abstractNumId="28" w15:restartNumberingAfterBreak="0">
    <w:nsid w:val="62521D32"/>
    <w:multiLevelType w:val="hybridMultilevel"/>
    <w:tmpl w:val="967C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7E5065"/>
    <w:multiLevelType w:val="hybridMultilevel"/>
    <w:tmpl w:val="03705F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DC7A6F"/>
    <w:multiLevelType w:val="hybridMultilevel"/>
    <w:tmpl w:val="99A6F1BE"/>
    <w:lvl w:ilvl="0" w:tplc="6D782616">
      <w:start w:val="1"/>
      <w:numFmt w:val="bullet"/>
      <w:lvlText w:val=""/>
      <w:lvlJc w:val="left"/>
      <w:pPr>
        <w:tabs>
          <w:tab w:val="num" w:pos="1069"/>
        </w:tabs>
        <w:ind w:left="1049" w:hanging="340"/>
      </w:pPr>
      <w:rPr>
        <w:rFonts w:ascii="Symbol" w:hAnsi="Symbol" w:hint="default"/>
        <w:color w:val="auto"/>
        <w:sz w:val="24"/>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15474DA"/>
    <w:multiLevelType w:val="hybridMultilevel"/>
    <w:tmpl w:val="4CB66512"/>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7B29C8"/>
    <w:multiLevelType w:val="hybridMultilevel"/>
    <w:tmpl w:val="0C0C6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340"/>
        <w:lvlJc w:val="left"/>
        <w:pPr>
          <w:ind w:left="765" w:hanging="340"/>
        </w:pPr>
        <w:rPr>
          <w:rFonts w:ascii="Symbol" w:hAnsi="Symbol" w:hint="default"/>
        </w:rPr>
      </w:lvl>
    </w:lvlOverride>
  </w:num>
  <w:num w:numId="2">
    <w:abstractNumId w:val="27"/>
  </w:num>
  <w:num w:numId="3">
    <w:abstractNumId w:val="0"/>
    <w:lvlOverride w:ilvl="0">
      <w:lvl w:ilvl="0">
        <w:start w:val="1"/>
        <w:numFmt w:val="bullet"/>
        <w:lvlText w:val=""/>
        <w:legacy w:legacy="1" w:legacySpace="120" w:legacyIndent="425"/>
        <w:lvlJc w:val="left"/>
        <w:pPr>
          <w:ind w:left="851" w:hanging="425"/>
        </w:pPr>
        <w:rPr>
          <w:rFonts w:ascii="Symbol" w:hAnsi="Symbol" w:hint="default"/>
        </w:rPr>
      </w:lvl>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25"/>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32"/>
  </w:num>
  <w:num w:numId="13">
    <w:abstractNumId w:val="17"/>
  </w:num>
  <w:num w:numId="14">
    <w:abstractNumId w:val="5"/>
  </w:num>
  <w:num w:numId="15">
    <w:abstractNumId w:val="35"/>
  </w:num>
  <w:num w:numId="16">
    <w:abstractNumId w:val="12"/>
  </w:num>
  <w:num w:numId="17">
    <w:abstractNumId w:val="29"/>
  </w:num>
  <w:num w:numId="18">
    <w:abstractNumId w:val="22"/>
  </w:num>
  <w:num w:numId="19">
    <w:abstractNumId w:val="21"/>
  </w:num>
  <w:num w:numId="20">
    <w:abstractNumId w:val="10"/>
  </w:num>
  <w:num w:numId="21">
    <w:abstractNumId w:val="36"/>
  </w:num>
  <w:num w:numId="22">
    <w:abstractNumId w:val="33"/>
  </w:num>
  <w:num w:numId="23">
    <w:abstractNumId w:val="30"/>
  </w:num>
  <w:num w:numId="24">
    <w:abstractNumId w:val="24"/>
  </w:num>
  <w:num w:numId="25">
    <w:abstractNumId w:val="3"/>
  </w:num>
  <w:num w:numId="26">
    <w:abstractNumId w:val="20"/>
  </w:num>
  <w:num w:numId="27">
    <w:abstractNumId w:val="2"/>
  </w:num>
  <w:num w:numId="28">
    <w:abstractNumId w:val="15"/>
  </w:num>
  <w:num w:numId="29">
    <w:abstractNumId w:val="8"/>
  </w:num>
  <w:num w:numId="30">
    <w:abstractNumId w:val="28"/>
  </w:num>
  <w:num w:numId="31">
    <w:abstractNumId w:val="7"/>
  </w:num>
  <w:num w:numId="32">
    <w:abstractNumId w:val="13"/>
  </w:num>
  <w:num w:numId="33">
    <w:abstractNumId w:val="34"/>
  </w:num>
  <w:num w:numId="34">
    <w:abstractNumId w:val="4"/>
  </w:num>
  <w:num w:numId="35">
    <w:abstractNumId w:val="18"/>
  </w:num>
  <w:num w:numId="36">
    <w:abstractNumId w:val="6"/>
  </w:num>
  <w:num w:numId="37">
    <w:abstractNumId w:val="1"/>
  </w:num>
  <w:num w:numId="38">
    <w:abstractNumId w:val="11"/>
  </w:num>
  <w:num w:numId="39">
    <w:abstractNumId w:val="9"/>
  </w:num>
  <w:num w:numId="4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7A"/>
    <w:rsid w:val="000415D1"/>
    <w:rsid w:val="000511D3"/>
    <w:rsid w:val="000539B7"/>
    <w:rsid w:val="0006381F"/>
    <w:rsid w:val="00087E5A"/>
    <w:rsid w:val="000959C5"/>
    <w:rsid w:val="000A14F3"/>
    <w:rsid w:val="00104B26"/>
    <w:rsid w:val="0020752C"/>
    <w:rsid w:val="002472F7"/>
    <w:rsid w:val="00265C1E"/>
    <w:rsid w:val="00282C4E"/>
    <w:rsid w:val="002A57C7"/>
    <w:rsid w:val="002B0833"/>
    <w:rsid w:val="002B5C81"/>
    <w:rsid w:val="00312FD9"/>
    <w:rsid w:val="00337207"/>
    <w:rsid w:val="00345F3D"/>
    <w:rsid w:val="00362524"/>
    <w:rsid w:val="00364AD9"/>
    <w:rsid w:val="003836EA"/>
    <w:rsid w:val="003C4F8F"/>
    <w:rsid w:val="003F77CE"/>
    <w:rsid w:val="00410091"/>
    <w:rsid w:val="00430861"/>
    <w:rsid w:val="00486652"/>
    <w:rsid w:val="004C09C6"/>
    <w:rsid w:val="004D0D98"/>
    <w:rsid w:val="004E15D9"/>
    <w:rsid w:val="00513F88"/>
    <w:rsid w:val="00531FBE"/>
    <w:rsid w:val="00552844"/>
    <w:rsid w:val="0056187A"/>
    <w:rsid w:val="005C1C3B"/>
    <w:rsid w:val="006226A7"/>
    <w:rsid w:val="00655EA5"/>
    <w:rsid w:val="006572C3"/>
    <w:rsid w:val="006B6DAD"/>
    <w:rsid w:val="006D7D79"/>
    <w:rsid w:val="00720A02"/>
    <w:rsid w:val="00737461"/>
    <w:rsid w:val="00751E59"/>
    <w:rsid w:val="007938DE"/>
    <w:rsid w:val="00796937"/>
    <w:rsid w:val="007B340E"/>
    <w:rsid w:val="007B4E46"/>
    <w:rsid w:val="007D5FFE"/>
    <w:rsid w:val="007F128E"/>
    <w:rsid w:val="008166E1"/>
    <w:rsid w:val="00827AFE"/>
    <w:rsid w:val="00881843"/>
    <w:rsid w:val="00892107"/>
    <w:rsid w:val="008D1BC7"/>
    <w:rsid w:val="008D618D"/>
    <w:rsid w:val="008F5E0E"/>
    <w:rsid w:val="0090390F"/>
    <w:rsid w:val="00934B18"/>
    <w:rsid w:val="009616F9"/>
    <w:rsid w:val="00A14FA8"/>
    <w:rsid w:val="00A436A7"/>
    <w:rsid w:val="00A535F1"/>
    <w:rsid w:val="00AE6498"/>
    <w:rsid w:val="00B01060"/>
    <w:rsid w:val="00B0207D"/>
    <w:rsid w:val="00B15004"/>
    <w:rsid w:val="00B21874"/>
    <w:rsid w:val="00B73A0C"/>
    <w:rsid w:val="00BC222C"/>
    <w:rsid w:val="00C03E35"/>
    <w:rsid w:val="00C22029"/>
    <w:rsid w:val="00C45488"/>
    <w:rsid w:val="00C97050"/>
    <w:rsid w:val="00CA01FA"/>
    <w:rsid w:val="00CD4CD0"/>
    <w:rsid w:val="00D146E3"/>
    <w:rsid w:val="00D35A08"/>
    <w:rsid w:val="00DC1284"/>
    <w:rsid w:val="00DC1CC7"/>
    <w:rsid w:val="00DC7DAB"/>
    <w:rsid w:val="00DC7FC2"/>
    <w:rsid w:val="00E01035"/>
    <w:rsid w:val="00E042A9"/>
    <w:rsid w:val="00E104AF"/>
    <w:rsid w:val="00E230B1"/>
    <w:rsid w:val="00E43042"/>
    <w:rsid w:val="00E922C3"/>
    <w:rsid w:val="00EA3EBB"/>
    <w:rsid w:val="00EE6D6E"/>
    <w:rsid w:val="00F33B26"/>
    <w:rsid w:val="00F37FDB"/>
    <w:rsid w:val="00F51279"/>
    <w:rsid w:val="00F8319B"/>
    <w:rsid w:val="00F860A2"/>
    <w:rsid w:val="00FB35FA"/>
    <w:rsid w:val="00FB4D2D"/>
    <w:rsid w:val="00FD1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5FEC8"/>
  <w15:chartTrackingRefBased/>
  <w15:docId w15:val="{D4F9E3C3-F742-43AD-B7FC-0F77F7AB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5C1C3B"/>
    <w:pPr>
      <w:keepNext/>
      <w:outlineLvl w:val="0"/>
    </w:pPr>
    <w:rPr>
      <w:b/>
      <w:sz w:val="26"/>
    </w:rPr>
  </w:style>
  <w:style w:type="paragraph" w:styleId="berschrift2">
    <w:name w:val="heading 2"/>
    <w:basedOn w:val="Standard"/>
    <w:next w:val="Standard"/>
    <w:qFormat/>
    <w:rsid w:val="00F8319B"/>
    <w:pPr>
      <w:keepNext/>
      <w:tabs>
        <w:tab w:val="left" w:pos="340"/>
      </w:tabs>
      <w:outlineLvl w:val="1"/>
    </w:pPr>
    <w:rPr>
      <w:b/>
    </w:rPr>
  </w:style>
  <w:style w:type="paragraph" w:styleId="berschrift3">
    <w:name w:val="heading 3"/>
    <w:basedOn w:val="Standard"/>
    <w:next w:val="Standard"/>
    <w:qFormat/>
    <w:rsid w:val="00F8319B"/>
    <w:pPr>
      <w:keepNext/>
      <w:tabs>
        <w:tab w:val="left" w:pos="340"/>
      </w:tabs>
      <w:outlineLvl w:val="2"/>
    </w:pPr>
    <w:rPr>
      <w:b/>
      <w:i/>
    </w:rPr>
  </w:style>
  <w:style w:type="paragraph" w:styleId="berschrift4">
    <w:name w:val="heading 4"/>
    <w:basedOn w:val="Standard"/>
    <w:next w:val="Standard"/>
    <w:qFormat/>
    <w:pPr>
      <w:keepNext/>
      <w:tabs>
        <w:tab w:val="left" w:pos="567"/>
        <w:tab w:val="left" w:pos="1276"/>
      </w:tabs>
      <w:outlineLvl w:val="3"/>
    </w:pPr>
    <w:rPr>
      <w:b/>
      <w:i/>
    </w:rPr>
  </w:style>
  <w:style w:type="paragraph" w:styleId="berschrift5">
    <w:name w:val="heading 5"/>
    <w:basedOn w:val="Standard"/>
    <w:next w:val="Standard"/>
    <w:qFormat/>
    <w:pPr>
      <w:keepNext/>
      <w:spacing w:before="20" w:after="20"/>
      <w:outlineLvl w:val="4"/>
    </w:pPr>
    <w:rPr>
      <w:i/>
    </w:rPr>
  </w:style>
  <w:style w:type="paragraph" w:styleId="berschrift6">
    <w:name w:val="heading 6"/>
    <w:basedOn w:val="Standard"/>
    <w:next w:val="Standard"/>
    <w:qFormat/>
    <w:pPr>
      <w:keepNext/>
      <w:spacing w:before="20" w:after="20"/>
      <w:jc w:val="center"/>
      <w:outlineLvl w:val="5"/>
    </w:pPr>
    <w:rPr>
      <w:i/>
    </w:rPr>
  </w:style>
  <w:style w:type="paragraph" w:styleId="berschrift7">
    <w:name w:val="heading 7"/>
    <w:basedOn w:val="Standard"/>
    <w:next w:val="Standard"/>
    <w:qFormat/>
    <w:pPr>
      <w:keepNext/>
      <w:tabs>
        <w:tab w:val="left" w:pos="4253"/>
      </w:tabs>
      <w:jc w:val="both"/>
      <w:outlineLvl w:val="6"/>
    </w:pPr>
    <w:rPr>
      <w:b/>
    </w:rPr>
  </w:style>
  <w:style w:type="paragraph" w:styleId="berschrift8">
    <w:name w:val="heading 8"/>
    <w:basedOn w:val="Standard"/>
    <w:next w:val="Standard"/>
    <w:qFormat/>
    <w:pPr>
      <w:keepNext/>
      <w:spacing w:before="20" w:after="20"/>
      <w:ind w:left="-70"/>
      <w:outlineLvl w:val="7"/>
    </w:pPr>
    <w:rPr>
      <w:i/>
    </w:rPr>
  </w:style>
  <w:style w:type="paragraph" w:styleId="berschrift9">
    <w:name w:val="heading 9"/>
    <w:basedOn w:val="Standard"/>
    <w:next w:val="Standard"/>
    <w:qFormat/>
    <w:pPr>
      <w:keepNext/>
      <w:spacing w:before="20" w:after="20"/>
      <w:ind w:right="-2"/>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
    <w:name w:val="A1"/>
    <w:pPr>
      <w:widowControl w:val="0"/>
      <w:tabs>
        <w:tab w:val="left" w:pos="567"/>
      </w:tabs>
      <w:overflowPunct w:val="0"/>
      <w:autoSpaceDE w:val="0"/>
      <w:autoSpaceDN w:val="0"/>
      <w:adjustRightInd w:val="0"/>
      <w:spacing w:line="360" w:lineRule="exact"/>
      <w:ind w:left="567" w:hanging="567"/>
      <w:textAlignment w:val="baseline"/>
    </w:pPr>
    <w:rPr>
      <w:rFonts w:ascii="Times" w:hAnsi="Times"/>
      <w:b/>
      <w:sz w:val="30"/>
    </w:rPr>
  </w:style>
  <w:style w:type="paragraph" w:customStyle="1" w:styleId="A2">
    <w:name w:val="A2"/>
    <w:pPr>
      <w:widowControl w:val="0"/>
      <w:tabs>
        <w:tab w:val="left" w:pos="1418"/>
      </w:tabs>
      <w:overflowPunct w:val="0"/>
      <w:autoSpaceDE w:val="0"/>
      <w:autoSpaceDN w:val="0"/>
      <w:adjustRightInd w:val="0"/>
      <w:spacing w:line="360" w:lineRule="exact"/>
      <w:ind w:left="1418" w:hanging="851"/>
      <w:textAlignment w:val="baseline"/>
    </w:pPr>
    <w:rPr>
      <w:rFonts w:ascii="Times" w:hAnsi="Times"/>
      <w:sz w:val="24"/>
    </w:rPr>
  </w:style>
  <w:style w:type="paragraph" w:customStyle="1" w:styleId="A5">
    <w:name w:val="A5"/>
    <w:pPr>
      <w:widowControl w:val="0"/>
      <w:tabs>
        <w:tab w:val="left" w:pos="2552"/>
      </w:tabs>
      <w:overflowPunct w:val="0"/>
      <w:autoSpaceDE w:val="0"/>
      <w:autoSpaceDN w:val="0"/>
      <w:adjustRightInd w:val="0"/>
      <w:spacing w:line="360" w:lineRule="exact"/>
      <w:ind w:left="2552" w:hanging="567"/>
      <w:textAlignment w:val="baseline"/>
    </w:pPr>
    <w:rPr>
      <w:rFonts w:ascii="Times" w:hAnsi="Times"/>
      <w:sz w:val="24"/>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customStyle="1" w:styleId="1A">
    <w:name w:val="1A"/>
    <w:pPr>
      <w:widowControl w:val="0"/>
      <w:tabs>
        <w:tab w:val="left" w:pos="567"/>
      </w:tabs>
      <w:overflowPunct w:val="0"/>
      <w:autoSpaceDE w:val="0"/>
      <w:autoSpaceDN w:val="0"/>
      <w:adjustRightInd w:val="0"/>
      <w:ind w:left="567" w:hanging="567"/>
      <w:textAlignment w:val="baseline"/>
    </w:pPr>
    <w:rPr>
      <w:rFonts w:ascii="Times" w:hAnsi="Times"/>
      <w:sz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strike/>
      <w:sz w:val="24"/>
    </w:rPr>
  </w:style>
  <w:style w:type="paragraph" w:customStyle="1" w:styleId="Textkrper21">
    <w:name w:val="Textkörper 21"/>
    <w:basedOn w:val="Standard"/>
    <w:rPr>
      <w:b/>
      <w:sz w:val="20"/>
    </w:rPr>
  </w:style>
  <w:style w:type="paragraph" w:customStyle="1" w:styleId="NurText1">
    <w:name w:val="Nur Text1"/>
    <w:basedOn w:val="Standard"/>
    <w:pPr>
      <w:tabs>
        <w:tab w:val="left" w:pos="340"/>
      </w:tabs>
    </w:pPr>
  </w:style>
  <w:style w:type="paragraph" w:customStyle="1" w:styleId="Textkrper22">
    <w:name w:val="Textkörper 22"/>
    <w:basedOn w:val="Standard"/>
    <w:pPr>
      <w:tabs>
        <w:tab w:val="left" w:pos="4253"/>
      </w:tabs>
      <w:ind w:left="4253" w:hanging="4253"/>
      <w:jc w:val="both"/>
    </w:pPr>
  </w:style>
  <w:style w:type="paragraph" w:customStyle="1" w:styleId="Textkrper-Einzug21">
    <w:name w:val="Textkörper-Einzug 21"/>
    <w:basedOn w:val="Standard"/>
    <w:pPr>
      <w:tabs>
        <w:tab w:val="left" w:pos="340"/>
      </w:tabs>
      <w:ind w:left="340"/>
    </w:pPr>
  </w:style>
  <w:style w:type="paragraph" w:customStyle="1" w:styleId="Textkrper-Einzug31">
    <w:name w:val="Textkörper-Einzug 31"/>
    <w:basedOn w:val="Standard"/>
    <w:pPr>
      <w:tabs>
        <w:tab w:val="left" w:pos="0"/>
        <w:tab w:val="left" w:pos="2552"/>
        <w:tab w:val="left" w:pos="4254"/>
        <w:tab w:val="left" w:pos="5104"/>
        <w:tab w:val="left" w:pos="5670"/>
        <w:tab w:val="left" w:pos="5955"/>
        <w:tab w:val="left" w:pos="6806"/>
        <w:tab w:val="left" w:pos="7657"/>
        <w:tab w:val="left" w:pos="8508"/>
        <w:tab w:val="left" w:pos="9358"/>
      </w:tabs>
      <w:suppressAutoHyphens/>
      <w:ind w:left="2268"/>
      <w:jc w:val="both"/>
    </w:pPr>
  </w:style>
  <w:style w:type="paragraph" w:customStyle="1" w:styleId="Textkrper23">
    <w:name w:val="Textkörper 23"/>
    <w:basedOn w:val="Standard"/>
    <w:pPr>
      <w:tabs>
        <w:tab w:val="left" w:pos="340"/>
      </w:tabs>
      <w:ind w:left="340"/>
    </w:pPr>
  </w:style>
  <w:style w:type="character" w:styleId="Hyperlink">
    <w:name w:val="Hyperlink"/>
    <w:uiPriority w:val="99"/>
    <w:rPr>
      <w:rFonts w:ascii="Arial" w:hAnsi="Arial"/>
      <w:color w:val="0000FF"/>
      <w:sz w:val="22"/>
      <w:u w:val="none"/>
    </w:rPr>
  </w:style>
  <w:style w:type="paragraph" w:customStyle="1" w:styleId="Textkrper-Einzug22">
    <w:name w:val="Textkörper-Einzug 22"/>
    <w:basedOn w:val="Standard"/>
    <w:pPr>
      <w:tabs>
        <w:tab w:val="left" w:pos="340"/>
      </w:tabs>
      <w:ind w:left="340"/>
    </w:pPr>
  </w:style>
  <w:style w:type="paragraph" w:customStyle="1" w:styleId="Textkrper24">
    <w:name w:val="Textkörper 24"/>
    <w:basedOn w:val="Standard"/>
    <w:pPr>
      <w:tabs>
        <w:tab w:val="left" w:pos="340"/>
      </w:tabs>
    </w:pPr>
    <w:rPr>
      <w:b/>
      <w:i/>
    </w:rPr>
  </w:style>
  <w:style w:type="paragraph" w:customStyle="1" w:styleId="Textkrper25">
    <w:name w:val="Textkörper 25"/>
    <w:basedOn w:val="Standard"/>
    <w:pPr>
      <w:ind w:left="340"/>
      <w:jc w:val="both"/>
    </w:pPr>
  </w:style>
  <w:style w:type="character" w:styleId="BesuchterLink">
    <w:name w:val="FollowedHyperlink"/>
    <w:semiHidden/>
    <w:rPr>
      <w:color w:val="800080"/>
      <w:u w:val="single"/>
    </w:rPr>
  </w:style>
  <w:style w:type="paragraph" w:styleId="Textkrper2">
    <w:name w:val="Body Text 2"/>
    <w:basedOn w:val="Standard"/>
    <w:semiHidden/>
    <w:pPr>
      <w:tabs>
        <w:tab w:val="left" w:pos="340"/>
      </w:tabs>
      <w:overflowPunct/>
      <w:autoSpaceDE/>
      <w:autoSpaceDN/>
      <w:adjustRightInd/>
      <w:textAlignment w:val="auto"/>
    </w:pPr>
    <w:rPr>
      <w:rFonts w:eastAsia="MS Mincho"/>
      <w:b/>
      <w:bCs/>
      <w:i/>
      <w:iCs/>
      <w:szCs w:val="24"/>
    </w:rPr>
  </w:style>
  <w:style w:type="paragraph" w:styleId="Textkrper3">
    <w:name w:val="Body Text 3"/>
    <w:basedOn w:val="Standard"/>
    <w:semiHidden/>
    <w:pPr>
      <w:jc w:val="both"/>
    </w:pPr>
  </w:style>
  <w:style w:type="paragraph" w:styleId="Textkrper-Zeileneinzug">
    <w:name w:val="Body Text Indent"/>
    <w:basedOn w:val="Standard"/>
    <w:semiHidden/>
    <w:pPr>
      <w:tabs>
        <w:tab w:val="left" w:pos="0"/>
        <w:tab w:val="left" w:pos="340"/>
        <w:tab w:val="left" w:pos="1049"/>
        <w:tab w:val="left" w:pos="1440"/>
        <w:tab w:val="left" w:pos="1701"/>
        <w:tab w:val="left" w:pos="3544"/>
      </w:tabs>
      <w:ind w:left="3544"/>
      <w:jc w:val="both"/>
    </w:pPr>
  </w:style>
  <w:style w:type="paragraph" w:styleId="Textkrper-Einzug2">
    <w:name w:val="Body Text Indent 2"/>
    <w:basedOn w:val="Standard"/>
    <w:semiHidden/>
    <w:pPr>
      <w:tabs>
        <w:tab w:val="left" w:pos="340"/>
      </w:tabs>
      <w:overflowPunct/>
      <w:autoSpaceDE/>
      <w:autoSpaceDN/>
      <w:adjustRightInd/>
      <w:ind w:left="340"/>
      <w:jc w:val="both"/>
      <w:textAlignment w:val="auto"/>
    </w:pPr>
    <w:rPr>
      <w:rFonts w:eastAsia="MS Mincho"/>
      <w:szCs w:val="24"/>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overflowPunct/>
      <w:autoSpaceDE/>
      <w:autoSpaceDN/>
      <w:adjustRightInd/>
      <w:spacing w:after="120" w:line="240" w:lineRule="atLeast"/>
      <w:ind w:left="1247" w:hanging="1247"/>
      <w:textAlignment w:val="auto"/>
    </w:pPr>
    <w:rPr>
      <w:rFonts w:ascii="Garamond" w:hAnsi="Garamond"/>
      <w:caps/>
      <w:strike w:val="0"/>
      <w:sz w:val="18"/>
      <w:lang w:eastAsia="en-US"/>
    </w:rPr>
  </w:style>
  <w:style w:type="character" w:customStyle="1" w:styleId="NachrichtenkopfZchn">
    <w:name w:val="Nachrichtenkopf Zchn"/>
    <w:link w:val="Nachrichtenkopf"/>
    <w:semiHidden/>
    <w:rsid w:val="00362524"/>
    <w:rPr>
      <w:rFonts w:ascii="Garamond" w:hAnsi="Garamond"/>
      <w:caps/>
      <w:sz w:val="18"/>
      <w:lang w:eastAsia="en-US"/>
    </w:rPr>
  </w:style>
  <w:style w:type="paragraph" w:styleId="Listenabsatz">
    <w:name w:val="List Paragraph"/>
    <w:basedOn w:val="Standard"/>
    <w:uiPriority w:val="34"/>
    <w:qFormat/>
    <w:rsid w:val="00655EA5"/>
    <w:pPr>
      <w:tabs>
        <w:tab w:val="left" w:pos="340"/>
      </w:tabs>
      <w:overflowPunct/>
      <w:autoSpaceDE/>
      <w:autoSpaceDN/>
      <w:adjustRightInd/>
      <w:ind w:left="720"/>
      <w:contextualSpacing/>
      <w:textAlignment w:val="auto"/>
    </w:pPr>
  </w:style>
  <w:style w:type="character" w:customStyle="1" w:styleId="NichtaufgelsteErwhnung1">
    <w:name w:val="Nicht aufgelöste Erwähnung1"/>
    <w:basedOn w:val="Absatz-Standardschriftart"/>
    <w:uiPriority w:val="99"/>
    <w:semiHidden/>
    <w:unhideWhenUsed/>
    <w:rsid w:val="005C1C3B"/>
    <w:rPr>
      <w:color w:val="808080"/>
      <w:shd w:val="clear" w:color="auto" w:fill="E6E6E6"/>
    </w:rPr>
  </w:style>
  <w:style w:type="paragraph" w:styleId="Verzeichnis1">
    <w:name w:val="toc 1"/>
    <w:basedOn w:val="Standard"/>
    <w:next w:val="Standard"/>
    <w:autoRedefine/>
    <w:uiPriority w:val="39"/>
    <w:unhideWhenUsed/>
    <w:rsid w:val="002472F7"/>
    <w:pPr>
      <w:spacing w:after="100"/>
    </w:pPr>
  </w:style>
  <w:style w:type="paragraph" w:styleId="Verzeichnis2">
    <w:name w:val="toc 2"/>
    <w:basedOn w:val="Standard"/>
    <w:next w:val="Standard"/>
    <w:autoRedefine/>
    <w:uiPriority w:val="39"/>
    <w:unhideWhenUsed/>
    <w:rsid w:val="002472F7"/>
    <w:pPr>
      <w:spacing w:after="100"/>
      <w:ind w:left="220"/>
    </w:pPr>
  </w:style>
  <w:style w:type="paragraph" w:styleId="Verzeichnis3">
    <w:name w:val="toc 3"/>
    <w:basedOn w:val="Standard"/>
    <w:next w:val="Standard"/>
    <w:autoRedefine/>
    <w:uiPriority w:val="39"/>
    <w:unhideWhenUsed/>
    <w:rsid w:val="002472F7"/>
    <w:pPr>
      <w:spacing w:after="100"/>
      <w:ind w:left="440"/>
    </w:pPr>
  </w:style>
  <w:style w:type="paragraph" w:styleId="Verzeichnis4">
    <w:name w:val="toc 4"/>
    <w:basedOn w:val="Standard"/>
    <w:next w:val="Standard"/>
    <w:autoRedefine/>
    <w:uiPriority w:val="39"/>
    <w:unhideWhenUsed/>
    <w:rsid w:val="002472F7"/>
    <w:pPr>
      <w:spacing w:after="100"/>
      <w:ind w:left="660"/>
    </w:pPr>
  </w:style>
  <w:style w:type="character" w:customStyle="1" w:styleId="FuzeileZchn">
    <w:name w:val="Fußzeile Zchn"/>
    <w:basedOn w:val="Absatz-Standardschriftart"/>
    <w:link w:val="Fuzeile"/>
    <w:uiPriority w:val="99"/>
    <w:semiHidden/>
    <w:rsid w:val="00282C4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webSettings" Target="webSettings.xml"/><Relationship Id="rId15" Type="http://schemas.openxmlformats.org/officeDocument/2006/relationships/hyperlink" Target="file:///\\fn-daten\Groups\Zucht\ZVO\E%20Gesetzliche%20Grundlagen\Tierzuchtgesetz%202006.pdf" TargetMode="Externa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a\Groups\Zucht\ZVO\2014%20ZVO%20Beschluss%20Dezember%202014%20-%20aktuell\Dateien\D%20Anlag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D0A6-82CB-4D5D-9ACF-2F1704EC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3757</Words>
  <Characters>30263</Characters>
  <Application>Microsoft Office Word</Application>
  <DocSecurity>4</DocSecurity>
  <Lines>252</Lines>
  <Paragraphs>67</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33953</CharactersWithSpaces>
  <SharedDoc>false</SharedDoc>
  <HLinks>
    <vt:vector size="252" baseType="variant">
      <vt:variant>
        <vt:i4>9306162</vt:i4>
      </vt:variant>
      <vt:variant>
        <vt:i4>122</vt:i4>
      </vt:variant>
      <vt:variant>
        <vt:i4>0</vt:i4>
      </vt:variant>
      <vt:variant>
        <vt:i4>5</vt:i4>
      </vt:variant>
      <vt:variant>
        <vt:lpwstr>..\AI-AIII Präambel, Allgemeine Bestimmungen und BI-Besondere Bestimmungen.doc</vt:lpwstr>
      </vt:variant>
      <vt:variant>
        <vt:lpwstr>Abstammungsnachweis</vt:lpwstr>
      </vt:variant>
      <vt:variant>
        <vt:i4>12517493</vt:i4>
      </vt:variant>
      <vt:variant>
        <vt:i4>120</vt:i4>
      </vt:variant>
      <vt:variant>
        <vt:i4>0</vt:i4>
      </vt:variant>
      <vt:variant>
        <vt:i4>5</vt:i4>
      </vt:variant>
      <vt:variant>
        <vt:lpwstr>..\..\..\..\..\..\..\..\8 ZVO Beschluss Mai 2006\Dateien\AI-AIII Präambel, Allgemeine Bestimmungen und BI-Besondere Bestimmungen.doc</vt:lpwstr>
      </vt:variant>
      <vt:variant>
        <vt:lpwstr>Abstammungsnachweis</vt:lpwstr>
      </vt:variant>
      <vt:variant>
        <vt:i4>9306162</vt:i4>
      </vt:variant>
      <vt:variant>
        <vt:i4>117</vt:i4>
      </vt:variant>
      <vt:variant>
        <vt:i4>0</vt:i4>
      </vt:variant>
      <vt:variant>
        <vt:i4>5</vt:i4>
      </vt:variant>
      <vt:variant>
        <vt:lpwstr>..\AI-AIII Präambel, Allgemeine Bestimmungen und BI-Besondere Bestimmungen.doc</vt:lpwstr>
      </vt:variant>
      <vt:variant>
        <vt:lpwstr>Abstammungsnachweis</vt:lpwstr>
      </vt:variant>
      <vt:variant>
        <vt:i4>9306162</vt:i4>
      </vt:variant>
      <vt:variant>
        <vt:i4>113</vt:i4>
      </vt:variant>
      <vt:variant>
        <vt:i4>0</vt:i4>
      </vt:variant>
      <vt:variant>
        <vt:i4>5</vt:i4>
      </vt:variant>
      <vt:variant>
        <vt:lpwstr>..\AI-AIII Präambel, Allgemeine Bestimmungen und BI-Besondere Bestimmungen.doc</vt:lpwstr>
      </vt:variant>
      <vt:variant>
        <vt:lpwstr>Abstammungsnachweis</vt:lpwstr>
      </vt:variant>
      <vt:variant>
        <vt:i4>9306162</vt:i4>
      </vt:variant>
      <vt:variant>
        <vt:i4>111</vt:i4>
      </vt:variant>
      <vt:variant>
        <vt:i4>0</vt:i4>
      </vt:variant>
      <vt:variant>
        <vt:i4>5</vt:i4>
      </vt:variant>
      <vt:variant>
        <vt:lpwstr>..\AI-AIII Präambel, Allgemeine Bestimmungen und BI-Besondere Bestimmungen.doc</vt:lpwstr>
      </vt:variant>
      <vt:variant>
        <vt:lpwstr>Abstammungsnachweis</vt:lpwstr>
      </vt:variant>
      <vt:variant>
        <vt:i4>5505126</vt:i4>
      </vt:variant>
      <vt:variant>
        <vt:i4>108</vt:i4>
      </vt:variant>
      <vt:variant>
        <vt:i4>0</vt:i4>
      </vt:variant>
      <vt:variant>
        <vt:i4>5</vt:i4>
      </vt:variant>
      <vt:variant>
        <vt:lpwstr>..\D Anlagen.doc</vt:lpwstr>
      </vt:variant>
      <vt:variant>
        <vt:lpwstr>Liste</vt:lpwstr>
      </vt:variant>
      <vt:variant>
        <vt:i4>15597647</vt:i4>
      </vt:variant>
      <vt:variant>
        <vt:i4>104</vt:i4>
      </vt:variant>
      <vt:variant>
        <vt:i4>0</vt:i4>
      </vt:variant>
      <vt:variant>
        <vt:i4>5</vt:i4>
      </vt:variant>
      <vt:variant>
        <vt:lpwstr>..\AI-AIII Präambel, Allgemeine Bestimmungen und BI-Besondere Bestimmungen.doc</vt:lpwstr>
      </vt:variant>
      <vt:variant>
        <vt:lpwstr>Bewertung</vt:lpwstr>
      </vt:variant>
      <vt:variant>
        <vt:i4>15597647</vt:i4>
      </vt:variant>
      <vt:variant>
        <vt:i4>102</vt:i4>
      </vt:variant>
      <vt:variant>
        <vt:i4>0</vt:i4>
      </vt:variant>
      <vt:variant>
        <vt:i4>5</vt:i4>
      </vt:variant>
      <vt:variant>
        <vt:lpwstr>..\AI-AIII Präambel, Allgemeine Bestimmungen und BI-Besondere Bestimmungen.doc</vt:lpwstr>
      </vt:variant>
      <vt:variant>
        <vt:lpwstr>Bewertung</vt:lpwstr>
      </vt:variant>
      <vt:variant>
        <vt:i4>5505126</vt:i4>
      </vt:variant>
      <vt:variant>
        <vt:i4>99</vt:i4>
      </vt:variant>
      <vt:variant>
        <vt:i4>0</vt:i4>
      </vt:variant>
      <vt:variant>
        <vt:i4>5</vt:i4>
      </vt:variant>
      <vt:variant>
        <vt:lpwstr>..\D Anlagen.doc</vt:lpwstr>
      </vt:variant>
      <vt:variant>
        <vt:lpwstr>Liste</vt:lpwstr>
      </vt:variant>
      <vt:variant>
        <vt:i4>15597647</vt:i4>
      </vt:variant>
      <vt:variant>
        <vt:i4>95</vt:i4>
      </vt:variant>
      <vt:variant>
        <vt:i4>0</vt:i4>
      </vt:variant>
      <vt:variant>
        <vt:i4>5</vt:i4>
      </vt:variant>
      <vt:variant>
        <vt:lpwstr>..\AI-AIII Präambel, Allgemeine Bestimmungen und BI-Besondere Bestimmungen.doc</vt:lpwstr>
      </vt:variant>
      <vt:variant>
        <vt:lpwstr>Bewertung</vt:lpwstr>
      </vt:variant>
      <vt:variant>
        <vt:i4>15597647</vt:i4>
      </vt:variant>
      <vt:variant>
        <vt:i4>93</vt:i4>
      </vt:variant>
      <vt:variant>
        <vt:i4>0</vt:i4>
      </vt:variant>
      <vt:variant>
        <vt:i4>5</vt:i4>
      </vt:variant>
      <vt:variant>
        <vt:lpwstr>..\AI-AIII Präambel, Allgemeine Bestimmungen und BI-Besondere Bestimmungen.doc</vt:lpwstr>
      </vt:variant>
      <vt:variant>
        <vt:lpwstr>Bewertung</vt:lpwstr>
      </vt:variant>
      <vt:variant>
        <vt:i4>5505126</vt:i4>
      </vt:variant>
      <vt:variant>
        <vt:i4>90</vt:i4>
      </vt:variant>
      <vt:variant>
        <vt:i4>0</vt:i4>
      </vt:variant>
      <vt:variant>
        <vt:i4>5</vt:i4>
      </vt:variant>
      <vt:variant>
        <vt:lpwstr>..\D Anlagen.doc</vt:lpwstr>
      </vt:variant>
      <vt:variant>
        <vt:lpwstr>Liste</vt:lpwstr>
      </vt:variant>
      <vt:variant>
        <vt:i4>15597647</vt:i4>
      </vt:variant>
      <vt:variant>
        <vt:i4>86</vt:i4>
      </vt:variant>
      <vt:variant>
        <vt:i4>0</vt:i4>
      </vt:variant>
      <vt:variant>
        <vt:i4>5</vt:i4>
      </vt:variant>
      <vt:variant>
        <vt:lpwstr>..\AI-AIII Präambel, Allgemeine Bestimmungen und BI-Besondere Bestimmungen.doc</vt:lpwstr>
      </vt:variant>
      <vt:variant>
        <vt:lpwstr>Bewertung</vt:lpwstr>
      </vt:variant>
      <vt:variant>
        <vt:i4>15597647</vt:i4>
      </vt:variant>
      <vt:variant>
        <vt:i4>84</vt:i4>
      </vt:variant>
      <vt:variant>
        <vt:i4>0</vt:i4>
      </vt:variant>
      <vt:variant>
        <vt:i4>5</vt:i4>
      </vt:variant>
      <vt:variant>
        <vt:lpwstr>..\AI-AIII Präambel, Allgemeine Bestimmungen und BI-Besondere Bestimmungen.doc</vt:lpwstr>
      </vt:variant>
      <vt:variant>
        <vt:lpwstr>Bewertung</vt:lpwstr>
      </vt:variant>
      <vt:variant>
        <vt:i4>15597647</vt:i4>
      </vt:variant>
      <vt:variant>
        <vt:i4>80</vt:i4>
      </vt:variant>
      <vt:variant>
        <vt:i4>0</vt:i4>
      </vt:variant>
      <vt:variant>
        <vt:i4>5</vt:i4>
      </vt:variant>
      <vt:variant>
        <vt:lpwstr>..\AI-AIII Präambel, Allgemeine Bestimmungen und BI-Besondere Bestimmungen.doc</vt:lpwstr>
      </vt:variant>
      <vt:variant>
        <vt:lpwstr>Bewertung</vt:lpwstr>
      </vt:variant>
      <vt:variant>
        <vt:i4>15597647</vt:i4>
      </vt:variant>
      <vt:variant>
        <vt:i4>78</vt:i4>
      </vt:variant>
      <vt:variant>
        <vt:i4>0</vt:i4>
      </vt:variant>
      <vt:variant>
        <vt:i4>5</vt:i4>
      </vt:variant>
      <vt:variant>
        <vt:lpwstr>..\AI-AIII Präambel, Allgemeine Bestimmungen und BI-Besondere Bestimmungen.doc</vt:lpwstr>
      </vt:variant>
      <vt:variant>
        <vt:lpwstr>Bewertung</vt:lpwstr>
      </vt:variant>
      <vt:variant>
        <vt:i4>5505126</vt:i4>
      </vt:variant>
      <vt:variant>
        <vt:i4>75</vt:i4>
      </vt:variant>
      <vt:variant>
        <vt:i4>0</vt:i4>
      </vt:variant>
      <vt:variant>
        <vt:i4>5</vt:i4>
      </vt:variant>
      <vt:variant>
        <vt:lpwstr>..\D Anlagen.doc</vt:lpwstr>
      </vt:variant>
      <vt:variant>
        <vt:lpwstr>Liste</vt:lpwstr>
      </vt:variant>
      <vt:variant>
        <vt:i4>1179710</vt:i4>
      </vt:variant>
      <vt:variant>
        <vt:i4>71</vt:i4>
      </vt:variant>
      <vt:variant>
        <vt:i4>0</vt:i4>
      </vt:variant>
      <vt:variant>
        <vt:i4>5</vt:i4>
      </vt:variant>
      <vt:variant>
        <vt:lpwstr>..\AI-AIII Präambel, Allgemeine Bestimmungen und BI-Besondere Bestimmungen.doc</vt:lpwstr>
      </vt:variant>
      <vt:variant>
        <vt:lpwstr>BegriffsbestimmungenKörung</vt:lpwstr>
      </vt:variant>
      <vt:variant>
        <vt:i4>13435028</vt:i4>
      </vt:variant>
      <vt:variant>
        <vt:i4>69</vt:i4>
      </vt:variant>
      <vt:variant>
        <vt:i4>0</vt:i4>
      </vt:variant>
      <vt:variant>
        <vt:i4>5</vt:i4>
      </vt:variant>
      <vt:variant>
        <vt:lpwstr>C:\DOKUME~1\MKuypers\ZVO\ZVO in Arbeit\Schleswiger Kaltblut\AI-AIII Präambel, Allgemeine Bestimmungen und BI-Besondere Bestimmungen.doc</vt:lpwstr>
      </vt:variant>
      <vt:variant>
        <vt:lpwstr>BegriffsbestimmungenKörung</vt:lpwstr>
      </vt:variant>
      <vt:variant>
        <vt:i4>102</vt:i4>
      </vt:variant>
      <vt:variant>
        <vt:i4>66</vt:i4>
      </vt:variant>
      <vt:variant>
        <vt:i4>0</vt:i4>
      </vt:variant>
      <vt:variant>
        <vt:i4>5</vt:i4>
      </vt:variant>
      <vt:variant>
        <vt:lpwstr/>
      </vt:variant>
      <vt:variant>
        <vt:lpwstr>f</vt:lpwstr>
      </vt:variant>
      <vt:variant>
        <vt:i4>3735614</vt:i4>
      </vt:variant>
      <vt:variant>
        <vt:i4>63</vt:i4>
      </vt:variant>
      <vt:variant>
        <vt:i4>0</vt:i4>
      </vt:variant>
      <vt:variant>
        <vt:i4>5</vt:i4>
      </vt:variant>
      <vt:variant>
        <vt:lpwstr>..\E Gesetzliche Grundlagen\Tierzuchtgesetz 2006.pdf</vt:lpwstr>
      </vt:variant>
      <vt:variant>
        <vt:lpwstr/>
      </vt:variant>
      <vt:variant>
        <vt:i4>102</vt:i4>
      </vt:variant>
      <vt:variant>
        <vt:i4>60</vt:i4>
      </vt:variant>
      <vt:variant>
        <vt:i4>0</vt:i4>
      </vt:variant>
      <vt:variant>
        <vt:i4>5</vt:i4>
      </vt:variant>
      <vt:variant>
        <vt:lpwstr/>
      </vt:variant>
      <vt:variant>
        <vt:lpwstr>f</vt:lpwstr>
      </vt:variant>
      <vt:variant>
        <vt:i4>5505126</vt:i4>
      </vt:variant>
      <vt:variant>
        <vt:i4>57</vt:i4>
      </vt:variant>
      <vt:variant>
        <vt:i4>0</vt:i4>
      </vt:variant>
      <vt:variant>
        <vt:i4>5</vt:i4>
      </vt:variant>
      <vt:variant>
        <vt:lpwstr>..\D Anlagen.doc</vt:lpwstr>
      </vt:variant>
      <vt:variant>
        <vt:lpwstr>Liste</vt:lpwstr>
      </vt:variant>
      <vt:variant>
        <vt:i4>1179710</vt:i4>
      </vt:variant>
      <vt:variant>
        <vt:i4>53</vt:i4>
      </vt:variant>
      <vt:variant>
        <vt:i4>0</vt:i4>
      </vt:variant>
      <vt:variant>
        <vt:i4>5</vt:i4>
      </vt:variant>
      <vt:variant>
        <vt:lpwstr>..\AI-AIII Präambel, Allgemeine Bestimmungen und BI-Besondere Bestimmungen.doc</vt:lpwstr>
      </vt:variant>
      <vt:variant>
        <vt:lpwstr>BegriffsbestimmungenKörung</vt:lpwstr>
      </vt:variant>
      <vt:variant>
        <vt:i4>1179710</vt:i4>
      </vt:variant>
      <vt:variant>
        <vt:i4>51</vt:i4>
      </vt:variant>
      <vt:variant>
        <vt:i4>0</vt:i4>
      </vt:variant>
      <vt:variant>
        <vt:i4>5</vt:i4>
      </vt:variant>
      <vt:variant>
        <vt:lpwstr>..\AI-AIII Präambel, Allgemeine Bestimmungen und BI-Besondere Bestimmungen.doc</vt:lpwstr>
      </vt:variant>
      <vt:variant>
        <vt:lpwstr>BegriffsbestimmungenKörung</vt:lpwstr>
      </vt:variant>
      <vt:variant>
        <vt:i4>15597647</vt:i4>
      </vt:variant>
      <vt:variant>
        <vt:i4>47</vt:i4>
      </vt:variant>
      <vt:variant>
        <vt:i4>0</vt:i4>
      </vt:variant>
      <vt:variant>
        <vt:i4>5</vt:i4>
      </vt:variant>
      <vt:variant>
        <vt:lpwstr>..\AI-AIII Präambel, Allgemeine Bestimmungen und BI-Besondere Bestimmungen.doc</vt:lpwstr>
      </vt:variant>
      <vt:variant>
        <vt:lpwstr>Bewertung</vt:lpwstr>
      </vt:variant>
      <vt:variant>
        <vt:i4>15597647</vt:i4>
      </vt:variant>
      <vt:variant>
        <vt:i4>45</vt:i4>
      </vt:variant>
      <vt:variant>
        <vt:i4>0</vt:i4>
      </vt:variant>
      <vt:variant>
        <vt:i4>5</vt:i4>
      </vt:variant>
      <vt:variant>
        <vt:lpwstr>..\AI-AIII Präambel, Allgemeine Bestimmungen und BI-Besondere Bestimmungen.doc</vt:lpwstr>
      </vt:variant>
      <vt:variant>
        <vt:lpwstr>Bewertung</vt:lpwstr>
      </vt:variant>
      <vt:variant>
        <vt:i4>7209059</vt:i4>
      </vt:variant>
      <vt:variant>
        <vt:i4>42</vt:i4>
      </vt:variant>
      <vt:variant>
        <vt:i4>0</vt:i4>
      </vt:variant>
      <vt:variant>
        <vt:i4>5</vt:i4>
      </vt:variant>
      <vt:variant>
        <vt:lpwstr/>
      </vt:variant>
      <vt:variant>
        <vt:lpwstr>Stuten</vt:lpwstr>
      </vt:variant>
      <vt:variant>
        <vt:i4>7733365</vt:i4>
      </vt:variant>
      <vt:variant>
        <vt:i4>39</vt:i4>
      </vt:variant>
      <vt:variant>
        <vt:i4>0</vt:i4>
      </vt:variant>
      <vt:variant>
        <vt:i4>5</vt:i4>
      </vt:variant>
      <vt:variant>
        <vt:lpwstr/>
      </vt:variant>
      <vt:variant>
        <vt:lpwstr>Hengste</vt:lpwstr>
      </vt:variant>
      <vt:variant>
        <vt:i4>100</vt:i4>
      </vt:variant>
      <vt:variant>
        <vt:i4>36</vt:i4>
      </vt:variant>
      <vt:variant>
        <vt:i4>0</vt:i4>
      </vt:variant>
      <vt:variant>
        <vt:i4>5</vt:i4>
      </vt:variant>
      <vt:variant>
        <vt:lpwstr/>
      </vt:variant>
      <vt:variant>
        <vt:lpwstr>d</vt:lpwstr>
      </vt:variant>
      <vt:variant>
        <vt:i4>100</vt:i4>
      </vt:variant>
      <vt:variant>
        <vt:i4>33</vt:i4>
      </vt:variant>
      <vt:variant>
        <vt:i4>0</vt:i4>
      </vt:variant>
      <vt:variant>
        <vt:i4>5</vt:i4>
      </vt:variant>
      <vt:variant>
        <vt:lpwstr/>
      </vt:variant>
      <vt:variant>
        <vt:lpwstr>d</vt:lpwstr>
      </vt:variant>
      <vt:variant>
        <vt:i4>99</vt:i4>
      </vt:variant>
      <vt:variant>
        <vt:i4>30</vt:i4>
      </vt:variant>
      <vt:variant>
        <vt:i4>0</vt:i4>
      </vt:variant>
      <vt:variant>
        <vt:i4>5</vt:i4>
      </vt:variant>
      <vt:variant>
        <vt:lpwstr/>
      </vt:variant>
      <vt:variant>
        <vt:lpwstr>c</vt:lpwstr>
      </vt:variant>
      <vt:variant>
        <vt:i4>16121929</vt:i4>
      </vt:variant>
      <vt:variant>
        <vt:i4>25</vt:i4>
      </vt:variant>
      <vt:variant>
        <vt:i4>0</vt:i4>
      </vt:variant>
      <vt:variant>
        <vt:i4>5</vt:i4>
      </vt:variant>
      <vt:variant>
        <vt:lpwstr>..\AI-AIII Präambel, Allgemeine Bestimmungen und BI-Besondere Bestimmungen.doc</vt:lpwstr>
      </vt:variant>
      <vt:variant>
        <vt:lpwstr>Begriffsbestimmungen</vt:lpwstr>
      </vt:variant>
      <vt:variant>
        <vt:i4>16121929</vt:i4>
      </vt:variant>
      <vt:variant>
        <vt:i4>23</vt:i4>
      </vt:variant>
      <vt:variant>
        <vt:i4>0</vt:i4>
      </vt:variant>
      <vt:variant>
        <vt:i4>5</vt:i4>
      </vt:variant>
      <vt:variant>
        <vt:lpwstr>..\AI-AIII Präambel, Allgemeine Bestimmungen und BI-Besondere Bestimmungen.doc</vt:lpwstr>
      </vt:variant>
      <vt:variant>
        <vt:lpwstr>Begriffsbestimmungen</vt:lpwstr>
      </vt:variant>
      <vt:variant>
        <vt:i4>16121929</vt:i4>
      </vt:variant>
      <vt:variant>
        <vt:i4>21</vt:i4>
      </vt:variant>
      <vt:variant>
        <vt:i4>0</vt:i4>
      </vt:variant>
      <vt:variant>
        <vt:i4>5</vt:i4>
      </vt:variant>
      <vt:variant>
        <vt:lpwstr>..\AI-AIII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8388645</vt:i4>
      </vt:variant>
      <vt:variant>
        <vt:i4>14</vt:i4>
      </vt:variant>
      <vt:variant>
        <vt:i4>0</vt:i4>
      </vt:variant>
      <vt:variant>
        <vt:i4>5</vt:i4>
      </vt:variant>
      <vt:variant>
        <vt:lpwstr>..\AI-AIII Präambel, Allgemeine Bestimmungen und BI-Besondere Bestimmungen.doc</vt:lpwstr>
      </vt:variant>
      <vt:variant>
        <vt:lpwstr>Mindestangaben</vt:lpwstr>
      </vt:variant>
      <vt:variant>
        <vt:i4>8388645</vt:i4>
      </vt:variant>
      <vt:variant>
        <vt:i4>12</vt:i4>
      </vt:variant>
      <vt:variant>
        <vt:i4>0</vt:i4>
      </vt:variant>
      <vt:variant>
        <vt:i4>5</vt:i4>
      </vt:variant>
      <vt:variant>
        <vt:lpwstr>..\AI-AIII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16121929</vt:i4>
      </vt:variant>
      <vt:variant>
        <vt:i4>2</vt:i4>
      </vt:variant>
      <vt:variant>
        <vt:i4>0</vt:i4>
      </vt:variant>
      <vt:variant>
        <vt:i4>5</vt:i4>
      </vt:variant>
      <vt:variant>
        <vt:lpwstr>..\AI-AIII Präambel, Allgemeine Bestimmungen und BI-Besondere Bestimmungen.doc</vt:lpwstr>
      </vt:variant>
      <vt:variant>
        <vt:lpwstr>Begriffsbestimmungen</vt:lpwstr>
      </vt:variant>
      <vt:variant>
        <vt:i4>16121929</vt:i4>
      </vt:variant>
      <vt:variant>
        <vt:i4>0</vt:i4>
      </vt:variant>
      <vt:variant>
        <vt:i4>0</vt:i4>
      </vt:variant>
      <vt:variant>
        <vt:i4>5</vt:i4>
      </vt:variant>
      <vt:variant>
        <vt:lpwstr>..\AI-AIII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cp:lastPrinted>2013-02-05T08:28:00Z</cp:lastPrinted>
  <dcterms:created xsi:type="dcterms:W3CDTF">2018-02-06T09:02:00Z</dcterms:created>
  <dcterms:modified xsi:type="dcterms:W3CDTF">2018-02-06T09:02:00Z</dcterms:modified>
</cp:coreProperties>
</file>