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383" w:rsidRDefault="00B71383" w:rsidP="0010667E">
      <w:pPr>
        <w:rPr>
          <w:b/>
          <w:sz w:val="32"/>
          <w:szCs w:val="32"/>
        </w:rPr>
      </w:pPr>
    </w:p>
    <w:p w:rsidR="0010667E" w:rsidRDefault="00386801" w:rsidP="0010667E">
      <w:pPr>
        <w:rPr>
          <w:b/>
          <w:sz w:val="32"/>
          <w:szCs w:val="32"/>
        </w:rPr>
      </w:pPr>
      <w:r w:rsidRPr="00FB5205">
        <w:rPr>
          <w:b/>
          <w:sz w:val="32"/>
          <w:szCs w:val="32"/>
        </w:rPr>
        <w:t>Achtung Reitponyzüchter!</w:t>
      </w:r>
    </w:p>
    <w:p w:rsidR="00B71383" w:rsidRPr="00FB5205" w:rsidRDefault="00B71383" w:rsidP="0010667E">
      <w:pPr>
        <w:rPr>
          <w:b/>
          <w:sz w:val="32"/>
          <w:szCs w:val="32"/>
        </w:rPr>
      </w:pPr>
    </w:p>
    <w:p w:rsidR="001B0694" w:rsidRDefault="00386801" w:rsidP="00FB5205">
      <w:pPr>
        <w:rPr>
          <w:rFonts w:cs="Arial"/>
          <w:sz w:val="24"/>
          <w:szCs w:val="24"/>
        </w:rPr>
      </w:pPr>
      <w:r w:rsidRPr="00FB5205">
        <w:rPr>
          <w:sz w:val="24"/>
          <w:szCs w:val="24"/>
        </w:rPr>
        <w:t>Auch i</w:t>
      </w:r>
      <w:r w:rsidR="0010667E" w:rsidRPr="00FB5205">
        <w:rPr>
          <w:sz w:val="24"/>
          <w:szCs w:val="24"/>
        </w:rPr>
        <w:t xml:space="preserve">n diesem Jahr </w:t>
      </w:r>
      <w:r w:rsidRPr="00FB5205">
        <w:rPr>
          <w:sz w:val="24"/>
          <w:szCs w:val="24"/>
        </w:rPr>
        <w:t>ist</w:t>
      </w:r>
      <w:r w:rsidR="0010667E" w:rsidRPr="00FB5205">
        <w:rPr>
          <w:sz w:val="24"/>
          <w:szCs w:val="24"/>
        </w:rPr>
        <w:t xml:space="preserve"> der Stutenpreis der IG</w:t>
      </w:r>
      <w:r w:rsidRPr="00FB5205">
        <w:rPr>
          <w:sz w:val="24"/>
          <w:szCs w:val="24"/>
        </w:rPr>
        <w:t xml:space="preserve"> Reitpony Hessen ausgeschrie</w:t>
      </w:r>
      <w:r w:rsidR="00891AA0">
        <w:rPr>
          <w:sz w:val="24"/>
          <w:szCs w:val="24"/>
        </w:rPr>
        <w:t>ben, diesmal mit dem Titel „2015/2018</w:t>
      </w:r>
      <w:r w:rsidRPr="00FB5205">
        <w:rPr>
          <w:sz w:val="24"/>
          <w:szCs w:val="24"/>
        </w:rPr>
        <w:t xml:space="preserve">“. </w:t>
      </w:r>
      <w:r w:rsidR="0010667E" w:rsidRPr="00FB5205">
        <w:rPr>
          <w:sz w:val="24"/>
          <w:szCs w:val="24"/>
        </w:rPr>
        <w:t xml:space="preserve">Alle Züchter, die ein gutes Stutfohlen </w:t>
      </w:r>
      <w:r w:rsidR="001B0694">
        <w:rPr>
          <w:sz w:val="24"/>
          <w:szCs w:val="24"/>
        </w:rPr>
        <w:t xml:space="preserve">gezogen oder auch gekauft </w:t>
      </w:r>
      <w:r w:rsidR="0010667E" w:rsidRPr="00FB5205">
        <w:rPr>
          <w:sz w:val="24"/>
          <w:szCs w:val="24"/>
        </w:rPr>
        <w:t>haben</w:t>
      </w:r>
      <w:r w:rsidRPr="00FB5205">
        <w:rPr>
          <w:sz w:val="24"/>
          <w:szCs w:val="24"/>
        </w:rPr>
        <w:t>,</w:t>
      </w:r>
      <w:r w:rsidR="0010667E" w:rsidRPr="00FB5205">
        <w:rPr>
          <w:sz w:val="24"/>
          <w:szCs w:val="24"/>
        </w:rPr>
        <w:t xml:space="preserve"> sind aufgerufen, sich daran zu beteiligen.</w:t>
      </w:r>
      <w:r w:rsidRPr="00FB5205">
        <w:rPr>
          <w:sz w:val="24"/>
          <w:szCs w:val="24"/>
        </w:rPr>
        <w:t xml:space="preserve"> Die ersten Fohlen sind angemeldet, mit </w:t>
      </w:r>
      <w:r w:rsidR="001B0694">
        <w:rPr>
          <w:sz w:val="24"/>
          <w:szCs w:val="24"/>
        </w:rPr>
        <w:t xml:space="preserve">   </w:t>
      </w:r>
      <w:r w:rsidRPr="00FB5205">
        <w:rPr>
          <w:rFonts w:cs="Arial"/>
          <w:sz w:val="24"/>
          <w:szCs w:val="24"/>
        </w:rPr>
        <w:t>10 € Einsatz sind Sie dabei.</w:t>
      </w:r>
    </w:p>
    <w:p w:rsidR="00735317" w:rsidRDefault="005C4FD1" w:rsidP="00FB5205">
      <w:pPr>
        <w:rPr>
          <w:rFonts w:cs="Arial"/>
          <w:sz w:val="24"/>
          <w:szCs w:val="24"/>
        </w:rPr>
      </w:pPr>
      <w:r>
        <w:rPr>
          <w:rFonts w:cs="Arial"/>
          <w:sz w:val="24"/>
          <w:szCs w:val="24"/>
        </w:rPr>
        <w:t xml:space="preserve">  </w:t>
      </w:r>
      <w:r w:rsidR="00846A61">
        <w:rPr>
          <w:rFonts w:cs="Arial"/>
          <w:noProof/>
          <w:sz w:val="24"/>
          <w:szCs w:val="24"/>
          <w:lang w:eastAsia="de-DE"/>
        </w:rPr>
        <w:drawing>
          <wp:inline distT="0" distB="0" distL="0" distR="0">
            <wp:extent cx="2476500" cy="1647825"/>
            <wp:effectExtent l="19050" t="0" r="0" b="0"/>
            <wp:docPr id="1" name="Bild 1" descr="Santa Fee v Santiago ad Tessy Debino Trab 4 SBA Alsfe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 Fee v Santiago ad Tessy Debino Trab 4 SBA Alsfeld 26"/>
                    <pic:cNvPicPr>
                      <a:picLocks noChangeAspect="1" noChangeArrowheads="1"/>
                    </pic:cNvPicPr>
                  </pic:nvPicPr>
                  <pic:blipFill>
                    <a:blip r:embed="rId6" cstate="print"/>
                    <a:srcRect/>
                    <a:stretch>
                      <a:fillRect/>
                    </a:stretch>
                  </pic:blipFill>
                  <pic:spPr bwMode="auto">
                    <a:xfrm>
                      <a:off x="0" y="0"/>
                      <a:ext cx="2476500" cy="1647825"/>
                    </a:xfrm>
                    <a:prstGeom prst="rect">
                      <a:avLst/>
                    </a:prstGeom>
                    <a:noFill/>
                    <a:ln w="9525">
                      <a:noFill/>
                      <a:miter lim="800000"/>
                      <a:headEnd/>
                      <a:tailEnd/>
                    </a:ln>
                  </pic:spPr>
                </pic:pic>
              </a:graphicData>
            </a:graphic>
          </wp:inline>
        </w:drawing>
      </w:r>
      <w:r>
        <w:rPr>
          <w:rFonts w:cs="Arial"/>
          <w:sz w:val="24"/>
          <w:szCs w:val="24"/>
        </w:rPr>
        <w:t xml:space="preserve">   </w:t>
      </w:r>
      <w:r w:rsidR="008E01AE">
        <w:rPr>
          <w:rFonts w:cs="Arial"/>
          <w:sz w:val="24"/>
          <w:szCs w:val="24"/>
        </w:rPr>
        <w:tab/>
      </w:r>
      <w:r>
        <w:rPr>
          <w:rFonts w:cs="Arial"/>
          <w:sz w:val="24"/>
          <w:szCs w:val="24"/>
        </w:rPr>
        <w:t xml:space="preserve">  </w:t>
      </w:r>
      <w:r w:rsidR="00E25172">
        <w:rPr>
          <w:rFonts w:cs="Arial"/>
          <w:sz w:val="24"/>
          <w:szCs w:val="24"/>
        </w:rPr>
        <w:t xml:space="preserve"> </w:t>
      </w:r>
      <w:r w:rsidR="008A6E05">
        <w:rPr>
          <w:rFonts w:cs="Arial"/>
          <w:sz w:val="24"/>
          <w:szCs w:val="24"/>
        </w:rPr>
        <w:t xml:space="preserve"> </w:t>
      </w:r>
      <w:r w:rsidR="00BD28C4">
        <w:rPr>
          <w:rFonts w:cs="Arial"/>
          <w:noProof/>
          <w:sz w:val="24"/>
          <w:szCs w:val="24"/>
          <w:lang w:eastAsia="de-DE"/>
        </w:rPr>
        <w:drawing>
          <wp:inline distT="0" distB="0" distL="0" distR="0">
            <wp:extent cx="2191767" cy="1647825"/>
            <wp:effectExtent l="19050" t="0" r="0" b="0"/>
            <wp:docPr id="5" name="Bild 4" descr="C:\Users\Angela\Documents\Bilder\1525406_477843369049103_104788916639447047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gela\Documents\Bilder\1525406_477843369049103_1047889166394470471_n.jpg"/>
                    <pic:cNvPicPr>
                      <a:picLocks noChangeAspect="1" noChangeArrowheads="1"/>
                    </pic:cNvPicPr>
                  </pic:nvPicPr>
                  <pic:blipFill>
                    <a:blip r:embed="rId7" cstate="print"/>
                    <a:srcRect/>
                    <a:stretch>
                      <a:fillRect/>
                    </a:stretch>
                  </pic:blipFill>
                  <pic:spPr bwMode="auto">
                    <a:xfrm>
                      <a:off x="0" y="0"/>
                      <a:ext cx="2194356" cy="1649772"/>
                    </a:xfrm>
                    <a:prstGeom prst="rect">
                      <a:avLst/>
                    </a:prstGeom>
                    <a:noFill/>
                    <a:ln w="9525">
                      <a:noFill/>
                      <a:miter lim="800000"/>
                      <a:headEnd/>
                      <a:tailEnd/>
                    </a:ln>
                  </pic:spPr>
                </pic:pic>
              </a:graphicData>
            </a:graphic>
          </wp:inline>
        </w:drawing>
      </w:r>
    </w:p>
    <w:p w:rsidR="00D253EA" w:rsidRDefault="008E01AE" w:rsidP="00FB5205">
      <w:pPr>
        <w:rPr>
          <w:rFonts w:cs="Arial"/>
          <w:sz w:val="24"/>
          <w:szCs w:val="24"/>
        </w:rPr>
      </w:pPr>
      <w:r>
        <w:rPr>
          <w:rFonts w:cs="Arial"/>
          <w:sz w:val="24"/>
          <w:szCs w:val="24"/>
        </w:rPr>
        <w:t xml:space="preserve">  </w:t>
      </w:r>
      <w:r w:rsidR="00E25172">
        <w:rPr>
          <w:rFonts w:cs="Arial"/>
          <w:sz w:val="24"/>
          <w:szCs w:val="24"/>
        </w:rPr>
        <w:t xml:space="preserve"> </w:t>
      </w:r>
      <w:r w:rsidR="00D253EA">
        <w:rPr>
          <w:rFonts w:cs="Arial"/>
          <w:sz w:val="20"/>
          <w:szCs w:val="20"/>
        </w:rPr>
        <w:t>Siegerin des ersten Stutenpreises „Santa Fee“</w:t>
      </w:r>
      <w:r w:rsidR="00E25172">
        <w:rPr>
          <w:rFonts w:cs="Arial"/>
          <w:sz w:val="20"/>
          <w:szCs w:val="20"/>
        </w:rPr>
        <w:t xml:space="preserve">     </w:t>
      </w:r>
      <w:r>
        <w:rPr>
          <w:rFonts w:cs="Arial"/>
          <w:sz w:val="20"/>
          <w:szCs w:val="20"/>
        </w:rPr>
        <w:t xml:space="preserve">        </w:t>
      </w:r>
      <w:r w:rsidR="00BD28C4">
        <w:rPr>
          <w:rFonts w:cs="Arial"/>
          <w:sz w:val="20"/>
          <w:szCs w:val="20"/>
        </w:rPr>
        <w:t xml:space="preserve"> Siegerin des Stutenpreises 2015</w:t>
      </w:r>
      <w:r w:rsidR="00E25172">
        <w:rPr>
          <w:rFonts w:cs="Arial"/>
          <w:sz w:val="20"/>
          <w:szCs w:val="20"/>
        </w:rPr>
        <w:t xml:space="preserve"> </w:t>
      </w:r>
      <w:r w:rsidR="00BD28C4">
        <w:rPr>
          <w:rFonts w:cs="Arial"/>
          <w:sz w:val="20"/>
          <w:szCs w:val="20"/>
        </w:rPr>
        <w:t>„</w:t>
      </w:r>
      <w:proofErr w:type="spellStart"/>
      <w:r w:rsidR="00BD28C4">
        <w:rPr>
          <w:rFonts w:cs="Arial"/>
          <w:sz w:val="20"/>
          <w:szCs w:val="20"/>
        </w:rPr>
        <w:t>Dynamica</w:t>
      </w:r>
      <w:proofErr w:type="spellEnd"/>
      <w:r w:rsidR="00E25172">
        <w:rPr>
          <w:rFonts w:cs="Arial"/>
          <w:sz w:val="20"/>
          <w:szCs w:val="20"/>
        </w:rPr>
        <w:t>“</w:t>
      </w:r>
    </w:p>
    <w:p w:rsidR="00FB5205" w:rsidRPr="001B0694" w:rsidRDefault="00386801" w:rsidP="00FB5205">
      <w:pPr>
        <w:rPr>
          <w:sz w:val="24"/>
          <w:szCs w:val="24"/>
        </w:rPr>
      </w:pPr>
      <w:r w:rsidRPr="00FB5205">
        <w:rPr>
          <w:rFonts w:cs="Arial"/>
          <w:sz w:val="24"/>
          <w:szCs w:val="24"/>
        </w:rPr>
        <w:t>Die aktuelle Ausschreibung ist</w:t>
      </w:r>
      <w:r w:rsidR="00FB5205" w:rsidRPr="00FB5205">
        <w:rPr>
          <w:rFonts w:cs="Arial"/>
          <w:sz w:val="24"/>
          <w:szCs w:val="24"/>
        </w:rPr>
        <w:t xml:space="preserve"> nachfolgend zu finden. </w:t>
      </w:r>
    </w:p>
    <w:p w:rsidR="00F31B14" w:rsidRPr="0060558F" w:rsidRDefault="00FB5205" w:rsidP="00F77F36">
      <w:pPr>
        <w:spacing w:after="0" w:line="240" w:lineRule="auto"/>
        <w:jc w:val="both"/>
        <w:rPr>
          <w:rFonts w:cs="Arial"/>
          <w:sz w:val="24"/>
          <w:szCs w:val="24"/>
        </w:rPr>
      </w:pPr>
      <w:r w:rsidRPr="0060558F">
        <w:rPr>
          <w:rFonts w:cs="Arial"/>
          <w:sz w:val="24"/>
          <w:szCs w:val="24"/>
        </w:rPr>
        <w:t xml:space="preserve">Angela Colell-Solle, </w:t>
      </w:r>
      <w:r w:rsidR="00F31B14" w:rsidRPr="0060558F">
        <w:rPr>
          <w:rFonts w:cs="Arial"/>
          <w:sz w:val="24"/>
          <w:szCs w:val="24"/>
        </w:rPr>
        <w:t>IG Reitpony Hessen</w:t>
      </w:r>
    </w:p>
    <w:p w:rsidR="00FB5205" w:rsidRPr="0060558F" w:rsidRDefault="00FB5205" w:rsidP="00F77F36">
      <w:pPr>
        <w:spacing w:after="0" w:line="240" w:lineRule="auto"/>
        <w:jc w:val="both"/>
        <w:rPr>
          <w:rFonts w:cs="Arial"/>
          <w:sz w:val="28"/>
          <w:szCs w:val="28"/>
        </w:rPr>
      </w:pPr>
    </w:p>
    <w:p w:rsidR="00735317" w:rsidRDefault="00735317" w:rsidP="00FB5205">
      <w:pPr>
        <w:jc w:val="center"/>
        <w:rPr>
          <w:rFonts w:cs="Arial"/>
          <w:sz w:val="28"/>
          <w:szCs w:val="28"/>
        </w:rPr>
      </w:pPr>
    </w:p>
    <w:p w:rsidR="00FB5205" w:rsidRPr="00FB5205" w:rsidRDefault="00FB5205" w:rsidP="00FB5205">
      <w:pPr>
        <w:jc w:val="center"/>
        <w:rPr>
          <w:rFonts w:cs="Arial"/>
          <w:b/>
          <w:sz w:val="32"/>
          <w:szCs w:val="32"/>
        </w:rPr>
      </w:pPr>
      <w:r w:rsidRPr="00FB5205">
        <w:rPr>
          <w:rFonts w:cs="Arial"/>
          <w:b/>
          <w:sz w:val="32"/>
          <w:szCs w:val="32"/>
        </w:rPr>
        <w:t>Ausschreibung</w:t>
      </w:r>
    </w:p>
    <w:p w:rsidR="00FB5205" w:rsidRPr="00FB5205" w:rsidRDefault="00FB5205" w:rsidP="00FB5205">
      <w:pPr>
        <w:jc w:val="center"/>
        <w:rPr>
          <w:rFonts w:cs="Arial"/>
          <w:b/>
          <w:sz w:val="32"/>
          <w:szCs w:val="32"/>
        </w:rPr>
      </w:pPr>
      <w:r w:rsidRPr="00FB5205">
        <w:rPr>
          <w:rFonts w:cs="Arial"/>
          <w:b/>
          <w:sz w:val="32"/>
          <w:szCs w:val="32"/>
        </w:rPr>
        <w:t xml:space="preserve">Stutenpreis </w:t>
      </w:r>
      <w:r w:rsidR="00891AA0">
        <w:rPr>
          <w:rFonts w:cs="Arial"/>
          <w:b/>
          <w:sz w:val="32"/>
          <w:szCs w:val="32"/>
        </w:rPr>
        <w:t>2015/18</w:t>
      </w:r>
      <w:r w:rsidRPr="00FB5205">
        <w:rPr>
          <w:rFonts w:cs="Arial"/>
          <w:b/>
          <w:sz w:val="32"/>
          <w:szCs w:val="32"/>
        </w:rPr>
        <w:t xml:space="preserve"> der IG </w:t>
      </w:r>
      <w:proofErr w:type="spellStart"/>
      <w:r w:rsidRPr="00FB5205">
        <w:rPr>
          <w:rFonts w:cs="Arial"/>
          <w:b/>
          <w:sz w:val="32"/>
          <w:szCs w:val="32"/>
        </w:rPr>
        <w:t>Reitpony</w:t>
      </w:r>
      <w:proofErr w:type="spellEnd"/>
      <w:r w:rsidRPr="00FB5205">
        <w:rPr>
          <w:rFonts w:cs="Arial"/>
          <w:b/>
          <w:sz w:val="32"/>
          <w:szCs w:val="32"/>
        </w:rPr>
        <w:t xml:space="preserve"> Hessen</w:t>
      </w:r>
    </w:p>
    <w:p w:rsidR="00FB5205" w:rsidRPr="00FB5205" w:rsidRDefault="00FB5205" w:rsidP="00FB5205">
      <w:pPr>
        <w:ind w:left="3540" w:hanging="3540"/>
        <w:jc w:val="both"/>
        <w:rPr>
          <w:rFonts w:cs="Arial"/>
          <w:sz w:val="24"/>
          <w:szCs w:val="24"/>
        </w:rPr>
      </w:pPr>
      <w:r w:rsidRPr="00FB5205">
        <w:rPr>
          <w:rFonts w:cs="Arial"/>
          <w:sz w:val="24"/>
          <w:szCs w:val="24"/>
        </w:rPr>
        <w:t>Grundgedanke:</w:t>
      </w:r>
      <w:r w:rsidRPr="00FB5205">
        <w:rPr>
          <w:rFonts w:cs="Arial"/>
          <w:sz w:val="24"/>
          <w:szCs w:val="24"/>
        </w:rPr>
        <w:tab/>
        <w:t>In Anlehnung an den Zukunftspreis der IG Fjord und die „Futurity“ der Quarter Horse Association soll ein Anreiz für die Züchter geschaffen werden, die guten Stutfohlen aufzuziehen und in die Zucht zu nehmen. Langfristig soll so die Stutengrundlage der hessischen Reitponyzucht erweitert und verbessert werden.</w:t>
      </w:r>
    </w:p>
    <w:p w:rsidR="00FB5205" w:rsidRPr="00FB5205" w:rsidRDefault="00FB5205" w:rsidP="00FB5205">
      <w:pPr>
        <w:ind w:left="3540" w:hanging="3540"/>
        <w:jc w:val="both"/>
        <w:rPr>
          <w:rFonts w:cs="Arial"/>
          <w:sz w:val="24"/>
          <w:szCs w:val="24"/>
        </w:rPr>
      </w:pPr>
      <w:r w:rsidRPr="00FB5205">
        <w:rPr>
          <w:rFonts w:cs="Arial"/>
          <w:sz w:val="24"/>
          <w:szCs w:val="24"/>
        </w:rPr>
        <w:t>Ablauf:</w:t>
      </w:r>
      <w:r w:rsidRPr="00FB5205">
        <w:rPr>
          <w:rFonts w:cs="Arial"/>
          <w:sz w:val="24"/>
          <w:szCs w:val="24"/>
        </w:rPr>
        <w:tab/>
        <w:t xml:space="preserve">Der Züchter zahlt jedes Jahr für das teilnehmende Stutfohlen ab dem Jahr der Geburt bis zu dem Jahr, in dem es dreijährig wird, einen bestimmten Betrag in einen gemeinsamen Fond für den Hessischen Stutenpreis ein. Im Jahr der Eintragung, also dreijährig, wird ein Startgeld für den Stutenpreis fällig. Die </w:t>
      </w:r>
      <w:r w:rsidRPr="00FB5205">
        <w:rPr>
          <w:rFonts w:cs="Arial"/>
          <w:sz w:val="24"/>
          <w:szCs w:val="24"/>
        </w:rPr>
        <w:lastRenderedPageBreak/>
        <w:t>Gewinnausschüttung erfolgt jährlich bei dem zentralen Stuteneintragungstermin</w:t>
      </w:r>
      <w:r w:rsidR="00DF6513">
        <w:rPr>
          <w:rFonts w:cs="Arial"/>
          <w:sz w:val="24"/>
          <w:szCs w:val="24"/>
        </w:rPr>
        <w:t xml:space="preserve"> in Alsfeld, erstmalig 2013. Sämtliche</w:t>
      </w:r>
      <w:r w:rsidR="000C21E9">
        <w:rPr>
          <w:rFonts w:cs="Arial"/>
          <w:sz w:val="24"/>
          <w:szCs w:val="24"/>
        </w:rPr>
        <w:t xml:space="preserve"> eingezahlte</w:t>
      </w:r>
      <w:r w:rsidR="00DF6513">
        <w:rPr>
          <w:rFonts w:cs="Arial"/>
          <w:sz w:val="24"/>
          <w:szCs w:val="24"/>
        </w:rPr>
        <w:t xml:space="preserve"> Einsätze werden</w:t>
      </w:r>
      <w:r w:rsidRPr="00FB5205">
        <w:rPr>
          <w:rFonts w:cs="Arial"/>
          <w:sz w:val="24"/>
          <w:szCs w:val="24"/>
        </w:rPr>
        <w:t xml:space="preserve"> gestaffelt an die Besitzer bzw. Züchter der ersten sechs Stuten ausgezahlt. Berücksichtigt werden dabei ausschließlich die Stuten, die für den Stutenpreis angemeldet sind un</w:t>
      </w:r>
      <w:r w:rsidR="000C21E9">
        <w:rPr>
          <w:rFonts w:cs="Arial"/>
          <w:sz w:val="24"/>
          <w:szCs w:val="24"/>
        </w:rPr>
        <w:t>d für die alle Beiträge vollständig ge</w:t>
      </w:r>
      <w:r w:rsidRPr="00FB5205">
        <w:rPr>
          <w:rFonts w:cs="Arial"/>
          <w:sz w:val="24"/>
          <w:szCs w:val="24"/>
        </w:rPr>
        <w:t xml:space="preserve">zahlt wurden. </w:t>
      </w:r>
    </w:p>
    <w:p w:rsidR="00FB5205" w:rsidRPr="00FB5205" w:rsidRDefault="00FB5205" w:rsidP="00FB5205">
      <w:pPr>
        <w:ind w:left="3540" w:hanging="3540"/>
        <w:jc w:val="both"/>
        <w:rPr>
          <w:rFonts w:cs="Arial"/>
          <w:sz w:val="24"/>
          <w:szCs w:val="24"/>
        </w:rPr>
      </w:pPr>
      <w:r w:rsidRPr="00FB5205">
        <w:rPr>
          <w:rFonts w:cs="Arial"/>
          <w:sz w:val="24"/>
          <w:szCs w:val="24"/>
        </w:rPr>
        <w:t>Teilnahmeberechtigung:</w:t>
      </w:r>
      <w:r w:rsidRPr="00FB5205">
        <w:rPr>
          <w:rFonts w:cs="Arial"/>
          <w:sz w:val="24"/>
          <w:szCs w:val="24"/>
        </w:rPr>
        <w:tab/>
        <w:t>Teilnahmeb</w:t>
      </w:r>
      <w:r w:rsidR="00891AA0">
        <w:rPr>
          <w:rFonts w:cs="Arial"/>
          <w:sz w:val="24"/>
          <w:szCs w:val="24"/>
        </w:rPr>
        <w:t>erechtigt sind alle im Jahr 2015</w:t>
      </w:r>
      <w:r w:rsidRPr="00FB5205">
        <w:rPr>
          <w:rFonts w:cs="Arial"/>
          <w:sz w:val="24"/>
          <w:szCs w:val="24"/>
        </w:rPr>
        <w:t xml:space="preserve"> geborenen Stutfohlen der Rasse Deutsches Reitpony, die beim Verband der Pony- und Pferdezüchter Hessen e. V. registriert sind und die Voraussetzungen für das Stutbuch I (Hauptstutbuch) erfüllen.</w:t>
      </w:r>
    </w:p>
    <w:p w:rsidR="00FB5205" w:rsidRPr="00FB5205" w:rsidRDefault="00FB5205" w:rsidP="00FB5205">
      <w:pPr>
        <w:ind w:left="3540" w:hanging="3540"/>
        <w:jc w:val="both"/>
        <w:rPr>
          <w:rFonts w:cs="Arial"/>
          <w:sz w:val="24"/>
          <w:szCs w:val="24"/>
        </w:rPr>
      </w:pPr>
      <w:r w:rsidRPr="00FB5205">
        <w:rPr>
          <w:rFonts w:cs="Arial"/>
          <w:sz w:val="24"/>
          <w:szCs w:val="24"/>
        </w:rPr>
        <w:t>Besondere Bestimmungen:</w:t>
      </w:r>
      <w:r w:rsidRPr="00FB5205">
        <w:rPr>
          <w:rFonts w:cs="Arial"/>
          <w:sz w:val="24"/>
          <w:szCs w:val="24"/>
        </w:rPr>
        <w:tab/>
        <w:t xml:space="preserve">Stuten können auch nachgemeldet werden. In diesem Fall sind die fehlenden Einsätze nachzuzahlen. Sollte eine Stute verkauft werden, so kann der neue Besitzer die Zahlungen fortführen oder der ehemalige Besitzer dies tun. Stuten, die nicht an dem zentralen Eintragungstermin in Alsfeld teilnehmen, werden bei der Gewinnausschüttung nicht berücksichtigt. Die für sie gezahlten Einsätze verfallen zugunsten der anderen Stuten. Das Gewinngeld wird an diejenige Person ausgezahlt, die auch das Nenn- und Startgeld eingezahlt hat. Dies kann der Züchter oder neue Besitzer der Stute sein. Pro Stute kann nur jeweils eine Person das Gewinngeld erhalten.  </w:t>
      </w:r>
    </w:p>
    <w:p w:rsidR="00FB5205" w:rsidRPr="00FB5205" w:rsidRDefault="00FB5205" w:rsidP="00FB5205">
      <w:pPr>
        <w:ind w:left="3540" w:hanging="3540"/>
        <w:jc w:val="both"/>
        <w:rPr>
          <w:rFonts w:cs="Arial"/>
          <w:sz w:val="24"/>
          <w:szCs w:val="24"/>
        </w:rPr>
      </w:pPr>
      <w:r w:rsidRPr="00FB5205">
        <w:rPr>
          <w:rFonts w:cs="Arial"/>
          <w:sz w:val="24"/>
          <w:szCs w:val="24"/>
        </w:rPr>
        <w:t>Einsatz:</w:t>
      </w:r>
      <w:r w:rsidRPr="00FB5205">
        <w:rPr>
          <w:rFonts w:cs="Arial"/>
          <w:sz w:val="24"/>
          <w:szCs w:val="24"/>
        </w:rPr>
        <w:tab/>
        <w:t>10 € in jedem Jahr</w:t>
      </w:r>
      <w:r w:rsidR="00891AA0">
        <w:rPr>
          <w:rFonts w:cs="Arial"/>
          <w:sz w:val="24"/>
          <w:szCs w:val="24"/>
        </w:rPr>
        <w:t xml:space="preserve"> (also 2015</w:t>
      </w:r>
      <w:r w:rsidR="00547A5A">
        <w:rPr>
          <w:rFonts w:cs="Arial"/>
          <w:sz w:val="24"/>
          <w:szCs w:val="24"/>
        </w:rPr>
        <w:t>, 201</w:t>
      </w:r>
      <w:r w:rsidR="00891AA0">
        <w:rPr>
          <w:rFonts w:cs="Arial"/>
          <w:sz w:val="24"/>
          <w:szCs w:val="24"/>
        </w:rPr>
        <w:t>6</w:t>
      </w:r>
      <w:r w:rsidR="00547A5A">
        <w:rPr>
          <w:rFonts w:cs="Arial"/>
          <w:sz w:val="24"/>
          <w:szCs w:val="24"/>
        </w:rPr>
        <w:t>, 201</w:t>
      </w:r>
      <w:r w:rsidR="00891AA0">
        <w:rPr>
          <w:rFonts w:cs="Arial"/>
          <w:sz w:val="24"/>
          <w:szCs w:val="24"/>
        </w:rPr>
        <w:t>7</w:t>
      </w:r>
      <w:r w:rsidR="00547A5A">
        <w:rPr>
          <w:rFonts w:cs="Arial"/>
          <w:sz w:val="24"/>
          <w:szCs w:val="24"/>
        </w:rPr>
        <w:t xml:space="preserve"> und 201</w:t>
      </w:r>
      <w:r w:rsidR="00891AA0">
        <w:rPr>
          <w:rFonts w:cs="Arial"/>
          <w:sz w:val="24"/>
          <w:szCs w:val="24"/>
        </w:rPr>
        <w:t>8</w:t>
      </w:r>
      <w:r w:rsidR="001B0694">
        <w:rPr>
          <w:rFonts w:cs="Arial"/>
          <w:sz w:val="24"/>
          <w:szCs w:val="24"/>
        </w:rPr>
        <w:t>)</w:t>
      </w:r>
      <w:r w:rsidRPr="00FB5205">
        <w:rPr>
          <w:rFonts w:cs="Arial"/>
          <w:sz w:val="24"/>
          <w:szCs w:val="24"/>
        </w:rPr>
        <w:t xml:space="preserve">, zusätzlich 10 € Startgeld bei der Eintragung. Alle Einsätze werden auf einem eigenen Konto der IG Reitpony Hessen verwaltet. </w:t>
      </w:r>
    </w:p>
    <w:p w:rsidR="00355C8C" w:rsidRDefault="00FB5205" w:rsidP="00355C8C">
      <w:pPr>
        <w:ind w:left="3540" w:hanging="3540"/>
        <w:rPr>
          <w:rFonts w:cs="Arial"/>
          <w:sz w:val="24"/>
          <w:szCs w:val="24"/>
        </w:rPr>
      </w:pPr>
      <w:r w:rsidRPr="00FB5205">
        <w:rPr>
          <w:rFonts w:cs="Arial"/>
          <w:sz w:val="24"/>
          <w:szCs w:val="24"/>
        </w:rPr>
        <w:t>Fristen:</w:t>
      </w:r>
      <w:r w:rsidRPr="00FB5205">
        <w:rPr>
          <w:rFonts w:cs="Arial"/>
          <w:sz w:val="24"/>
          <w:szCs w:val="24"/>
        </w:rPr>
        <w:tab/>
        <w:t xml:space="preserve">Angemeldet werden können die Stutfohlen, sobald sie registriert sind und einen Pass vom Hessischen Ponyverband haben. Nennungsschluss ist jeweils der 31.12. eines jeden Jahres. </w:t>
      </w:r>
    </w:p>
    <w:p w:rsidR="001B18AA" w:rsidRDefault="00DE036E" w:rsidP="00DE036E">
      <w:pPr>
        <w:ind w:left="3540"/>
        <w:rPr>
          <w:rFonts w:cs="Arial"/>
          <w:sz w:val="24"/>
          <w:szCs w:val="24"/>
        </w:rPr>
      </w:pPr>
      <w:r>
        <w:rPr>
          <w:rFonts w:cs="Arial"/>
          <w:noProof/>
          <w:sz w:val="24"/>
          <w:szCs w:val="24"/>
          <w:lang w:eastAsia="de-DE"/>
        </w:rPr>
        <w:drawing>
          <wp:inline distT="0" distB="0" distL="0" distR="0">
            <wp:extent cx="1181100" cy="1222063"/>
            <wp:effectExtent l="19050" t="0" r="0" b="0"/>
            <wp:docPr id="4" name="Bild 3"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
                    <pic:cNvPicPr>
                      <a:picLocks noChangeAspect="1" noChangeArrowheads="1"/>
                    </pic:cNvPicPr>
                  </pic:nvPicPr>
                  <pic:blipFill>
                    <a:blip r:embed="rId8" cstate="print"/>
                    <a:srcRect/>
                    <a:stretch>
                      <a:fillRect/>
                    </a:stretch>
                  </pic:blipFill>
                  <pic:spPr bwMode="auto">
                    <a:xfrm>
                      <a:off x="0" y="0"/>
                      <a:ext cx="1184394" cy="1225471"/>
                    </a:xfrm>
                    <a:prstGeom prst="rect">
                      <a:avLst/>
                    </a:prstGeom>
                    <a:noFill/>
                    <a:ln w="9525">
                      <a:noFill/>
                      <a:miter lim="800000"/>
                      <a:headEnd/>
                      <a:tailEnd/>
                    </a:ln>
                  </pic:spPr>
                </pic:pic>
              </a:graphicData>
            </a:graphic>
          </wp:inline>
        </w:drawing>
      </w:r>
    </w:p>
    <w:p w:rsidR="001B18AA" w:rsidRDefault="001B18AA" w:rsidP="00DE036E">
      <w:pPr>
        <w:rPr>
          <w:rFonts w:cs="Arial"/>
          <w:sz w:val="24"/>
          <w:szCs w:val="24"/>
        </w:rPr>
      </w:pPr>
    </w:p>
    <w:p w:rsidR="00FB5205" w:rsidRPr="00FB5205" w:rsidRDefault="00FB5205" w:rsidP="00355C8C">
      <w:pPr>
        <w:ind w:left="3540" w:hanging="3540"/>
        <w:rPr>
          <w:rFonts w:cs="Arial"/>
          <w:sz w:val="24"/>
          <w:szCs w:val="24"/>
        </w:rPr>
      </w:pPr>
      <w:r w:rsidRPr="00FB5205">
        <w:rPr>
          <w:rFonts w:cs="Arial"/>
          <w:sz w:val="24"/>
          <w:szCs w:val="24"/>
        </w:rPr>
        <w:t>Nennung:</w:t>
      </w:r>
      <w:r w:rsidRPr="00FB5205">
        <w:rPr>
          <w:rFonts w:cs="Arial"/>
          <w:sz w:val="24"/>
          <w:szCs w:val="24"/>
        </w:rPr>
        <w:tab/>
        <w:t>Fotokopie der Eigentumsurkunde mit Anschrift des aktuellen Besitzers (per Post oder Mail),  und erstem Einsatz von 10 Euro (per Überwei</w:t>
      </w:r>
      <w:r w:rsidR="00355C8C">
        <w:rPr>
          <w:rFonts w:cs="Arial"/>
          <w:sz w:val="24"/>
          <w:szCs w:val="24"/>
        </w:rPr>
        <w:t xml:space="preserve">sung oder bar, bitte </w:t>
      </w:r>
      <w:r w:rsidRPr="00FB5205">
        <w:rPr>
          <w:rFonts w:cs="Arial"/>
          <w:sz w:val="24"/>
          <w:szCs w:val="24"/>
        </w:rPr>
        <w:t>Namen des Stutfohlens angeben) an:</w:t>
      </w:r>
    </w:p>
    <w:p w:rsidR="00FB5205" w:rsidRPr="00FB5205" w:rsidRDefault="00FB5205" w:rsidP="00355C8C">
      <w:pPr>
        <w:spacing w:after="0" w:line="240" w:lineRule="auto"/>
        <w:ind w:left="3540"/>
        <w:rPr>
          <w:rFonts w:cs="Arial"/>
          <w:sz w:val="24"/>
          <w:szCs w:val="24"/>
        </w:rPr>
      </w:pPr>
      <w:r w:rsidRPr="00FB5205">
        <w:rPr>
          <w:rFonts w:cs="Arial"/>
          <w:sz w:val="24"/>
          <w:szCs w:val="24"/>
        </w:rPr>
        <w:t>IG Reitpony Hessen</w:t>
      </w:r>
      <w:r w:rsidRPr="00FB5205">
        <w:rPr>
          <w:rFonts w:cs="Arial"/>
          <w:sz w:val="24"/>
          <w:szCs w:val="24"/>
        </w:rPr>
        <w:tab/>
      </w:r>
    </w:p>
    <w:p w:rsidR="00FB5205" w:rsidRPr="00FB5205" w:rsidRDefault="00FB5205" w:rsidP="00355C8C">
      <w:pPr>
        <w:spacing w:after="0" w:line="240" w:lineRule="auto"/>
        <w:rPr>
          <w:rFonts w:cs="Arial"/>
          <w:sz w:val="24"/>
          <w:szCs w:val="24"/>
        </w:rPr>
      </w:pPr>
      <w:r w:rsidRPr="00FB5205">
        <w:rPr>
          <w:rFonts w:cs="Arial"/>
          <w:sz w:val="24"/>
          <w:szCs w:val="24"/>
        </w:rPr>
        <w:tab/>
      </w:r>
      <w:r w:rsidRPr="00FB5205">
        <w:rPr>
          <w:rFonts w:cs="Arial"/>
          <w:sz w:val="24"/>
          <w:szCs w:val="24"/>
        </w:rPr>
        <w:tab/>
      </w:r>
      <w:r w:rsidRPr="00FB5205">
        <w:rPr>
          <w:rFonts w:cs="Arial"/>
          <w:sz w:val="24"/>
          <w:szCs w:val="24"/>
        </w:rPr>
        <w:tab/>
      </w:r>
      <w:r w:rsidRPr="00FB5205">
        <w:rPr>
          <w:rFonts w:cs="Arial"/>
          <w:sz w:val="24"/>
          <w:szCs w:val="24"/>
        </w:rPr>
        <w:tab/>
      </w:r>
      <w:r w:rsidRPr="00FB5205">
        <w:rPr>
          <w:rFonts w:cs="Arial"/>
          <w:sz w:val="24"/>
          <w:szCs w:val="24"/>
        </w:rPr>
        <w:tab/>
        <w:t>Angela Colell-Solle (Tel. 0152-21899312)</w:t>
      </w:r>
      <w:r w:rsidRPr="00FB5205">
        <w:rPr>
          <w:rFonts w:cs="Arial"/>
          <w:sz w:val="24"/>
          <w:szCs w:val="24"/>
        </w:rPr>
        <w:tab/>
      </w:r>
      <w:r w:rsidRPr="00FB5205">
        <w:rPr>
          <w:rFonts w:cs="Arial"/>
          <w:sz w:val="24"/>
          <w:szCs w:val="24"/>
        </w:rPr>
        <w:tab/>
      </w:r>
      <w:r w:rsidRPr="00FB5205">
        <w:rPr>
          <w:rFonts w:cs="Arial"/>
          <w:sz w:val="24"/>
          <w:szCs w:val="24"/>
        </w:rPr>
        <w:tab/>
      </w:r>
      <w:r w:rsidRPr="00FB5205">
        <w:rPr>
          <w:rFonts w:cs="Arial"/>
          <w:sz w:val="24"/>
          <w:szCs w:val="24"/>
        </w:rPr>
        <w:tab/>
      </w:r>
      <w:r w:rsidRPr="00FB5205">
        <w:rPr>
          <w:rFonts w:cs="Arial"/>
          <w:sz w:val="24"/>
          <w:szCs w:val="24"/>
        </w:rPr>
        <w:tab/>
      </w:r>
      <w:r w:rsidRPr="00FB5205">
        <w:rPr>
          <w:rFonts w:cs="Arial"/>
          <w:sz w:val="24"/>
          <w:szCs w:val="24"/>
        </w:rPr>
        <w:tab/>
      </w:r>
      <w:r>
        <w:rPr>
          <w:rFonts w:cs="Arial"/>
          <w:sz w:val="24"/>
          <w:szCs w:val="24"/>
        </w:rPr>
        <w:tab/>
      </w:r>
      <w:r w:rsidRPr="00FB5205">
        <w:rPr>
          <w:rFonts w:cs="Arial"/>
          <w:sz w:val="24"/>
          <w:szCs w:val="24"/>
        </w:rPr>
        <w:t>Breslauer Str. 27</w:t>
      </w:r>
    </w:p>
    <w:p w:rsidR="00FB5205" w:rsidRPr="00FB5205" w:rsidRDefault="00FB5205" w:rsidP="00355C8C">
      <w:pPr>
        <w:spacing w:after="0" w:line="240" w:lineRule="auto"/>
        <w:rPr>
          <w:rFonts w:cs="Arial"/>
          <w:sz w:val="24"/>
          <w:szCs w:val="24"/>
        </w:rPr>
      </w:pPr>
      <w:r w:rsidRPr="00FB5205">
        <w:rPr>
          <w:rFonts w:cs="Arial"/>
          <w:sz w:val="24"/>
          <w:szCs w:val="24"/>
        </w:rPr>
        <w:tab/>
      </w:r>
      <w:r w:rsidRPr="00FB5205">
        <w:rPr>
          <w:rFonts w:cs="Arial"/>
          <w:sz w:val="24"/>
          <w:szCs w:val="24"/>
        </w:rPr>
        <w:tab/>
      </w:r>
      <w:r w:rsidRPr="00FB5205">
        <w:rPr>
          <w:rFonts w:cs="Arial"/>
          <w:sz w:val="24"/>
          <w:szCs w:val="24"/>
        </w:rPr>
        <w:tab/>
      </w:r>
      <w:r w:rsidRPr="00FB5205">
        <w:rPr>
          <w:rFonts w:cs="Arial"/>
          <w:sz w:val="24"/>
          <w:szCs w:val="24"/>
        </w:rPr>
        <w:tab/>
      </w:r>
      <w:r w:rsidRPr="00FB5205">
        <w:rPr>
          <w:rFonts w:cs="Arial"/>
          <w:sz w:val="24"/>
          <w:szCs w:val="24"/>
        </w:rPr>
        <w:tab/>
        <w:t>34289 Zierenberg</w:t>
      </w:r>
    </w:p>
    <w:p w:rsidR="0060558F" w:rsidRDefault="00FB5205" w:rsidP="00355C8C">
      <w:pPr>
        <w:spacing w:after="0" w:line="240" w:lineRule="auto"/>
        <w:rPr>
          <w:rFonts w:cs="Arial"/>
          <w:sz w:val="24"/>
          <w:szCs w:val="24"/>
        </w:rPr>
      </w:pPr>
      <w:r w:rsidRPr="00FB5205">
        <w:rPr>
          <w:rFonts w:cs="Arial"/>
          <w:sz w:val="24"/>
          <w:szCs w:val="24"/>
        </w:rPr>
        <w:tab/>
      </w:r>
      <w:r w:rsidRPr="00FB5205">
        <w:rPr>
          <w:rFonts w:cs="Arial"/>
          <w:sz w:val="24"/>
          <w:szCs w:val="24"/>
        </w:rPr>
        <w:tab/>
      </w:r>
      <w:r w:rsidRPr="00FB5205">
        <w:rPr>
          <w:rFonts w:cs="Arial"/>
          <w:sz w:val="24"/>
          <w:szCs w:val="24"/>
        </w:rPr>
        <w:tab/>
      </w:r>
      <w:r w:rsidRPr="00FB5205">
        <w:rPr>
          <w:rFonts w:cs="Arial"/>
          <w:sz w:val="24"/>
          <w:szCs w:val="24"/>
        </w:rPr>
        <w:tab/>
      </w:r>
      <w:r w:rsidRPr="00FB5205">
        <w:rPr>
          <w:rFonts w:cs="Arial"/>
          <w:sz w:val="24"/>
          <w:szCs w:val="24"/>
        </w:rPr>
        <w:tab/>
      </w:r>
    </w:p>
    <w:p w:rsidR="00FB5205" w:rsidRPr="00FB5205" w:rsidRDefault="00FB5205" w:rsidP="00355C8C">
      <w:pPr>
        <w:spacing w:after="0" w:line="240" w:lineRule="auto"/>
        <w:ind w:left="2832" w:firstLine="708"/>
        <w:rPr>
          <w:rFonts w:cs="Arial"/>
          <w:sz w:val="24"/>
          <w:szCs w:val="24"/>
        </w:rPr>
      </w:pPr>
      <w:r w:rsidRPr="00FB5205">
        <w:rPr>
          <w:rFonts w:cs="Arial"/>
          <w:sz w:val="24"/>
          <w:szCs w:val="24"/>
        </w:rPr>
        <w:t>Mailadresse:</w:t>
      </w:r>
      <w:r w:rsidRPr="00FB5205">
        <w:rPr>
          <w:rFonts w:cs="Arial"/>
          <w:sz w:val="24"/>
          <w:szCs w:val="24"/>
        </w:rPr>
        <w:tab/>
      </w:r>
      <w:r w:rsidRPr="00FB5205">
        <w:rPr>
          <w:rFonts w:cs="Arial"/>
          <w:sz w:val="24"/>
          <w:szCs w:val="24"/>
        </w:rPr>
        <w:tab/>
      </w:r>
      <w:hyperlink r:id="rId9" w:history="1">
        <w:r w:rsidRPr="00FB5205">
          <w:rPr>
            <w:rStyle w:val="Hyperlink"/>
            <w:rFonts w:cs="Arial"/>
            <w:color w:val="auto"/>
            <w:sz w:val="24"/>
            <w:szCs w:val="24"/>
          </w:rPr>
          <w:t>angela.colell@gmx.de</w:t>
        </w:r>
      </w:hyperlink>
    </w:p>
    <w:p w:rsidR="00FB5205" w:rsidRPr="00FB5205" w:rsidRDefault="00FB5205" w:rsidP="00355C8C">
      <w:pPr>
        <w:spacing w:after="0" w:line="240" w:lineRule="auto"/>
        <w:rPr>
          <w:rFonts w:cs="Arial"/>
          <w:sz w:val="24"/>
          <w:szCs w:val="24"/>
        </w:rPr>
      </w:pPr>
      <w:r w:rsidRPr="00FB5205">
        <w:rPr>
          <w:rFonts w:cs="Arial"/>
          <w:sz w:val="24"/>
          <w:szCs w:val="24"/>
        </w:rPr>
        <w:tab/>
      </w:r>
      <w:r w:rsidRPr="00FB5205">
        <w:rPr>
          <w:rFonts w:cs="Arial"/>
          <w:sz w:val="24"/>
          <w:szCs w:val="24"/>
        </w:rPr>
        <w:tab/>
      </w:r>
      <w:r w:rsidRPr="00FB5205">
        <w:rPr>
          <w:rFonts w:cs="Arial"/>
          <w:sz w:val="24"/>
          <w:szCs w:val="24"/>
        </w:rPr>
        <w:tab/>
      </w:r>
      <w:r w:rsidRPr="00FB5205">
        <w:rPr>
          <w:rFonts w:cs="Arial"/>
          <w:sz w:val="24"/>
          <w:szCs w:val="24"/>
        </w:rPr>
        <w:tab/>
      </w:r>
      <w:r w:rsidRPr="00FB5205">
        <w:rPr>
          <w:rFonts w:cs="Arial"/>
          <w:sz w:val="24"/>
          <w:szCs w:val="24"/>
        </w:rPr>
        <w:tab/>
      </w:r>
    </w:p>
    <w:p w:rsidR="00FB5205" w:rsidRPr="00FB5205" w:rsidRDefault="00FB5205" w:rsidP="00355C8C">
      <w:pPr>
        <w:spacing w:after="0" w:line="240" w:lineRule="auto"/>
        <w:ind w:left="2832" w:firstLine="708"/>
        <w:rPr>
          <w:rFonts w:cs="Arial"/>
          <w:sz w:val="24"/>
          <w:szCs w:val="24"/>
        </w:rPr>
      </w:pPr>
      <w:r w:rsidRPr="00FB5205">
        <w:rPr>
          <w:rFonts w:cs="Arial"/>
          <w:sz w:val="24"/>
          <w:szCs w:val="24"/>
        </w:rPr>
        <w:t>Bankverbindung:</w:t>
      </w:r>
      <w:r w:rsidRPr="00FB5205">
        <w:rPr>
          <w:rFonts w:cs="Arial"/>
          <w:sz w:val="24"/>
          <w:szCs w:val="24"/>
        </w:rPr>
        <w:tab/>
        <w:t>IG Reitpony Hessen</w:t>
      </w:r>
    </w:p>
    <w:p w:rsidR="00FB5205" w:rsidRPr="00FB5205" w:rsidRDefault="00891AA0" w:rsidP="00355C8C">
      <w:pPr>
        <w:spacing w:after="0" w:line="240" w:lineRule="auto"/>
        <w:ind w:left="4956" w:firstLine="708"/>
        <w:rPr>
          <w:rFonts w:cs="Arial"/>
        </w:rPr>
      </w:pPr>
      <w:r>
        <w:rPr>
          <w:rFonts w:cs="Arial"/>
          <w:sz w:val="24"/>
          <w:szCs w:val="24"/>
        </w:rPr>
        <w:t>IBAN  DE 695206355000</w:t>
      </w:r>
      <w:r w:rsidR="00FB5205" w:rsidRPr="00FB5205">
        <w:rPr>
          <w:rFonts w:cs="Arial"/>
          <w:sz w:val="24"/>
          <w:szCs w:val="24"/>
        </w:rPr>
        <w:t xml:space="preserve">31808052 </w:t>
      </w:r>
    </w:p>
    <w:p w:rsidR="00FB5205" w:rsidRPr="00FB5205" w:rsidRDefault="00891AA0" w:rsidP="00355C8C">
      <w:pPr>
        <w:spacing w:after="0" w:line="240" w:lineRule="auto"/>
        <w:ind w:left="4956" w:firstLine="708"/>
        <w:rPr>
          <w:rFonts w:cs="Arial"/>
          <w:sz w:val="24"/>
          <w:szCs w:val="24"/>
        </w:rPr>
      </w:pPr>
      <w:r>
        <w:rPr>
          <w:rFonts w:cs="Arial"/>
          <w:sz w:val="24"/>
          <w:szCs w:val="24"/>
        </w:rPr>
        <w:t>BIC     GENO DE F1 WOH</w:t>
      </w:r>
    </w:p>
    <w:p w:rsidR="00FB5205" w:rsidRPr="00FB5205" w:rsidRDefault="00FB5205" w:rsidP="00FB5205">
      <w:pPr>
        <w:spacing w:after="0" w:line="240" w:lineRule="auto"/>
        <w:jc w:val="both"/>
        <w:rPr>
          <w:rFonts w:cs="Arial"/>
          <w:sz w:val="24"/>
          <w:szCs w:val="24"/>
        </w:rPr>
      </w:pPr>
    </w:p>
    <w:p w:rsidR="00FB5205" w:rsidRPr="00FB5205" w:rsidRDefault="00FB5205" w:rsidP="00FB5205">
      <w:pPr>
        <w:spacing w:after="0" w:line="240" w:lineRule="auto"/>
        <w:jc w:val="both"/>
        <w:rPr>
          <w:rFonts w:cs="Arial"/>
          <w:sz w:val="24"/>
          <w:szCs w:val="24"/>
        </w:rPr>
      </w:pPr>
      <w:r w:rsidRPr="00FB5205">
        <w:rPr>
          <w:rFonts w:cs="Arial"/>
          <w:sz w:val="24"/>
          <w:szCs w:val="24"/>
        </w:rPr>
        <w:t>Diese Bedingungen werden mit Abgabe der Nennung anerkannt. Der Rechtsweg ist ausgeschlossen.</w:t>
      </w:r>
    </w:p>
    <w:p w:rsidR="00FB5205" w:rsidRPr="00FB5205" w:rsidRDefault="00FB5205" w:rsidP="00FB5205">
      <w:pPr>
        <w:spacing w:after="0" w:line="240" w:lineRule="auto"/>
        <w:jc w:val="both"/>
        <w:rPr>
          <w:rFonts w:cs="Arial"/>
          <w:sz w:val="24"/>
          <w:szCs w:val="24"/>
        </w:rPr>
      </w:pPr>
    </w:p>
    <w:p w:rsidR="00FB5205" w:rsidRPr="00FB5205" w:rsidRDefault="00FB5205" w:rsidP="00FB5205">
      <w:pPr>
        <w:spacing w:after="0" w:line="240" w:lineRule="auto"/>
        <w:jc w:val="both"/>
        <w:rPr>
          <w:rFonts w:cs="Arial"/>
          <w:sz w:val="24"/>
          <w:szCs w:val="24"/>
        </w:rPr>
      </w:pPr>
      <w:r w:rsidRPr="00FB5205">
        <w:rPr>
          <w:rFonts w:cs="Arial"/>
          <w:sz w:val="24"/>
          <w:szCs w:val="24"/>
        </w:rPr>
        <w:t xml:space="preserve">IG </w:t>
      </w:r>
      <w:proofErr w:type="spellStart"/>
      <w:r w:rsidRPr="00FB5205">
        <w:rPr>
          <w:rFonts w:cs="Arial"/>
          <w:sz w:val="24"/>
          <w:szCs w:val="24"/>
        </w:rPr>
        <w:t>Reitpony</w:t>
      </w:r>
      <w:proofErr w:type="spellEnd"/>
      <w:r w:rsidRPr="00FB5205">
        <w:rPr>
          <w:rFonts w:cs="Arial"/>
          <w:sz w:val="24"/>
          <w:szCs w:val="24"/>
        </w:rPr>
        <w:t xml:space="preserve"> Hessen, im </w:t>
      </w:r>
      <w:r w:rsidR="00DE036E">
        <w:rPr>
          <w:rFonts w:cs="Arial"/>
          <w:sz w:val="24"/>
          <w:szCs w:val="24"/>
        </w:rPr>
        <w:t>September 2015</w:t>
      </w:r>
    </w:p>
    <w:p w:rsidR="00FB5205" w:rsidRPr="00FB5205" w:rsidRDefault="00FB5205" w:rsidP="00F77F36">
      <w:pPr>
        <w:spacing w:after="0" w:line="240" w:lineRule="auto"/>
        <w:jc w:val="both"/>
        <w:rPr>
          <w:rFonts w:cs="Arial"/>
          <w:sz w:val="28"/>
          <w:szCs w:val="28"/>
        </w:rPr>
      </w:pPr>
    </w:p>
    <w:sectPr w:rsidR="00FB5205" w:rsidRPr="00FB5205" w:rsidSect="005A589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1E" w:rsidRDefault="0060411E" w:rsidP="00924649">
      <w:pPr>
        <w:spacing w:after="0" w:line="240" w:lineRule="auto"/>
      </w:pPr>
      <w:r>
        <w:separator/>
      </w:r>
    </w:p>
  </w:endnote>
  <w:endnote w:type="continuationSeparator" w:id="0">
    <w:p w:rsidR="0060411E" w:rsidRDefault="0060411E" w:rsidP="009246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1E" w:rsidRDefault="0060411E" w:rsidP="00924649">
      <w:pPr>
        <w:spacing w:after="0" w:line="240" w:lineRule="auto"/>
      </w:pPr>
      <w:r>
        <w:separator/>
      </w:r>
    </w:p>
  </w:footnote>
  <w:footnote w:type="continuationSeparator" w:id="0">
    <w:p w:rsidR="0060411E" w:rsidRDefault="0060411E" w:rsidP="009246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91CA8"/>
    <w:rsid w:val="000720EE"/>
    <w:rsid w:val="0008788A"/>
    <w:rsid w:val="00087932"/>
    <w:rsid w:val="000C21E9"/>
    <w:rsid w:val="000D6B4E"/>
    <w:rsid w:val="0010667E"/>
    <w:rsid w:val="00125C35"/>
    <w:rsid w:val="001460B1"/>
    <w:rsid w:val="00146B94"/>
    <w:rsid w:val="00174DD1"/>
    <w:rsid w:val="00190A69"/>
    <w:rsid w:val="001B0694"/>
    <w:rsid w:val="001B18AA"/>
    <w:rsid w:val="001F0562"/>
    <w:rsid w:val="001F093F"/>
    <w:rsid w:val="00211F31"/>
    <w:rsid w:val="0022547C"/>
    <w:rsid w:val="00234E4D"/>
    <w:rsid w:val="002363E7"/>
    <w:rsid w:val="0026251B"/>
    <w:rsid w:val="002B2F0A"/>
    <w:rsid w:val="002C3E8F"/>
    <w:rsid w:val="003273D3"/>
    <w:rsid w:val="00351097"/>
    <w:rsid w:val="00355C8C"/>
    <w:rsid w:val="00373F3B"/>
    <w:rsid w:val="00384710"/>
    <w:rsid w:val="00386801"/>
    <w:rsid w:val="003D7E95"/>
    <w:rsid w:val="003F0CDE"/>
    <w:rsid w:val="00411A78"/>
    <w:rsid w:val="00472E12"/>
    <w:rsid w:val="00481BFD"/>
    <w:rsid w:val="00482F33"/>
    <w:rsid w:val="004B2A3D"/>
    <w:rsid w:val="004B7C74"/>
    <w:rsid w:val="004D3F9D"/>
    <w:rsid w:val="004F60FC"/>
    <w:rsid w:val="00522B66"/>
    <w:rsid w:val="00547A5A"/>
    <w:rsid w:val="005860DF"/>
    <w:rsid w:val="005A5897"/>
    <w:rsid w:val="005C4FD1"/>
    <w:rsid w:val="005F23BC"/>
    <w:rsid w:val="0060411E"/>
    <w:rsid w:val="0060558F"/>
    <w:rsid w:val="0065420E"/>
    <w:rsid w:val="0068494E"/>
    <w:rsid w:val="006A129F"/>
    <w:rsid w:val="006E5282"/>
    <w:rsid w:val="00735317"/>
    <w:rsid w:val="0074012E"/>
    <w:rsid w:val="0078648F"/>
    <w:rsid w:val="007B418B"/>
    <w:rsid w:val="007C10DB"/>
    <w:rsid w:val="007C4234"/>
    <w:rsid w:val="007E7B29"/>
    <w:rsid w:val="00800FC1"/>
    <w:rsid w:val="00846A61"/>
    <w:rsid w:val="00864947"/>
    <w:rsid w:val="00865C87"/>
    <w:rsid w:val="00891AA0"/>
    <w:rsid w:val="0089357F"/>
    <w:rsid w:val="008A6E05"/>
    <w:rsid w:val="008D0378"/>
    <w:rsid w:val="008E01AE"/>
    <w:rsid w:val="008F053D"/>
    <w:rsid w:val="00924649"/>
    <w:rsid w:val="00962B9B"/>
    <w:rsid w:val="00974A50"/>
    <w:rsid w:val="00991CA8"/>
    <w:rsid w:val="00A12FB6"/>
    <w:rsid w:val="00A35461"/>
    <w:rsid w:val="00A611A3"/>
    <w:rsid w:val="00A90AC7"/>
    <w:rsid w:val="00A9554B"/>
    <w:rsid w:val="00AA74D4"/>
    <w:rsid w:val="00AD7508"/>
    <w:rsid w:val="00B338B9"/>
    <w:rsid w:val="00B71383"/>
    <w:rsid w:val="00B839B7"/>
    <w:rsid w:val="00B92848"/>
    <w:rsid w:val="00BA1980"/>
    <w:rsid w:val="00BB7938"/>
    <w:rsid w:val="00BD28C4"/>
    <w:rsid w:val="00BE7E62"/>
    <w:rsid w:val="00C55F65"/>
    <w:rsid w:val="00C6098F"/>
    <w:rsid w:val="00C934DD"/>
    <w:rsid w:val="00C97F27"/>
    <w:rsid w:val="00CB05DA"/>
    <w:rsid w:val="00CF70EE"/>
    <w:rsid w:val="00D253EA"/>
    <w:rsid w:val="00D37023"/>
    <w:rsid w:val="00D852A8"/>
    <w:rsid w:val="00D9753D"/>
    <w:rsid w:val="00DA02E6"/>
    <w:rsid w:val="00DA77F2"/>
    <w:rsid w:val="00DE036E"/>
    <w:rsid w:val="00DF6513"/>
    <w:rsid w:val="00E01FA8"/>
    <w:rsid w:val="00E07523"/>
    <w:rsid w:val="00E25172"/>
    <w:rsid w:val="00E47C3E"/>
    <w:rsid w:val="00E61853"/>
    <w:rsid w:val="00E84ECF"/>
    <w:rsid w:val="00EB7373"/>
    <w:rsid w:val="00EC3FF8"/>
    <w:rsid w:val="00F07821"/>
    <w:rsid w:val="00F2110A"/>
    <w:rsid w:val="00F31B14"/>
    <w:rsid w:val="00F77F36"/>
    <w:rsid w:val="00FB520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5897"/>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4710"/>
    <w:rPr>
      <w:color w:val="0000FF"/>
      <w:u w:val="single"/>
    </w:rPr>
  </w:style>
  <w:style w:type="paragraph" w:styleId="Kopfzeile">
    <w:name w:val="header"/>
    <w:basedOn w:val="Standard"/>
    <w:link w:val="KopfzeileZchn"/>
    <w:uiPriority w:val="99"/>
    <w:semiHidden/>
    <w:unhideWhenUsed/>
    <w:rsid w:val="00924649"/>
    <w:pPr>
      <w:tabs>
        <w:tab w:val="center" w:pos="4536"/>
        <w:tab w:val="right" w:pos="9072"/>
      </w:tabs>
    </w:pPr>
  </w:style>
  <w:style w:type="character" w:customStyle="1" w:styleId="KopfzeileZchn">
    <w:name w:val="Kopfzeile Zchn"/>
    <w:basedOn w:val="Absatz-Standardschriftart"/>
    <w:link w:val="Kopfzeile"/>
    <w:uiPriority w:val="99"/>
    <w:semiHidden/>
    <w:rsid w:val="00924649"/>
    <w:rPr>
      <w:sz w:val="22"/>
      <w:szCs w:val="22"/>
      <w:lang w:eastAsia="en-US"/>
    </w:rPr>
  </w:style>
  <w:style w:type="paragraph" w:styleId="Fuzeile">
    <w:name w:val="footer"/>
    <w:basedOn w:val="Standard"/>
    <w:link w:val="FuzeileZchn"/>
    <w:uiPriority w:val="99"/>
    <w:semiHidden/>
    <w:unhideWhenUsed/>
    <w:rsid w:val="00924649"/>
    <w:pPr>
      <w:tabs>
        <w:tab w:val="center" w:pos="4536"/>
        <w:tab w:val="right" w:pos="9072"/>
      </w:tabs>
    </w:pPr>
  </w:style>
  <w:style w:type="character" w:customStyle="1" w:styleId="FuzeileZchn">
    <w:name w:val="Fußzeile Zchn"/>
    <w:basedOn w:val="Absatz-Standardschriftart"/>
    <w:link w:val="Fuzeile"/>
    <w:uiPriority w:val="99"/>
    <w:semiHidden/>
    <w:rsid w:val="00924649"/>
    <w:rPr>
      <w:sz w:val="22"/>
      <w:szCs w:val="22"/>
      <w:lang w:eastAsia="en-US"/>
    </w:rPr>
  </w:style>
  <w:style w:type="paragraph" w:styleId="Sprechblasentext">
    <w:name w:val="Balloon Text"/>
    <w:basedOn w:val="Standard"/>
    <w:link w:val="SprechblasentextZchn"/>
    <w:uiPriority w:val="99"/>
    <w:semiHidden/>
    <w:unhideWhenUsed/>
    <w:rsid w:val="00891A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1AA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ngela.colell@gmx.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Achtung Reitponyzüchter</vt:lpstr>
    </vt:vector>
  </TitlesOfParts>
  <Company>HP</Company>
  <LinksUpToDate>false</LinksUpToDate>
  <CharactersWithSpaces>3537</CharactersWithSpaces>
  <SharedDoc>false</SharedDoc>
  <HLinks>
    <vt:vector size="6" baseType="variant">
      <vt:variant>
        <vt:i4>3866688</vt:i4>
      </vt:variant>
      <vt:variant>
        <vt:i4>0</vt:i4>
      </vt:variant>
      <vt:variant>
        <vt:i4>0</vt:i4>
      </vt:variant>
      <vt:variant>
        <vt:i4>5</vt:i4>
      </vt:variant>
      <vt:variant>
        <vt:lpwstr>mailto:angela.colell@gmx.de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Achtung Reitponyzüchter</dc:title>
  <dc:creator>angela</dc:creator>
  <cp:lastModifiedBy>Angela Solle</cp:lastModifiedBy>
  <cp:revision>7</cp:revision>
  <dcterms:created xsi:type="dcterms:W3CDTF">2015-09-28T16:56:00Z</dcterms:created>
  <dcterms:modified xsi:type="dcterms:W3CDTF">2015-09-28T17:22:00Z</dcterms:modified>
</cp:coreProperties>
</file>